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90" w:rsidRDefault="00F65F25" w:rsidP="00F65F25">
      <w:pPr>
        <w:pBdr>
          <w:top w:val="single" w:sz="4" w:space="1" w:color="auto"/>
          <w:left w:val="single" w:sz="4" w:space="4" w:color="auto"/>
          <w:bottom w:val="single" w:sz="4" w:space="1" w:color="auto"/>
          <w:right w:val="single" w:sz="4" w:space="4" w:color="auto"/>
        </w:pBdr>
        <w:shd w:val="clear" w:color="auto" w:fill="BFBFBF" w:themeFill="background1" w:themeFillShade="BF"/>
      </w:pPr>
      <w:bookmarkStart w:id="0" w:name="_GoBack"/>
      <w:bookmarkEnd w:id="0"/>
      <w:r>
        <w:t>Lytchett Astro Management</w:t>
      </w:r>
      <w:r>
        <w:tab/>
      </w:r>
      <w:r>
        <w:tab/>
      </w:r>
      <w:r>
        <w:tab/>
      </w:r>
      <w:r>
        <w:tab/>
      </w:r>
      <w:r>
        <w:tab/>
      </w:r>
      <w:r>
        <w:tab/>
      </w:r>
      <w:r>
        <w:tab/>
        <w:t>June 19, 2017</w:t>
      </w:r>
    </w:p>
    <w:p w:rsidR="00F65F25" w:rsidRDefault="00F65F25"/>
    <w:p w:rsidR="00F65F25" w:rsidRDefault="00F65F25">
      <w:r>
        <w:t>Background:</w:t>
      </w:r>
    </w:p>
    <w:p w:rsidR="00F65F25" w:rsidRDefault="00F65F25">
      <w:r>
        <w:t>The Astro was provided by the Football Foundation through the PC about 10 years ago. The PC is the responsible body regarding the Football Foundation and needs to provide annual accounts and management information.</w:t>
      </w:r>
    </w:p>
    <w:p w:rsidR="00F65F25" w:rsidRDefault="00F65F25">
      <w:r>
        <w:t>There is a 3 way agreement whereby:</w:t>
      </w:r>
    </w:p>
    <w:p w:rsidR="00F65F25" w:rsidRDefault="00F65F25" w:rsidP="00185B6D">
      <w:pPr>
        <w:pStyle w:val="ListParagraph"/>
        <w:numPr>
          <w:ilvl w:val="0"/>
          <w:numId w:val="1"/>
        </w:numPr>
      </w:pPr>
      <w:r>
        <w:t>The school has use throughout the day and meets the electricity costs.</w:t>
      </w:r>
    </w:p>
    <w:p w:rsidR="00F65F25" w:rsidRDefault="00F65F25" w:rsidP="00185B6D">
      <w:pPr>
        <w:pStyle w:val="ListParagraph"/>
        <w:numPr>
          <w:ilvl w:val="0"/>
          <w:numId w:val="1"/>
        </w:numPr>
      </w:pPr>
      <w:r>
        <w:t>The LMSC is responsible for charging usage fees and establishing a sinking fund for ongoing repairs.</w:t>
      </w:r>
    </w:p>
    <w:p w:rsidR="00F65F25" w:rsidRDefault="00F65F25" w:rsidP="00185B6D">
      <w:pPr>
        <w:pStyle w:val="ListParagraph"/>
        <w:numPr>
          <w:ilvl w:val="0"/>
          <w:numId w:val="1"/>
        </w:numPr>
      </w:pPr>
      <w:r>
        <w:t>The PC also agreed to provide some of the running costs, but unspecified.</w:t>
      </w:r>
    </w:p>
    <w:p w:rsidR="00185B6D" w:rsidRDefault="00185B6D">
      <w:r>
        <w:t>Historically, the PC has left the LMSC to run the Astro without any review of the sinking fund arrangement.</w:t>
      </w:r>
    </w:p>
    <w:p w:rsidR="00185B6D" w:rsidRDefault="00185B6D"/>
    <w:p w:rsidR="00185B6D" w:rsidRDefault="00185B6D">
      <w:r>
        <w:t>Status:</w:t>
      </w:r>
    </w:p>
    <w:p w:rsidR="00185B6D" w:rsidRDefault="00185B6D" w:rsidP="00185B6D">
      <w:pPr>
        <w:pStyle w:val="ListParagraph"/>
        <w:numPr>
          <w:ilvl w:val="0"/>
          <w:numId w:val="2"/>
        </w:numPr>
      </w:pPr>
      <w:r>
        <w:t>The Astro now has separate banking arrangements and those fees are distinct from the general LMSC funds.</w:t>
      </w:r>
    </w:p>
    <w:p w:rsidR="00F65F25" w:rsidRDefault="00185B6D" w:rsidP="00185B6D">
      <w:pPr>
        <w:pStyle w:val="ListParagraph"/>
        <w:numPr>
          <w:ilvl w:val="0"/>
          <w:numId w:val="2"/>
        </w:numPr>
      </w:pPr>
      <w:r>
        <w:t>The Astro has now paid £1,000 as an instalment against the outstanding repair costs.</w:t>
      </w:r>
    </w:p>
    <w:p w:rsidR="00185B6D" w:rsidRDefault="00185B6D" w:rsidP="00185B6D"/>
    <w:p w:rsidR="00185B6D" w:rsidRDefault="00185B6D" w:rsidP="00185B6D">
      <w:r>
        <w:t>Proposal:</w:t>
      </w:r>
    </w:p>
    <w:p w:rsidR="00185B6D" w:rsidRDefault="00185B6D" w:rsidP="00185B6D">
      <w:pPr>
        <w:pStyle w:val="ListParagraph"/>
        <w:numPr>
          <w:ilvl w:val="0"/>
          <w:numId w:val="3"/>
        </w:numPr>
      </w:pPr>
      <w:r>
        <w:t>Establish the Lytchett Matravers Astro as a separate entity with separate management structure and accounts.</w:t>
      </w:r>
    </w:p>
    <w:p w:rsidR="00185B6D" w:rsidRDefault="00185B6D" w:rsidP="00185B6D">
      <w:pPr>
        <w:pStyle w:val="ListParagraph"/>
        <w:numPr>
          <w:ilvl w:val="0"/>
          <w:numId w:val="3"/>
        </w:numPr>
      </w:pPr>
      <w:r>
        <w:t>Review the 3 way agreement to set clear detailed responsibilities.</w:t>
      </w:r>
    </w:p>
    <w:p w:rsidR="00185B6D" w:rsidRDefault="00185B6D" w:rsidP="00185B6D">
      <w:pPr>
        <w:pStyle w:val="ListParagraph"/>
        <w:numPr>
          <w:ilvl w:val="0"/>
          <w:numId w:val="3"/>
        </w:numPr>
      </w:pPr>
      <w:r>
        <w:t>Include the responsibility and management for the full area as an SVI.</w:t>
      </w:r>
    </w:p>
    <w:p w:rsidR="00185B6D" w:rsidRDefault="00185B6D" w:rsidP="00185B6D">
      <w:pPr>
        <w:pStyle w:val="ListParagraph"/>
        <w:numPr>
          <w:ilvl w:val="0"/>
          <w:numId w:val="3"/>
        </w:numPr>
      </w:pPr>
      <w:r>
        <w:t>Following the goodwill payment of £1,000, request the PC to write-off the remaining balance to allow for a fresh start.</w:t>
      </w:r>
    </w:p>
    <w:p w:rsidR="00185B6D" w:rsidRDefault="00185B6D" w:rsidP="00F65F25"/>
    <w:sectPr w:rsidR="00185B6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1D" w:rsidRDefault="005D7F1D" w:rsidP="00F65F25">
      <w:pPr>
        <w:spacing w:after="0" w:line="240" w:lineRule="auto"/>
      </w:pPr>
      <w:r>
        <w:separator/>
      </w:r>
    </w:p>
  </w:endnote>
  <w:endnote w:type="continuationSeparator" w:id="0">
    <w:p w:rsidR="005D7F1D" w:rsidRDefault="005D7F1D" w:rsidP="00F6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25" w:rsidRDefault="00F65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25" w:rsidRDefault="00F65F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25" w:rsidRDefault="00F65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1D" w:rsidRDefault="005D7F1D" w:rsidP="00F65F25">
      <w:pPr>
        <w:spacing w:after="0" w:line="240" w:lineRule="auto"/>
      </w:pPr>
      <w:r>
        <w:separator/>
      </w:r>
    </w:p>
  </w:footnote>
  <w:footnote w:type="continuationSeparator" w:id="0">
    <w:p w:rsidR="005D7F1D" w:rsidRDefault="005D7F1D" w:rsidP="00F65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25" w:rsidRDefault="00F65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25" w:rsidRDefault="00F65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25" w:rsidRDefault="00F65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82B4C"/>
    <w:multiLevelType w:val="hybridMultilevel"/>
    <w:tmpl w:val="7D32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670D1D"/>
    <w:multiLevelType w:val="hybridMultilevel"/>
    <w:tmpl w:val="9F1EC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C935CF"/>
    <w:multiLevelType w:val="hybridMultilevel"/>
    <w:tmpl w:val="F65017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25"/>
    <w:rsid w:val="00185B6D"/>
    <w:rsid w:val="005D7F1D"/>
    <w:rsid w:val="0063135C"/>
    <w:rsid w:val="00CB7FB2"/>
    <w:rsid w:val="00F54190"/>
    <w:rsid w:val="00F6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B2F66-4071-4908-94AE-6E9AD7B3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25"/>
  </w:style>
  <w:style w:type="paragraph" w:styleId="Footer">
    <w:name w:val="footer"/>
    <w:basedOn w:val="Normal"/>
    <w:link w:val="FooterChar"/>
    <w:uiPriority w:val="99"/>
    <w:unhideWhenUsed/>
    <w:rsid w:val="00F65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25"/>
  </w:style>
  <w:style w:type="paragraph" w:styleId="ListParagraph">
    <w:name w:val="List Paragraph"/>
    <w:basedOn w:val="Normal"/>
    <w:uiPriority w:val="34"/>
    <w:qFormat/>
    <w:rsid w:val="0018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Bush</dc:creator>
  <cp:keywords/>
  <dc:description/>
  <cp:lastModifiedBy>Tim Watton</cp:lastModifiedBy>
  <cp:revision>2</cp:revision>
  <dcterms:created xsi:type="dcterms:W3CDTF">2017-07-06T12:09:00Z</dcterms:created>
  <dcterms:modified xsi:type="dcterms:W3CDTF">2017-07-06T12:09:00Z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