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11" w:rsidRDefault="00125111" w:rsidP="00125111">
      <w:r>
        <w:t>REPORTS FROM DISTRICT COUNCILLORS</w:t>
      </w:r>
      <w:proofErr w:type="gramStart"/>
      <w:r>
        <w:t>  October</w:t>
      </w:r>
      <w:proofErr w:type="gramEnd"/>
      <w:r>
        <w:t xml:space="preserve"> 2018</w:t>
      </w:r>
    </w:p>
    <w:p w:rsidR="00125111" w:rsidRDefault="00125111" w:rsidP="00125111"/>
    <w:p w:rsidR="00125111" w:rsidRDefault="00125111" w:rsidP="00125111">
      <w:r>
        <w:t>FROM COUNCILLOR WENDY MEADEN</w:t>
      </w:r>
    </w:p>
    <w:p w:rsidR="00125111" w:rsidRDefault="00125111" w:rsidP="00125111"/>
    <w:p w:rsidR="00125111" w:rsidRDefault="00125111" w:rsidP="00125111">
      <w:r>
        <w:t>My business in the village has been very quiet, nothing really to report apart from attending a Teapot Monday at Castle Farm Home and a very successful Macmillan Coffee Morning held in Huntick Road.</w:t>
      </w:r>
    </w:p>
    <w:p w:rsidR="00125111" w:rsidRDefault="00125111" w:rsidP="00125111"/>
    <w:p w:rsidR="00125111" w:rsidRDefault="00125111" w:rsidP="00125111">
      <w:r>
        <w:t>I have attended some Civic events. The Civic Day in Lyme Regis was all about the role of volunteers and included a tour of the Boat Building Academy which is totally run by volunteers and the same applies to the Lifeboat Station.</w:t>
      </w:r>
    </w:p>
    <w:p w:rsidR="00125111" w:rsidRDefault="00125111" w:rsidP="00125111"/>
    <w:p w:rsidR="00125111" w:rsidRDefault="00125111" w:rsidP="00125111">
      <w:r>
        <w:t>PDC has been all about the Local Plan which was approved for its final consultation at the full Council meeting on Tuesday, 9</w:t>
      </w:r>
      <w:r>
        <w:rPr>
          <w:vertAlign w:val="superscript"/>
        </w:rPr>
        <w:t>th</w:t>
      </w:r>
      <w:r>
        <w:t xml:space="preserve"> October. There was a meeting of the full Shadow Dorset Council on 10</w:t>
      </w:r>
      <w:r>
        <w:rPr>
          <w:vertAlign w:val="superscript"/>
        </w:rPr>
        <w:t>th</w:t>
      </w:r>
      <w:r>
        <w:t xml:space="preserve"> October where Matt Prosser was voted in as the new Chief Executive for the Dorset Council. I had confirmation that the Task and Finish Group for Community Partners has been disbanded and amalgamated into the new Community Involvement Task and Finish Group. This Group also covers Wider Community Involvement which is (I believe) where hubs and areas are already being looked at. There is a meeting of the Audit and Governance Committee at PDC next Tuesday which I will be attending.</w:t>
      </w:r>
    </w:p>
    <w:p w:rsidR="00125111" w:rsidRDefault="00125111" w:rsidP="00125111"/>
    <w:p w:rsidR="00125111" w:rsidRDefault="00125111" w:rsidP="00125111">
      <w:r>
        <w:t>As usual I am happy to answer questions or respond to any suggestions.</w:t>
      </w:r>
    </w:p>
    <w:p w:rsidR="00125111" w:rsidRDefault="00125111" w:rsidP="00125111"/>
    <w:p w:rsidR="00125111" w:rsidRDefault="00125111" w:rsidP="00125111">
      <w:r>
        <w:t>FROM COUNCILLOR PETER WEBB</w:t>
      </w:r>
    </w:p>
    <w:p w:rsidR="00125111" w:rsidRDefault="00125111" w:rsidP="00125111"/>
    <w:p w:rsidR="00125111" w:rsidRDefault="00125111" w:rsidP="00125111">
      <w:r>
        <w:t>I can add little to Wendy’s report and that of Peter Wharf on the Purbeck Local plan.</w:t>
      </w:r>
    </w:p>
    <w:p w:rsidR="00125111" w:rsidRDefault="00125111" w:rsidP="00125111"/>
    <w:p w:rsidR="00125111" w:rsidRDefault="00125111" w:rsidP="00125111">
      <w:r>
        <w:t>I am a member of the Budget Task &amp; Finish Group tasked to recommend a budget for Dorset Council in 2019/20 to the Shadow Executive. There are challenges due to both central government funding levels and the impact of child and adult care service requirements. These latter two areas are difficult to forecast and comprise the bulk of the council’s expenditure.</w:t>
      </w:r>
    </w:p>
    <w:p w:rsidR="00125111" w:rsidRDefault="00125111" w:rsidP="00125111"/>
    <w:p w:rsidR="00125111" w:rsidRDefault="00125111" w:rsidP="00125111">
      <w:r>
        <w:t>The recently lifted cap on borrowing by councils to build homes is of little use in Purbeck as they do not own housing stock to any degree and the borrowing is to be ‘secured’ against the council’s housing stock.</w:t>
      </w:r>
    </w:p>
    <w:p w:rsidR="00125111" w:rsidRDefault="00125111" w:rsidP="00125111">
      <w:pPr>
        <w:rPr>
          <w:sz w:val="24"/>
          <w:szCs w:val="24"/>
        </w:rPr>
      </w:pPr>
    </w:p>
    <w:p w:rsidR="00567F47" w:rsidRDefault="00567F47">
      <w:bookmarkStart w:id="0" w:name="_GoBack"/>
      <w:bookmarkEnd w:id="0"/>
    </w:p>
    <w:sectPr w:rsidR="00567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11"/>
    <w:rsid w:val="00125111"/>
    <w:rsid w:val="0056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040E2-9690-4573-BC55-53209006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11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5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1</cp:revision>
  <dcterms:created xsi:type="dcterms:W3CDTF">2018-10-24T23:09:00Z</dcterms:created>
  <dcterms:modified xsi:type="dcterms:W3CDTF">2018-10-24T23:11:00Z</dcterms:modified>
</cp:coreProperties>
</file>