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F8E6" w14:textId="5CA8697A" w:rsidR="006C0183" w:rsidRDefault="00C71CED" w:rsidP="008712B1">
      <w:pPr>
        <w:spacing w:after="120" w:line="240" w:lineRule="auto"/>
        <w:jc w:val="center"/>
      </w:pPr>
      <w:bookmarkStart w:id="0" w:name="_GoBack"/>
      <w:bookmarkEnd w:id="0"/>
      <w:r>
        <w:t>Lytchett Matravers Parish Council - Village Centre Working Group</w:t>
      </w:r>
    </w:p>
    <w:p w14:paraId="43E35E8A" w14:textId="46C1DC0D" w:rsidR="00C71CED" w:rsidRDefault="00C71CED" w:rsidP="008712B1">
      <w:pPr>
        <w:spacing w:after="120" w:line="240" w:lineRule="auto"/>
        <w:jc w:val="center"/>
      </w:pPr>
      <w:r>
        <w:t xml:space="preserve">Progress Report to Full Council, </w:t>
      </w:r>
      <w:r w:rsidR="00A85AE6">
        <w:t>December</w:t>
      </w:r>
      <w:r>
        <w:t xml:space="preserve"> 2019</w:t>
      </w:r>
    </w:p>
    <w:p w14:paraId="1623B14C" w14:textId="77777777" w:rsidR="00A85AE6" w:rsidRDefault="00A85AE6" w:rsidP="008712B1">
      <w:pPr>
        <w:spacing w:after="120" w:line="240" w:lineRule="auto"/>
        <w:jc w:val="center"/>
      </w:pPr>
    </w:p>
    <w:p w14:paraId="3636596F" w14:textId="6BB2F74E" w:rsidR="00C71CED" w:rsidRPr="005E04FF" w:rsidRDefault="00C71CED" w:rsidP="008712B1">
      <w:pPr>
        <w:pStyle w:val="ListParagraph"/>
        <w:numPr>
          <w:ilvl w:val="0"/>
          <w:numId w:val="1"/>
        </w:numPr>
        <w:spacing w:before="120" w:after="120" w:line="360" w:lineRule="auto"/>
        <w:ind w:left="714" w:hanging="357"/>
        <w:contextualSpacing w:val="0"/>
        <w:rPr>
          <w:sz w:val="24"/>
          <w:szCs w:val="24"/>
        </w:rPr>
      </w:pPr>
      <w:r w:rsidRPr="005E04FF">
        <w:rPr>
          <w:sz w:val="24"/>
          <w:szCs w:val="24"/>
        </w:rPr>
        <w:t>Pharmacy Steps</w:t>
      </w:r>
    </w:p>
    <w:p w14:paraId="433D3FD2" w14:textId="3E0D3687" w:rsidR="00AA5E54" w:rsidRPr="00CC22D6" w:rsidRDefault="00A85AE6" w:rsidP="008712B1">
      <w:pPr>
        <w:pStyle w:val="ListParagraph"/>
        <w:numPr>
          <w:ilvl w:val="0"/>
          <w:numId w:val="2"/>
        </w:numPr>
        <w:spacing w:before="120" w:after="0" w:line="240" w:lineRule="auto"/>
        <w:ind w:left="993" w:hanging="284"/>
        <w:contextualSpacing w:val="0"/>
        <w:rPr>
          <w:sz w:val="24"/>
          <w:szCs w:val="24"/>
        </w:rPr>
      </w:pPr>
      <w:r>
        <w:rPr>
          <w:sz w:val="24"/>
          <w:szCs w:val="24"/>
        </w:rPr>
        <w:t>Little progress to report.</w:t>
      </w:r>
    </w:p>
    <w:p w14:paraId="67208926" w14:textId="6CE559A7" w:rsidR="00A85AE6" w:rsidRDefault="00A85AE6" w:rsidP="008712B1">
      <w:pPr>
        <w:pStyle w:val="ListParagraph"/>
        <w:numPr>
          <w:ilvl w:val="0"/>
          <w:numId w:val="2"/>
        </w:numPr>
        <w:spacing w:before="120" w:after="0" w:line="240" w:lineRule="auto"/>
        <w:ind w:left="993" w:hanging="284"/>
        <w:contextualSpacing w:val="0"/>
        <w:rPr>
          <w:sz w:val="24"/>
          <w:szCs w:val="24"/>
        </w:rPr>
      </w:pPr>
      <w:r>
        <w:rPr>
          <w:sz w:val="24"/>
          <w:szCs w:val="24"/>
        </w:rPr>
        <w:t>Verbal agreement reached with Mr King on fees of £750+VAT claimed by his solicitor.</w:t>
      </w:r>
    </w:p>
    <w:p w14:paraId="5D6E6023" w14:textId="558AD8B1" w:rsidR="00A85AE6" w:rsidRDefault="00A85AE6" w:rsidP="008712B1">
      <w:pPr>
        <w:pStyle w:val="ListParagraph"/>
        <w:numPr>
          <w:ilvl w:val="0"/>
          <w:numId w:val="2"/>
        </w:numPr>
        <w:spacing w:before="120" w:after="0" w:line="240" w:lineRule="auto"/>
        <w:ind w:left="993" w:hanging="284"/>
        <w:contextualSpacing w:val="0"/>
        <w:rPr>
          <w:sz w:val="24"/>
          <w:szCs w:val="24"/>
        </w:rPr>
      </w:pPr>
      <w:r>
        <w:rPr>
          <w:sz w:val="24"/>
          <w:szCs w:val="24"/>
        </w:rPr>
        <w:t>Solicitor acting on behalf of Tesco have indicated their fees will be £1250+VAT.</w:t>
      </w:r>
    </w:p>
    <w:p w14:paraId="25B5C459" w14:textId="13DA5606" w:rsidR="00A85AE6" w:rsidRDefault="00A85AE6" w:rsidP="008712B1">
      <w:pPr>
        <w:pStyle w:val="ListParagraph"/>
        <w:numPr>
          <w:ilvl w:val="0"/>
          <w:numId w:val="2"/>
        </w:numPr>
        <w:spacing w:before="120" w:after="0" w:line="240" w:lineRule="auto"/>
        <w:ind w:left="993" w:hanging="284"/>
        <w:contextualSpacing w:val="0"/>
        <w:rPr>
          <w:sz w:val="24"/>
          <w:szCs w:val="24"/>
        </w:rPr>
      </w:pPr>
      <w:r>
        <w:rPr>
          <w:sz w:val="24"/>
          <w:szCs w:val="24"/>
        </w:rPr>
        <w:t>Winning bidder for works has been advised, and made aware of delay due to the need for consent from Pharmacy and Tesco, indicated start date might be by end of January.</w:t>
      </w:r>
    </w:p>
    <w:p w14:paraId="28CD402F" w14:textId="484B653E" w:rsidR="00C71CED" w:rsidRPr="005E04FF" w:rsidRDefault="00CC22D6" w:rsidP="008712B1">
      <w:pPr>
        <w:pStyle w:val="ListParagraph"/>
        <w:numPr>
          <w:ilvl w:val="0"/>
          <w:numId w:val="1"/>
        </w:numPr>
        <w:spacing w:before="120" w:after="0" w:line="240" w:lineRule="auto"/>
        <w:ind w:left="714" w:hanging="357"/>
        <w:contextualSpacing w:val="0"/>
        <w:rPr>
          <w:sz w:val="24"/>
          <w:szCs w:val="24"/>
        </w:rPr>
      </w:pPr>
      <w:r w:rsidRPr="005E04FF">
        <w:rPr>
          <w:sz w:val="24"/>
          <w:szCs w:val="24"/>
        </w:rPr>
        <w:t>Recreation Ground Car Park</w:t>
      </w:r>
    </w:p>
    <w:p w14:paraId="0F77DEA8" w14:textId="3597E548" w:rsidR="00CC22D6" w:rsidRDefault="00A85AE6" w:rsidP="00A85AE6">
      <w:pPr>
        <w:pStyle w:val="ListParagraph"/>
        <w:numPr>
          <w:ilvl w:val="0"/>
          <w:numId w:val="2"/>
        </w:numPr>
        <w:spacing w:before="120" w:after="0" w:line="240" w:lineRule="auto"/>
        <w:ind w:left="993" w:hanging="284"/>
        <w:contextualSpacing w:val="0"/>
        <w:rPr>
          <w:sz w:val="24"/>
          <w:szCs w:val="24"/>
        </w:rPr>
      </w:pPr>
      <w:r w:rsidRPr="00A85AE6">
        <w:rPr>
          <w:sz w:val="24"/>
          <w:szCs w:val="24"/>
        </w:rPr>
        <w:t>Dorset Council Planning have said that a planning application is needed for a second access to the High Street.</w:t>
      </w:r>
    </w:p>
    <w:p w14:paraId="1F43C9D5" w14:textId="7BA0123B" w:rsidR="00A85AE6" w:rsidRDefault="00A85AE6" w:rsidP="00A85AE6">
      <w:pPr>
        <w:pStyle w:val="ListParagraph"/>
        <w:numPr>
          <w:ilvl w:val="0"/>
          <w:numId w:val="2"/>
        </w:numPr>
        <w:spacing w:before="120" w:after="0" w:line="240" w:lineRule="auto"/>
        <w:ind w:left="993" w:hanging="284"/>
        <w:contextualSpacing w:val="0"/>
        <w:rPr>
          <w:sz w:val="24"/>
          <w:szCs w:val="24"/>
        </w:rPr>
      </w:pPr>
      <w:proofErr w:type="spellStart"/>
      <w:r>
        <w:rPr>
          <w:sz w:val="24"/>
          <w:szCs w:val="24"/>
        </w:rPr>
        <w:t>JoJu</w:t>
      </w:r>
      <w:proofErr w:type="spellEnd"/>
      <w:r>
        <w:rPr>
          <w:sz w:val="24"/>
          <w:szCs w:val="24"/>
        </w:rPr>
        <w:t xml:space="preserve"> have confirmed that Vattenfall will fund a double socket EV Charging Point.</w:t>
      </w:r>
    </w:p>
    <w:p w14:paraId="46E84E3B" w14:textId="26A69A6F" w:rsidR="00A85AE6" w:rsidRDefault="00A85AE6" w:rsidP="00A85AE6">
      <w:pPr>
        <w:pStyle w:val="ListParagraph"/>
        <w:numPr>
          <w:ilvl w:val="0"/>
          <w:numId w:val="2"/>
        </w:numPr>
        <w:spacing w:before="120" w:after="0" w:line="240" w:lineRule="auto"/>
        <w:ind w:left="993" w:hanging="284"/>
        <w:contextualSpacing w:val="0"/>
        <w:rPr>
          <w:sz w:val="24"/>
          <w:szCs w:val="24"/>
        </w:rPr>
      </w:pPr>
      <w:r>
        <w:rPr>
          <w:sz w:val="24"/>
          <w:szCs w:val="24"/>
        </w:rPr>
        <w:t>Options for a solar canopy being explored to provide renewable energy supply.</w:t>
      </w:r>
    </w:p>
    <w:p w14:paraId="607F5390" w14:textId="3564E624" w:rsidR="00A85AE6" w:rsidRDefault="00A85AE6" w:rsidP="00A85AE6">
      <w:pPr>
        <w:pStyle w:val="ListParagraph"/>
        <w:numPr>
          <w:ilvl w:val="0"/>
          <w:numId w:val="2"/>
        </w:numPr>
        <w:spacing w:before="120" w:after="0" w:line="240" w:lineRule="auto"/>
        <w:ind w:left="993" w:hanging="284"/>
        <w:contextualSpacing w:val="0"/>
        <w:rPr>
          <w:sz w:val="24"/>
          <w:szCs w:val="24"/>
        </w:rPr>
      </w:pPr>
      <w:r>
        <w:rPr>
          <w:sz w:val="24"/>
          <w:szCs w:val="24"/>
        </w:rPr>
        <w:t>Detailed Design will be submitted to the Parish Council early in 2020.</w:t>
      </w:r>
    </w:p>
    <w:p w14:paraId="7ADDC366" w14:textId="1FDA42BA" w:rsidR="00B452FF" w:rsidRDefault="00B452FF" w:rsidP="00B452FF">
      <w:pPr>
        <w:pStyle w:val="ListParagraph"/>
        <w:numPr>
          <w:ilvl w:val="0"/>
          <w:numId w:val="1"/>
        </w:numPr>
        <w:spacing w:before="120" w:after="0" w:line="240" w:lineRule="auto"/>
        <w:ind w:left="714" w:hanging="357"/>
        <w:contextualSpacing w:val="0"/>
        <w:rPr>
          <w:sz w:val="24"/>
          <w:szCs w:val="24"/>
        </w:rPr>
      </w:pPr>
      <w:r>
        <w:rPr>
          <w:sz w:val="24"/>
          <w:szCs w:val="24"/>
        </w:rPr>
        <w:t>VC Budget for 2019, and 3 year Forecast submitted. 2020 works to be funded from £25k VC reserve and CIL.</w:t>
      </w:r>
    </w:p>
    <w:p w14:paraId="7571C5C6" w14:textId="77777777" w:rsidR="00A85AE6" w:rsidRPr="00A85AE6" w:rsidRDefault="00A85AE6" w:rsidP="00A85AE6">
      <w:pPr>
        <w:spacing w:before="120" w:after="0" w:line="240" w:lineRule="auto"/>
        <w:rPr>
          <w:sz w:val="24"/>
          <w:szCs w:val="24"/>
        </w:rPr>
      </w:pPr>
    </w:p>
    <w:p w14:paraId="317CAA50" w14:textId="79B7F887" w:rsidR="005E04FF" w:rsidRDefault="005E04FF" w:rsidP="008712B1">
      <w:pPr>
        <w:spacing w:before="240" w:after="0" w:line="240" w:lineRule="auto"/>
        <w:ind w:left="851" w:hanging="142"/>
      </w:pPr>
      <w:r>
        <w:t>Councillor Carswell</w:t>
      </w:r>
    </w:p>
    <w:p w14:paraId="59E18FAE" w14:textId="4E127FCE" w:rsidR="005E04FF" w:rsidRDefault="005E04FF" w:rsidP="008712B1">
      <w:pPr>
        <w:spacing w:before="120" w:after="0" w:line="240" w:lineRule="auto"/>
        <w:ind w:left="851" w:hanging="142"/>
      </w:pPr>
      <w:r>
        <w:t>Councillor Watts</w:t>
      </w:r>
    </w:p>
    <w:p w14:paraId="36BDE7BD" w14:textId="2E7018B3" w:rsidR="00A85AE6" w:rsidRDefault="00A85AE6" w:rsidP="008712B1">
      <w:pPr>
        <w:spacing w:before="120" w:after="0" w:line="240" w:lineRule="auto"/>
        <w:ind w:left="851" w:hanging="142"/>
      </w:pPr>
    </w:p>
    <w:p w14:paraId="1D70591B" w14:textId="3652CDEC" w:rsidR="00A85AE6" w:rsidRDefault="00A85AE6" w:rsidP="008712B1">
      <w:pPr>
        <w:spacing w:before="120" w:after="0" w:line="240" w:lineRule="auto"/>
        <w:ind w:left="851" w:hanging="142"/>
      </w:pPr>
      <w:r>
        <w:t>December 2019</w:t>
      </w:r>
    </w:p>
    <w:p w14:paraId="21B29633" w14:textId="5B38F698" w:rsidR="00A85AE6" w:rsidRDefault="00A85AE6" w:rsidP="008712B1">
      <w:pPr>
        <w:spacing w:before="120" w:after="0" w:line="240" w:lineRule="auto"/>
        <w:ind w:left="851" w:hanging="142"/>
      </w:pPr>
    </w:p>
    <w:p w14:paraId="33591DC8" w14:textId="77777777" w:rsidR="00A85AE6" w:rsidRDefault="00A85AE6" w:rsidP="008712B1">
      <w:pPr>
        <w:spacing w:before="120" w:after="0" w:line="240" w:lineRule="auto"/>
        <w:ind w:left="851" w:hanging="142"/>
      </w:pPr>
    </w:p>
    <w:sectPr w:rsidR="00A85AE6" w:rsidSect="008712B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039"/>
    <w:multiLevelType w:val="hybridMultilevel"/>
    <w:tmpl w:val="B6BA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25995"/>
    <w:multiLevelType w:val="hybridMultilevel"/>
    <w:tmpl w:val="45A6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D"/>
    <w:rsid w:val="001973CA"/>
    <w:rsid w:val="00362A65"/>
    <w:rsid w:val="004058C4"/>
    <w:rsid w:val="00406B48"/>
    <w:rsid w:val="0045595B"/>
    <w:rsid w:val="00491FA4"/>
    <w:rsid w:val="005865F7"/>
    <w:rsid w:val="005E04FF"/>
    <w:rsid w:val="00664778"/>
    <w:rsid w:val="006C0183"/>
    <w:rsid w:val="00755AA2"/>
    <w:rsid w:val="008712B1"/>
    <w:rsid w:val="008743C4"/>
    <w:rsid w:val="008A64FE"/>
    <w:rsid w:val="00950893"/>
    <w:rsid w:val="00A558EB"/>
    <w:rsid w:val="00A85AE6"/>
    <w:rsid w:val="00AA5E54"/>
    <w:rsid w:val="00B452FF"/>
    <w:rsid w:val="00C1035E"/>
    <w:rsid w:val="00C55024"/>
    <w:rsid w:val="00C71CED"/>
    <w:rsid w:val="00C9666A"/>
    <w:rsid w:val="00CC22D6"/>
    <w:rsid w:val="00EB6B3D"/>
    <w:rsid w:val="00EE4CC2"/>
    <w:rsid w:val="00F4469A"/>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BA3"/>
  <w15:chartTrackingRefBased/>
  <w15:docId w15:val="{71F67AFC-AA21-40B7-978B-FC61971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Watts</dc:creator>
  <cp:keywords/>
  <dc:description/>
  <cp:lastModifiedBy>Tim Watton</cp:lastModifiedBy>
  <cp:revision>2</cp:revision>
  <dcterms:created xsi:type="dcterms:W3CDTF">2019-12-17T10:25:00Z</dcterms:created>
  <dcterms:modified xsi:type="dcterms:W3CDTF">2019-12-17T10:25:00Z</dcterms:modified>
</cp:coreProperties>
</file>