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6C3CE" w14:textId="39DA745A" w:rsidR="00CD79C6" w:rsidRPr="00B476A2" w:rsidRDefault="00EC4DD5" w:rsidP="00B476A2">
      <w:pPr>
        <w:jc w:val="center"/>
        <w:rPr>
          <w:rFonts w:ascii="Calibri" w:hAnsi="Calibri" w:cs="Calibri"/>
          <w:b/>
          <w:sz w:val="28"/>
          <w:szCs w:val="28"/>
        </w:rPr>
      </w:pPr>
      <w:bookmarkStart w:id="0" w:name="_GoBack"/>
      <w:bookmarkEnd w:id="0"/>
      <w:r w:rsidRPr="00B476A2">
        <w:rPr>
          <w:rFonts w:ascii="Calibri" w:hAnsi="Calibri" w:cs="Calibri"/>
          <w:b/>
          <w:sz w:val="28"/>
          <w:szCs w:val="28"/>
        </w:rPr>
        <w:t>Lytchett Matravers Parish Council</w:t>
      </w:r>
    </w:p>
    <w:p w14:paraId="5CC2D7B7" w14:textId="04B33EA3" w:rsidR="00EC4DD5" w:rsidRPr="00EC4DD5" w:rsidRDefault="00EC4DD5" w:rsidP="00EC4DD5">
      <w:pPr>
        <w:jc w:val="center"/>
        <w:rPr>
          <w:rFonts w:ascii="Calibri" w:hAnsi="Calibri" w:cs="Calibri"/>
          <w:b/>
          <w:sz w:val="28"/>
          <w:szCs w:val="28"/>
        </w:rPr>
      </w:pPr>
      <w:r w:rsidRPr="00EC4DD5">
        <w:rPr>
          <w:rFonts w:ascii="Calibri" w:hAnsi="Calibri" w:cs="Calibri"/>
          <w:b/>
          <w:sz w:val="28"/>
          <w:szCs w:val="28"/>
        </w:rPr>
        <w:t>Climate Emergency Action Plan</w:t>
      </w:r>
      <w:r w:rsidR="00781895">
        <w:rPr>
          <w:rFonts w:ascii="Calibri" w:hAnsi="Calibri" w:cs="Calibri"/>
          <w:b/>
          <w:sz w:val="28"/>
          <w:szCs w:val="28"/>
        </w:rPr>
        <w:t xml:space="preserve"> – Phase 1</w:t>
      </w:r>
    </w:p>
    <w:p w14:paraId="5D110237" w14:textId="24B729EA" w:rsidR="00174A6C" w:rsidRPr="000B26A3" w:rsidRDefault="00115CF9" w:rsidP="00DD4E1C">
      <w:pPr>
        <w:pStyle w:val="Heading1"/>
        <w:numPr>
          <w:ilvl w:val="0"/>
          <w:numId w:val="0"/>
        </w:numPr>
        <w:rPr>
          <w:rFonts w:ascii="Calibri" w:hAnsi="Calibri" w:cs="Calibri"/>
          <w:b/>
          <w:color w:val="auto"/>
        </w:rPr>
      </w:pPr>
      <w:r w:rsidRPr="000B26A3">
        <w:rPr>
          <w:rFonts w:ascii="Calibri" w:hAnsi="Calibri" w:cs="Calibri"/>
          <w:b/>
          <w:color w:val="auto"/>
        </w:rPr>
        <w:t>Contents</w:t>
      </w:r>
    </w:p>
    <w:p w14:paraId="20039AA9" w14:textId="40D4C1F9" w:rsidR="0074097A" w:rsidRPr="0074097A" w:rsidRDefault="0074097A" w:rsidP="0074097A">
      <w:r>
        <w:tab/>
      </w:r>
      <w:r>
        <w:tab/>
      </w:r>
      <w:r>
        <w:tab/>
      </w:r>
      <w:r>
        <w:tab/>
      </w:r>
      <w:r>
        <w:tab/>
      </w:r>
      <w:r>
        <w:tab/>
      </w:r>
      <w:r>
        <w:tab/>
      </w:r>
      <w:r>
        <w:tab/>
      </w:r>
      <w:r>
        <w:tab/>
      </w:r>
      <w:r>
        <w:tab/>
      </w:r>
      <w:r>
        <w:tab/>
      </w:r>
      <w:r>
        <w:tab/>
      </w:r>
      <w:r>
        <w:tab/>
        <w:t>Page</w:t>
      </w:r>
    </w:p>
    <w:p w14:paraId="0CA41306" w14:textId="0EF2409F" w:rsidR="00115CF9" w:rsidRDefault="00115CF9" w:rsidP="00174A6C">
      <w:r>
        <w:t xml:space="preserve">Section </w:t>
      </w:r>
      <w:r w:rsidR="002D1842">
        <w:t>1</w:t>
      </w:r>
      <w:r>
        <w:t xml:space="preserve"> – The Climate Emergency</w:t>
      </w:r>
      <w:r w:rsidR="0074097A">
        <w:tab/>
      </w:r>
      <w:r w:rsidR="0074097A">
        <w:tab/>
      </w:r>
      <w:r w:rsidR="0074097A">
        <w:tab/>
      </w:r>
      <w:r w:rsidR="0074097A">
        <w:tab/>
      </w:r>
      <w:r w:rsidR="0074097A">
        <w:tab/>
      </w:r>
      <w:r w:rsidR="0074097A">
        <w:tab/>
      </w:r>
      <w:r w:rsidR="0074097A">
        <w:tab/>
      </w:r>
      <w:r w:rsidR="0074097A">
        <w:tab/>
      </w:r>
      <w:r w:rsidR="0074097A">
        <w:tab/>
        <w:t>1</w:t>
      </w:r>
    </w:p>
    <w:p w14:paraId="743BA3FB" w14:textId="7D8266C7" w:rsidR="002D1842" w:rsidRDefault="002D1842" w:rsidP="002D1842">
      <w:r>
        <w:t xml:space="preserve">Section 2 – Greenhouse Gases and Climate Change </w:t>
      </w:r>
      <w:r w:rsidR="0074097A">
        <w:tab/>
      </w:r>
      <w:r w:rsidR="0074097A">
        <w:tab/>
      </w:r>
      <w:r w:rsidR="0074097A">
        <w:tab/>
      </w:r>
      <w:r w:rsidR="0074097A">
        <w:tab/>
      </w:r>
      <w:r w:rsidR="0074097A">
        <w:tab/>
      </w:r>
      <w:r w:rsidR="0074097A">
        <w:tab/>
      </w:r>
      <w:r w:rsidR="0074097A">
        <w:tab/>
        <w:t>1</w:t>
      </w:r>
    </w:p>
    <w:p w14:paraId="351DE63E" w14:textId="18E2233E" w:rsidR="00BB26D9" w:rsidRDefault="00BB26D9" w:rsidP="00174A6C">
      <w:r>
        <w:t xml:space="preserve">Section </w:t>
      </w:r>
      <w:r w:rsidR="00115CF9">
        <w:t>3</w:t>
      </w:r>
      <w:r w:rsidR="00DD4E1C">
        <w:t xml:space="preserve"> </w:t>
      </w:r>
      <w:r w:rsidR="00115CF9">
        <w:t>–</w:t>
      </w:r>
      <w:r w:rsidR="00DD4E1C">
        <w:t xml:space="preserve"> </w:t>
      </w:r>
      <w:r w:rsidR="00115CF9">
        <w:t>Parish Council Action Plan</w:t>
      </w:r>
      <w:r w:rsidR="000F3E6F">
        <w:tab/>
      </w:r>
      <w:r w:rsidR="0074097A">
        <w:tab/>
      </w:r>
      <w:r w:rsidR="0074097A">
        <w:tab/>
      </w:r>
      <w:r w:rsidR="0074097A">
        <w:tab/>
      </w:r>
      <w:r w:rsidR="0074097A">
        <w:tab/>
      </w:r>
      <w:r w:rsidR="0074097A">
        <w:tab/>
      </w:r>
      <w:r w:rsidR="0074097A">
        <w:tab/>
      </w:r>
      <w:r w:rsidR="0074097A">
        <w:tab/>
      </w:r>
      <w:r w:rsidR="0074097A">
        <w:tab/>
      </w:r>
      <w:r w:rsidR="000F3E6F">
        <w:t>4</w:t>
      </w:r>
    </w:p>
    <w:p w14:paraId="1C9A4D66" w14:textId="669FA279" w:rsidR="00BB26D9" w:rsidRDefault="00BB26D9" w:rsidP="00174A6C">
      <w:r>
        <w:t xml:space="preserve">Section </w:t>
      </w:r>
      <w:r w:rsidR="00115CF9">
        <w:t>4 – Issues for Phase 2</w:t>
      </w:r>
      <w:r w:rsidR="0074097A">
        <w:tab/>
      </w:r>
      <w:r w:rsidR="0074097A">
        <w:tab/>
      </w:r>
      <w:r w:rsidR="0074097A">
        <w:tab/>
      </w:r>
      <w:r w:rsidR="0074097A">
        <w:tab/>
      </w:r>
      <w:r w:rsidR="0074097A">
        <w:tab/>
      </w:r>
      <w:r w:rsidR="0074097A">
        <w:tab/>
      </w:r>
      <w:r w:rsidR="0074097A">
        <w:tab/>
      </w:r>
      <w:r w:rsidR="000D7B05">
        <w:tab/>
      </w:r>
      <w:r w:rsidR="000D7B05">
        <w:tab/>
      </w:r>
      <w:r w:rsidR="000D7B05">
        <w:tab/>
      </w:r>
      <w:r w:rsidR="000F3E6F">
        <w:t>1</w:t>
      </w:r>
      <w:r w:rsidR="009E6D2D">
        <w:t>2</w:t>
      </w:r>
    </w:p>
    <w:p w14:paraId="73AF2C11" w14:textId="01D467D5" w:rsidR="00174A6C" w:rsidRDefault="00BB26D9" w:rsidP="00174A6C">
      <w:r>
        <w:t>Appendix 1</w:t>
      </w:r>
      <w:r w:rsidR="00DD4E1C">
        <w:t xml:space="preserve"> – Lytchett Matravers Carbon Footprint</w:t>
      </w:r>
      <w:r w:rsidR="0074097A">
        <w:tab/>
      </w:r>
      <w:r w:rsidR="0074097A">
        <w:tab/>
      </w:r>
      <w:r w:rsidR="00CB58A0">
        <w:tab/>
      </w:r>
      <w:r w:rsidR="00CB58A0">
        <w:tab/>
      </w:r>
      <w:r w:rsidR="00CB58A0">
        <w:tab/>
      </w:r>
      <w:r w:rsidR="00CB58A0">
        <w:tab/>
      </w:r>
      <w:r w:rsidR="00CB58A0">
        <w:tab/>
      </w:r>
      <w:r w:rsidR="000D7B05">
        <w:t>1</w:t>
      </w:r>
      <w:r w:rsidR="00E11943">
        <w:t>5</w:t>
      </w:r>
      <w:r w:rsidR="0074097A">
        <w:tab/>
      </w:r>
    </w:p>
    <w:p w14:paraId="42937581" w14:textId="332282AC" w:rsidR="00BB26D9" w:rsidRDefault="00BB26D9" w:rsidP="00174A6C">
      <w:r>
        <w:t>Appendix 2</w:t>
      </w:r>
      <w:r w:rsidR="00DD4E1C">
        <w:t xml:space="preserve"> </w:t>
      </w:r>
      <w:r w:rsidR="00115CF9">
        <w:t>–</w:t>
      </w:r>
      <w:r w:rsidR="00DD4E1C">
        <w:t xml:space="preserve"> </w:t>
      </w:r>
      <w:r w:rsidR="00115CF9">
        <w:t>Parish Council Buildings – Sports Pavilion EPC</w:t>
      </w:r>
      <w:r w:rsidR="00CB58A0">
        <w:tab/>
      </w:r>
      <w:r w:rsidR="00CB58A0">
        <w:tab/>
      </w:r>
      <w:r w:rsidR="00CB58A0">
        <w:tab/>
      </w:r>
      <w:r w:rsidR="00CB58A0">
        <w:tab/>
      </w:r>
      <w:r w:rsidR="00CB58A0">
        <w:tab/>
      </w:r>
      <w:r w:rsidR="00CB58A0">
        <w:tab/>
      </w:r>
      <w:r w:rsidR="000D7B05">
        <w:t>1</w:t>
      </w:r>
      <w:r w:rsidR="00E11943">
        <w:t>9</w:t>
      </w:r>
    </w:p>
    <w:p w14:paraId="2D6C6031" w14:textId="51C575E5" w:rsidR="00BB26D9" w:rsidRDefault="00BB26D9" w:rsidP="00174A6C">
      <w:r>
        <w:t>Appendix 3</w:t>
      </w:r>
      <w:r w:rsidR="00DD4E1C">
        <w:t xml:space="preserve"> </w:t>
      </w:r>
      <w:r w:rsidR="00115CF9">
        <w:t>–</w:t>
      </w:r>
      <w:r w:rsidR="00DD4E1C">
        <w:t xml:space="preserve"> </w:t>
      </w:r>
      <w:r w:rsidR="00115CF9">
        <w:t>Parish Council Buildings – Youth Hall EPC</w:t>
      </w:r>
      <w:r w:rsidR="00CB58A0">
        <w:tab/>
      </w:r>
      <w:r w:rsidR="00CB58A0">
        <w:tab/>
      </w:r>
      <w:r w:rsidR="00CB58A0">
        <w:tab/>
      </w:r>
      <w:r w:rsidR="00CB58A0">
        <w:tab/>
      </w:r>
      <w:r w:rsidR="00CB58A0">
        <w:tab/>
      </w:r>
      <w:r w:rsidR="00CB58A0">
        <w:tab/>
      </w:r>
      <w:r w:rsidR="00CB58A0">
        <w:tab/>
      </w:r>
      <w:r w:rsidR="000D7B05">
        <w:t>2</w:t>
      </w:r>
      <w:r w:rsidR="00E11943">
        <w:t>3</w:t>
      </w:r>
    </w:p>
    <w:p w14:paraId="38F8A8F5" w14:textId="404D53FA" w:rsidR="00BB26D9" w:rsidRDefault="00BB26D9" w:rsidP="00174A6C">
      <w:r>
        <w:t>Appendix 4</w:t>
      </w:r>
      <w:r w:rsidR="00DD4E1C">
        <w:t xml:space="preserve"> </w:t>
      </w:r>
      <w:r w:rsidR="00115CF9">
        <w:t>– Parish Council Buildings – Sports Pavilion Energy Usage</w:t>
      </w:r>
      <w:r w:rsidR="00CB58A0">
        <w:tab/>
      </w:r>
      <w:r w:rsidR="00CB58A0">
        <w:tab/>
      </w:r>
      <w:r w:rsidR="00CB58A0">
        <w:tab/>
      </w:r>
      <w:r w:rsidR="00CB58A0">
        <w:tab/>
      </w:r>
      <w:r w:rsidR="00CB58A0">
        <w:tab/>
      </w:r>
      <w:r w:rsidR="000D7B05">
        <w:t>2</w:t>
      </w:r>
      <w:r w:rsidR="00E11943">
        <w:t>7</w:t>
      </w:r>
    </w:p>
    <w:p w14:paraId="7B882E08" w14:textId="74DFD957" w:rsidR="00BB26D9" w:rsidRDefault="00BB26D9" w:rsidP="00174A6C">
      <w:r>
        <w:t>Appendix 5</w:t>
      </w:r>
      <w:r w:rsidR="00DD4E1C">
        <w:t xml:space="preserve"> </w:t>
      </w:r>
      <w:r w:rsidR="00115CF9">
        <w:t>– Parish Council Buildings – Youth Hall Energy Usage</w:t>
      </w:r>
      <w:r w:rsidR="00CB58A0">
        <w:tab/>
      </w:r>
      <w:r w:rsidR="00CB58A0">
        <w:tab/>
      </w:r>
      <w:r w:rsidR="00CB58A0">
        <w:tab/>
      </w:r>
      <w:r w:rsidR="00CB58A0">
        <w:tab/>
      </w:r>
      <w:r w:rsidR="00CB58A0">
        <w:tab/>
      </w:r>
      <w:r w:rsidR="00CB58A0">
        <w:tab/>
        <w:t>2</w:t>
      </w:r>
      <w:r w:rsidR="00E11943">
        <w:t>8</w:t>
      </w:r>
    </w:p>
    <w:p w14:paraId="1F350889" w14:textId="3B7DE485" w:rsidR="00BB26D9" w:rsidRDefault="00BB26D9" w:rsidP="00174A6C">
      <w:r>
        <w:t>Appendix 6</w:t>
      </w:r>
      <w:r w:rsidR="00DD4E1C">
        <w:t xml:space="preserve"> </w:t>
      </w:r>
      <w:r w:rsidR="00115CF9">
        <w:t>– Survey of Solar Panels in Lytchett Matravers</w:t>
      </w:r>
      <w:r w:rsidR="00CB58A0">
        <w:tab/>
      </w:r>
      <w:r w:rsidR="00CB58A0">
        <w:tab/>
      </w:r>
      <w:r w:rsidR="00CB58A0">
        <w:tab/>
      </w:r>
      <w:r w:rsidR="00CB58A0">
        <w:tab/>
      </w:r>
      <w:r w:rsidR="00CB58A0">
        <w:tab/>
      </w:r>
      <w:r w:rsidR="00CB58A0">
        <w:tab/>
      </w:r>
      <w:r w:rsidR="000D7B05">
        <w:t>2</w:t>
      </w:r>
      <w:r w:rsidR="00E11943">
        <w:t>9</w:t>
      </w:r>
    </w:p>
    <w:p w14:paraId="039EE9B9" w14:textId="77777777" w:rsidR="002D1842" w:rsidRPr="000B26A3" w:rsidRDefault="002D1842" w:rsidP="002D1842">
      <w:pPr>
        <w:pStyle w:val="Heading1"/>
        <w:rPr>
          <w:rFonts w:ascii="Calibri" w:hAnsi="Calibri" w:cs="Calibri"/>
          <w:b/>
          <w:color w:val="auto"/>
        </w:rPr>
      </w:pPr>
      <w:r w:rsidRPr="000B26A3">
        <w:rPr>
          <w:rFonts w:ascii="Calibri" w:hAnsi="Calibri" w:cs="Calibri"/>
          <w:b/>
          <w:color w:val="auto"/>
        </w:rPr>
        <w:t>The Climate Emergency</w:t>
      </w:r>
    </w:p>
    <w:p w14:paraId="02791356" w14:textId="2597A8BC" w:rsidR="002D1842" w:rsidRPr="00612026" w:rsidRDefault="002D1842" w:rsidP="002D1842">
      <w:pPr>
        <w:pStyle w:val="ListParagraph"/>
        <w:numPr>
          <w:ilvl w:val="0"/>
          <w:numId w:val="1"/>
        </w:numPr>
        <w:spacing w:after="120" w:line="240" w:lineRule="auto"/>
        <w:ind w:left="714" w:hanging="357"/>
        <w:rPr>
          <w:sz w:val="24"/>
          <w:szCs w:val="24"/>
        </w:rPr>
      </w:pPr>
      <w:r w:rsidRPr="00612026">
        <w:rPr>
          <w:sz w:val="24"/>
          <w:szCs w:val="24"/>
        </w:rPr>
        <w:t xml:space="preserve">In June 2019 the UK became the first major economy to pass laws committing the country to a legally binding target of net zero Greenhouse Gas </w:t>
      </w:r>
      <w:r w:rsidR="0074097A">
        <w:rPr>
          <w:sz w:val="24"/>
          <w:szCs w:val="24"/>
        </w:rPr>
        <w:t xml:space="preserve">(GHG) </w:t>
      </w:r>
      <w:r w:rsidRPr="00612026">
        <w:rPr>
          <w:sz w:val="24"/>
          <w:szCs w:val="24"/>
        </w:rPr>
        <w:t xml:space="preserve">emissions by 2050. </w:t>
      </w:r>
      <w:r w:rsidRPr="00612026">
        <w:rPr>
          <w:sz w:val="24"/>
          <w:szCs w:val="24"/>
          <w:lang w:val="en"/>
        </w:rPr>
        <w:t xml:space="preserve">Net zero means any emissions must be balanced by schemes to offset an equivalent amount of </w:t>
      </w:r>
      <w:r w:rsidR="0074097A">
        <w:rPr>
          <w:sz w:val="24"/>
          <w:szCs w:val="24"/>
          <w:lang w:val="en"/>
        </w:rPr>
        <w:t>GHG</w:t>
      </w:r>
      <w:r w:rsidRPr="00612026">
        <w:rPr>
          <w:sz w:val="24"/>
          <w:szCs w:val="24"/>
          <w:lang w:val="en"/>
        </w:rPr>
        <w:t>s from the atmosphere, such as by planting trees or using technology like carbon capture and storage.</w:t>
      </w:r>
    </w:p>
    <w:p w14:paraId="79E77566" w14:textId="77777777" w:rsidR="002D1842" w:rsidRPr="00612026" w:rsidRDefault="002D1842" w:rsidP="002D1842">
      <w:pPr>
        <w:pStyle w:val="ListParagraph"/>
        <w:numPr>
          <w:ilvl w:val="0"/>
          <w:numId w:val="1"/>
        </w:numPr>
        <w:spacing w:after="120" w:line="240" w:lineRule="auto"/>
        <w:ind w:left="714" w:hanging="357"/>
        <w:rPr>
          <w:sz w:val="24"/>
          <w:szCs w:val="24"/>
        </w:rPr>
      </w:pPr>
      <w:r w:rsidRPr="00612026">
        <w:rPr>
          <w:sz w:val="24"/>
          <w:szCs w:val="24"/>
          <w:lang w:val="en"/>
        </w:rPr>
        <w:t>In May 2019 the Dorset Council declared a Climate Emergency, and is developing an Action Plan to cover its area of responsibility.</w:t>
      </w:r>
    </w:p>
    <w:p w14:paraId="3F8FBBE0" w14:textId="50E4F50C" w:rsidR="002D1842" w:rsidRPr="002D1842" w:rsidRDefault="002D1842" w:rsidP="002D1842">
      <w:pPr>
        <w:pStyle w:val="ListParagraph"/>
        <w:numPr>
          <w:ilvl w:val="0"/>
          <w:numId w:val="1"/>
        </w:numPr>
        <w:spacing w:after="120" w:line="240" w:lineRule="auto"/>
        <w:ind w:left="714" w:hanging="357"/>
        <w:rPr>
          <w:sz w:val="24"/>
          <w:szCs w:val="24"/>
        </w:rPr>
      </w:pPr>
      <w:r w:rsidRPr="00612026">
        <w:rPr>
          <w:sz w:val="24"/>
          <w:szCs w:val="24"/>
          <w:lang w:val="en"/>
        </w:rPr>
        <w:t xml:space="preserve">In October 2019 the Lytchett Matravers Parish Council declared a Climate Emergency, and this document presents Phase 1 </w:t>
      </w:r>
      <w:r>
        <w:rPr>
          <w:sz w:val="24"/>
          <w:szCs w:val="24"/>
          <w:lang w:val="en"/>
        </w:rPr>
        <w:t>of an Action P</w:t>
      </w:r>
      <w:r w:rsidRPr="00612026">
        <w:rPr>
          <w:sz w:val="24"/>
          <w:szCs w:val="24"/>
          <w:lang w:val="en"/>
        </w:rPr>
        <w:t>lan to reduce the G</w:t>
      </w:r>
      <w:r w:rsidR="0074097A">
        <w:rPr>
          <w:sz w:val="24"/>
          <w:szCs w:val="24"/>
          <w:lang w:val="en"/>
        </w:rPr>
        <w:t>HG</w:t>
      </w:r>
      <w:r w:rsidRPr="00612026">
        <w:rPr>
          <w:sz w:val="24"/>
          <w:szCs w:val="24"/>
          <w:lang w:val="en"/>
        </w:rPr>
        <w:t>s emissions from Lytchett Matravers.</w:t>
      </w:r>
      <w:r>
        <w:rPr>
          <w:sz w:val="24"/>
          <w:szCs w:val="24"/>
          <w:lang w:val="en"/>
        </w:rPr>
        <w:t xml:space="preserve"> This covers the period through to 2024/25, by which time Phase 2 of the Action Plan will need to be developed (see section </w:t>
      </w:r>
      <w:r w:rsidR="00C13C11">
        <w:rPr>
          <w:sz w:val="24"/>
          <w:szCs w:val="24"/>
          <w:lang w:val="en"/>
        </w:rPr>
        <w:t xml:space="preserve">3.3 for an explanation of the Phased Approach to the Action Plan, and section </w:t>
      </w:r>
      <w:r>
        <w:rPr>
          <w:sz w:val="24"/>
          <w:szCs w:val="24"/>
          <w:lang w:val="en"/>
        </w:rPr>
        <w:t>4</w:t>
      </w:r>
      <w:r w:rsidR="00C13C11">
        <w:rPr>
          <w:sz w:val="24"/>
          <w:szCs w:val="24"/>
          <w:lang w:val="en"/>
        </w:rPr>
        <w:t xml:space="preserve"> for issues relating to Phase 2</w:t>
      </w:r>
      <w:r>
        <w:rPr>
          <w:sz w:val="24"/>
          <w:szCs w:val="24"/>
          <w:lang w:val="en"/>
        </w:rPr>
        <w:t xml:space="preserve">). </w:t>
      </w:r>
    </w:p>
    <w:p w14:paraId="0827477C" w14:textId="7B67EC4A" w:rsidR="002D1842" w:rsidRPr="002D1842" w:rsidRDefault="002D1842" w:rsidP="002D1842">
      <w:pPr>
        <w:pStyle w:val="ListParagraph"/>
        <w:numPr>
          <w:ilvl w:val="0"/>
          <w:numId w:val="1"/>
        </w:numPr>
        <w:spacing w:after="120" w:line="240" w:lineRule="auto"/>
        <w:ind w:left="714" w:hanging="357"/>
        <w:rPr>
          <w:sz w:val="24"/>
          <w:szCs w:val="24"/>
          <w:lang w:val="en"/>
        </w:rPr>
      </w:pPr>
      <w:r>
        <w:rPr>
          <w:sz w:val="24"/>
          <w:szCs w:val="24"/>
          <w:lang w:val="en"/>
        </w:rPr>
        <w:t>An article providing background information on the Climate Emergency was</w:t>
      </w:r>
      <w:r w:rsidRPr="002D1842">
        <w:rPr>
          <w:sz w:val="24"/>
          <w:szCs w:val="24"/>
          <w:lang w:val="en"/>
        </w:rPr>
        <w:t xml:space="preserve"> published on the</w:t>
      </w:r>
      <w:r>
        <w:rPr>
          <w:sz w:val="24"/>
          <w:szCs w:val="24"/>
          <w:lang w:val="en"/>
        </w:rPr>
        <w:t xml:space="preserve"> Lytchett Matravers</w:t>
      </w:r>
      <w:r w:rsidRPr="002D1842">
        <w:rPr>
          <w:sz w:val="24"/>
          <w:szCs w:val="24"/>
          <w:lang w:val="en"/>
        </w:rPr>
        <w:t xml:space="preserve"> Parish Council’s website in November 2019</w:t>
      </w:r>
      <w:r>
        <w:rPr>
          <w:sz w:val="24"/>
          <w:szCs w:val="24"/>
          <w:lang w:val="en"/>
        </w:rPr>
        <w:t xml:space="preserve">. </w:t>
      </w:r>
      <w:r w:rsidR="00781895">
        <w:rPr>
          <w:sz w:val="24"/>
          <w:szCs w:val="24"/>
          <w:lang w:val="en"/>
        </w:rPr>
        <w:t>S</w:t>
      </w:r>
      <w:r>
        <w:rPr>
          <w:sz w:val="24"/>
          <w:szCs w:val="24"/>
          <w:lang w:val="en"/>
        </w:rPr>
        <w:t>ection</w:t>
      </w:r>
      <w:r w:rsidR="00781895">
        <w:rPr>
          <w:sz w:val="24"/>
          <w:szCs w:val="24"/>
          <w:lang w:val="en"/>
        </w:rPr>
        <w:t xml:space="preserve"> 2</w:t>
      </w:r>
      <w:r>
        <w:rPr>
          <w:sz w:val="24"/>
          <w:szCs w:val="24"/>
          <w:lang w:val="en"/>
        </w:rPr>
        <w:t xml:space="preserve"> summarises some of the key points from that article, </w:t>
      </w:r>
      <w:r w:rsidR="00781895">
        <w:rPr>
          <w:sz w:val="24"/>
          <w:szCs w:val="24"/>
          <w:lang w:val="en"/>
        </w:rPr>
        <w:t xml:space="preserve">together with information on future GHG emissions, </w:t>
      </w:r>
      <w:r>
        <w:rPr>
          <w:sz w:val="24"/>
          <w:szCs w:val="24"/>
          <w:lang w:val="en"/>
        </w:rPr>
        <w:t xml:space="preserve">and </w:t>
      </w:r>
      <w:r w:rsidRPr="002D1842">
        <w:rPr>
          <w:sz w:val="24"/>
          <w:szCs w:val="24"/>
          <w:lang w:val="en"/>
        </w:rPr>
        <w:t>on UK Met Office long term forecasts of the impacts of climate change on Southern England.</w:t>
      </w:r>
    </w:p>
    <w:p w14:paraId="77A66F6E" w14:textId="0C877FCE" w:rsidR="00EC4DD5" w:rsidRPr="000B26A3" w:rsidRDefault="00174A6C" w:rsidP="00EC4DD5">
      <w:pPr>
        <w:pStyle w:val="Heading1"/>
        <w:rPr>
          <w:rFonts w:ascii="Calibri" w:hAnsi="Calibri" w:cs="Calibri"/>
          <w:b/>
          <w:color w:val="auto"/>
        </w:rPr>
      </w:pPr>
      <w:r w:rsidRPr="000B26A3">
        <w:rPr>
          <w:rFonts w:ascii="Calibri" w:hAnsi="Calibri" w:cs="Calibri"/>
          <w:b/>
          <w:color w:val="auto"/>
        </w:rPr>
        <w:t>Greenhouse Gases and Climate Change</w:t>
      </w:r>
    </w:p>
    <w:p w14:paraId="5E44381F" w14:textId="4B89DBA2" w:rsidR="00AC49FB" w:rsidRDefault="00091CDF" w:rsidP="006936D3">
      <w:pPr>
        <w:pStyle w:val="ListParagraph"/>
        <w:numPr>
          <w:ilvl w:val="0"/>
          <w:numId w:val="1"/>
        </w:numPr>
        <w:spacing w:after="120" w:line="240" w:lineRule="auto"/>
        <w:ind w:left="714" w:hanging="357"/>
        <w:rPr>
          <w:sz w:val="24"/>
          <w:szCs w:val="24"/>
        </w:rPr>
        <w:sectPr w:rsidR="00AC49FB" w:rsidSect="00676425">
          <w:footerReference w:type="default" r:id="rId8"/>
          <w:pgSz w:w="11907" w:h="16840" w:code="9"/>
          <w:pgMar w:top="510" w:right="680" w:bottom="510" w:left="680" w:header="709" w:footer="709" w:gutter="0"/>
          <w:cols w:space="708"/>
          <w:docGrid w:linePitch="360"/>
        </w:sectPr>
      </w:pPr>
      <w:r w:rsidRPr="00612026">
        <w:rPr>
          <w:sz w:val="24"/>
          <w:szCs w:val="24"/>
        </w:rPr>
        <w:t>Over the last 200 years the burning of fossil fuels</w:t>
      </w:r>
      <w:r w:rsidR="00174A6C">
        <w:rPr>
          <w:sz w:val="24"/>
          <w:szCs w:val="24"/>
        </w:rPr>
        <w:t xml:space="preserve"> has </w:t>
      </w:r>
      <w:r w:rsidRPr="00612026">
        <w:rPr>
          <w:sz w:val="24"/>
          <w:szCs w:val="24"/>
        </w:rPr>
        <w:t>release</w:t>
      </w:r>
      <w:r w:rsidR="00174A6C">
        <w:rPr>
          <w:sz w:val="24"/>
          <w:szCs w:val="24"/>
        </w:rPr>
        <w:t>d enormous amounts</w:t>
      </w:r>
      <w:r w:rsidRPr="00612026">
        <w:rPr>
          <w:sz w:val="24"/>
          <w:szCs w:val="24"/>
        </w:rPr>
        <w:t xml:space="preserve"> of manmade G</w:t>
      </w:r>
      <w:r w:rsidR="0074097A">
        <w:rPr>
          <w:sz w:val="24"/>
          <w:szCs w:val="24"/>
        </w:rPr>
        <w:t>HG</w:t>
      </w:r>
      <w:r w:rsidRPr="00612026">
        <w:rPr>
          <w:sz w:val="24"/>
          <w:szCs w:val="24"/>
        </w:rPr>
        <w:t>s into the atmosphere</w:t>
      </w:r>
      <w:r w:rsidR="00174A6C">
        <w:rPr>
          <w:sz w:val="24"/>
          <w:szCs w:val="24"/>
        </w:rPr>
        <w:t>, causing the co</w:t>
      </w:r>
      <w:r w:rsidR="00174A6C" w:rsidRPr="00612026">
        <w:rPr>
          <w:sz w:val="24"/>
          <w:szCs w:val="24"/>
        </w:rPr>
        <w:t>ncentration of CO</w:t>
      </w:r>
      <w:r w:rsidR="00174A6C" w:rsidRPr="00612026">
        <w:rPr>
          <w:sz w:val="24"/>
          <w:szCs w:val="24"/>
          <w:vertAlign w:val="subscript"/>
        </w:rPr>
        <w:t>2</w:t>
      </w:r>
      <w:r w:rsidR="00174A6C" w:rsidRPr="00612026">
        <w:rPr>
          <w:sz w:val="24"/>
          <w:szCs w:val="24"/>
        </w:rPr>
        <w:t xml:space="preserve"> in the atmosphere </w:t>
      </w:r>
      <w:r w:rsidR="00174A6C">
        <w:rPr>
          <w:sz w:val="24"/>
          <w:szCs w:val="24"/>
        </w:rPr>
        <w:t>to</w:t>
      </w:r>
      <w:r w:rsidR="00174A6C" w:rsidRPr="00612026">
        <w:rPr>
          <w:sz w:val="24"/>
          <w:szCs w:val="24"/>
        </w:rPr>
        <w:t xml:space="preserve"> increase by 50%</w:t>
      </w:r>
      <w:r w:rsidR="00174A6C">
        <w:rPr>
          <w:sz w:val="24"/>
          <w:szCs w:val="24"/>
        </w:rPr>
        <w:t>. This</w:t>
      </w:r>
      <w:r w:rsidR="00174A6C" w:rsidRPr="00612026">
        <w:rPr>
          <w:sz w:val="24"/>
          <w:szCs w:val="24"/>
        </w:rPr>
        <w:t xml:space="preserve"> </w:t>
      </w:r>
      <w:r w:rsidRPr="00612026">
        <w:rPr>
          <w:sz w:val="24"/>
          <w:szCs w:val="24"/>
        </w:rPr>
        <w:t>has caused global average atmospheric temperatures to increase by 1.1</w:t>
      </w:r>
      <w:r w:rsidR="00735993" w:rsidRPr="00612026">
        <w:rPr>
          <w:sz w:val="24"/>
          <w:szCs w:val="24"/>
          <w:vertAlign w:val="superscript"/>
        </w:rPr>
        <w:t>o</w:t>
      </w:r>
      <w:r w:rsidR="00735993" w:rsidRPr="00612026">
        <w:rPr>
          <w:sz w:val="24"/>
          <w:szCs w:val="24"/>
        </w:rPr>
        <w:t>C</w:t>
      </w:r>
      <w:r w:rsidR="00DF3343" w:rsidRPr="00612026">
        <w:rPr>
          <w:sz w:val="24"/>
          <w:szCs w:val="24"/>
        </w:rPr>
        <w:t xml:space="preserve"> compared to pre-industrial levels</w:t>
      </w:r>
      <w:r w:rsidRPr="00612026">
        <w:rPr>
          <w:sz w:val="24"/>
          <w:szCs w:val="24"/>
        </w:rPr>
        <w:t>.</w:t>
      </w:r>
      <w:r w:rsidR="00185E75" w:rsidRPr="00612026">
        <w:rPr>
          <w:sz w:val="24"/>
          <w:szCs w:val="24"/>
        </w:rPr>
        <w:t xml:space="preserve"> This trend </w:t>
      </w:r>
      <w:r w:rsidR="00573835">
        <w:rPr>
          <w:sz w:val="24"/>
          <w:szCs w:val="24"/>
        </w:rPr>
        <w:t xml:space="preserve">is </w:t>
      </w:r>
      <w:r w:rsidR="00185E75" w:rsidRPr="00612026">
        <w:rPr>
          <w:sz w:val="24"/>
          <w:szCs w:val="24"/>
        </w:rPr>
        <w:t>continu</w:t>
      </w:r>
      <w:r w:rsidR="00573835">
        <w:rPr>
          <w:sz w:val="24"/>
          <w:szCs w:val="24"/>
        </w:rPr>
        <w:t>ing</w:t>
      </w:r>
      <w:r w:rsidR="00174A6C">
        <w:rPr>
          <w:sz w:val="24"/>
          <w:szCs w:val="24"/>
        </w:rPr>
        <w:t>, with global annual emissions of manmade G</w:t>
      </w:r>
      <w:r w:rsidR="0074097A">
        <w:rPr>
          <w:sz w:val="24"/>
          <w:szCs w:val="24"/>
        </w:rPr>
        <w:t>HG</w:t>
      </w:r>
      <w:r w:rsidR="00174A6C">
        <w:rPr>
          <w:sz w:val="24"/>
          <w:szCs w:val="24"/>
        </w:rPr>
        <w:t>s</w:t>
      </w:r>
      <w:r w:rsidR="00573835">
        <w:rPr>
          <w:sz w:val="24"/>
          <w:szCs w:val="24"/>
        </w:rPr>
        <w:t xml:space="preserve"> still increasing</w:t>
      </w:r>
      <w:r w:rsidR="00174A6C">
        <w:rPr>
          <w:sz w:val="24"/>
          <w:szCs w:val="24"/>
        </w:rPr>
        <w:t>, despite significant efforts by some of the major economies</w:t>
      </w:r>
      <w:r w:rsidR="00185E75" w:rsidRPr="00612026">
        <w:rPr>
          <w:sz w:val="24"/>
          <w:szCs w:val="24"/>
        </w:rPr>
        <w:t>.</w:t>
      </w:r>
    </w:p>
    <w:p w14:paraId="69390217" w14:textId="1E4ED0A2" w:rsidR="00091CDF" w:rsidRPr="00612026" w:rsidRDefault="006374C5" w:rsidP="006936D3">
      <w:pPr>
        <w:pStyle w:val="ListParagraph"/>
        <w:numPr>
          <w:ilvl w:val="0"/>
          <w:numId w:val="1"/>
        </w:numPr>
        <w:spacing w:after="120" w:line="240" w:lineRule="auto"/>
        <w:ind w:left="714" w:hanging="357"/>
        <w:rPr>
          <w:sz w:val="24"/>
          <w:szCs w:val="24"/>
        </w:rPr>
      </w:pPr>
      <w:r>
        <w:rPr>
          <w:sz w:val="24"/>
          <w:szCs w:val="24"/>
        </w:rPr>
        <w:lastRenderedPageBreak/>
        <w:t>Fig 1</w:t>
      </w:r>
      <w:r w:rsidR="00091CDF" w:rsidRPr="00612026">
        <w:rPr>
          <w:sz w:val="24"/>
          <w:szCs w:val="24"/>
        </w:rPr>
        <w:t xml:space="preserve"> shows the level of global emissions of </w:t>
      </w:r>
      <w:r w:rsidR="00781895">
        <w:rPr>
          <w:sz w:val="24"/>
          <w:szCs w:val="24"/>
        </w:rPr>
        <w:t>CO</w:t>
      </w:r>
      <w:r w:rsidR="00781895" w:rsidRPr="00781895">
        <w:rPr>
          <w:sz w:val="24"/>
          <w:szCs w:val="24"/>
          <w:vertAlign w:val="subscript"/>
        </w:rPr>
        <w:t>2</w:t>
      </w:r>
      <w:r w:rsidR="00091CDF" w:rsidRPr="00612026">
        <w:rPr>
          <w:sz w:val="24"/>
          <w:szCs w:val="24"/>
        </w:rPr>
        <w:t xml:space="preserve"> each year </w:t>
      </w:r>
      <w:r w:rsidR="00DF3343" w:rsidRPr="00612026">
        <w:rPr>
          <w:sz w:val="24"/>
          <w:szCs w:val="24"/>
        </w:rPr>
        <w:t>since</w:t>
      </w:r>
      <w:r w:rsidR="00091CDF" w:rsidRPr="00612026">
        <w:rPr>
          <w:sz w:val="24"/>
          <w:szCs w:val="24"/>
        </w:rPr>
        <w:t xml:space="preserve"> 1850.   </w:t>
      </w:r>
    </w:p>
    <w:p w14:paraId="22DC374D" w14:textId="70B7465A" w:rsidR="007A75A9" w:rsidRPr="000F3E6F" w:rsidRDefault="007A75A9" w:rsidP="000F3E6F">
      <w:pPr>
        <w:spacing w:after="120" w:line="240" w:lineRule="auto"/>
        <w:ind w:left="357"/>
        <w:rPr>
          <w:sz w:val="24"/>
          <w:szCs w:val="24"/>
        </w:rPr>
      </w:pPr>
      <w:r w:rsidRPr="000F3E6F">
        <w:rPr>
          <w:sz w:val="24"/>
          <w:szCs w:val="24"/>
        </w:rPr>
        <w:t xml:space="preserve">Fig 1 : </w:t>
      </w:r>
      <w:r w:rsidR="00781895">
        <w:rPr>
          <w:sz w:val="24"/>
          <w:szCs w:val="24"/>
        </w:rPr>
        <w:t xml:space="preserve">Historic and Projected </w:t>
      </w:r>
      <w:r w:rsidRPr="000F3E6F">
        <w:rPr>
          <w:sz w:val="24"/>
          <w:szCs w:val="24"/>
        </w:rPr>
        <w:t xml:space="preserve">Global </w:t>
      </w:r>
      <w:r w:rsidR="00781895">
        <w:rPr>
          <w:sz w:val="24"/>
          <w:szCs w:val="24"/>
        </w:rPr>
        <w:t>CO</w:t>
      </w:r>
      <w:r w:rsidR="00781895" w:rsidRPr="00781895">
        <w:rPr>
          <w:sz w:val="24"/>
          <w:szCs w:val="24"/>
          <w:vertAlign w:val="subscript"/>
        </w:rPr>
        <w:t>2</w:t>
      </w:r>
      <w:r w:rsidRPr="000F3E6F">
        <w:rPr>
          <w:sz w:val="24"/>
          <w:szCs w:val="24"/>
        </w:rPr>
        <w:t xml:space="preserve"> Emissions</w:t>
      </w:r>
    </w:p>
    <w:p w14:paraId="43D7D84D" w14:textId="63C4ED4D" w:rsidR="00EC4DD5" w:rsidRDefault="00091CDF" w:rsidP="00091CDF">
      <w:pPr>
        <w:jc w:val="center"/>
      </w:pPr>
      <w:r w:rsidRPr="00F05E44">
        <w:rPr>
          <w:rFonts w:ascii="Roboto" w:eastAsia="Times New Roman" w:hAnsi="Roboto" w:cs="Times New Roman"/>
          <w:noProof/>
          <w:color w:val="262936"/>
          <w:sz w:val="15"/>
          <w:szCs w:val="15"/>
          <w:lang w:eastAsia="en-GB"/>
        </w:rPr>
        <w:drawing>
          <wp:inline distT="0" distB="0" distL="0" distR="0" wp14:anchorId="7638912D" wp14:editId="22D189DE">
            <wp:extent cx="3821373" cy="172186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6811" cy="1724312"/>
                    </a:xfrm>
                    <a:prstGeom prst="rect">
                      <a:avLst/>
                    </a:prstGeom>
                    <a:noFill/>
                    <a:ln>
                      <a:noFill/>
                    </a:ln>
                  </pic:spPr>
                </pic:pic>
              </a:graphicData>
            </a:graphic>
          </wp:inline>
        </w:drawing>
      </w:r>
    </w:p>
    <w:p w14:paraId="45856DC2" w14:textId="3AE33ED2" w:rsidR="00091CDF" w:rsidRDefault="007A75A9" w:rsidP="006936D3">
      <w:pPr>
        <w:pStyle w:val="ListParagraph"/>
        <w:numPr>
          <w:ilvl w:val="0"/>
          <w:numId w:val="1"/>
        </w:numPr>
        <w:spacing w:after="120" w:line="240" w:lineRule="auto"/>
        <w:ind w:left="714" w:hanging="357"/>
        <w:rPr>
          <w:sz w:val="24"/>
          <w:szCs w:val="24"/>
        </w:rPr>
      </w:pPr>
      <w:r>
        <w:rPr>
          <w:sz w:val="24"/>
          <w:szCs w:val="24"/>
        </w:rPr>
        <w:t>Fig 2</w:t>
      </w:r>
      <w:r w:rsidR="00091CDF" w:rsidRPr="00612026">
        <w:rPr>
          <w:sz w:val="24"/>
          <w:szCs w:val="24"/>
        </w:rPr>
        <w:t xml:space="preserve"> shows the contributions to global </w:t>
      </w:r>
      <w:r w:rsidR="0074097A">
        <w:rPr>
          <w:sz w:val="24"/>
          <w:szCs w:val="24"/>
        </w:rPr>
        <w:t xml:space="preserve">GHG </w:t>
      </w:r>
      <w:r w:rsidR="00091CDF" w:rsidRPr="00612026">
        <w:rPr>
          <w:sz w:val="24"/>
          <w:szCs w:val="24"/>
        </w:rPr>
        <w:t>emissions for each of the major economies</w:t>
      </w:r>
      <w:r w:rsidR="00DF3343" w:rsidRPr="00612026">
        <w:rPr>
          <w:sz w:val="24"/>
          <w:szCs w:val="24"/>
        </w:rPr>
        <w:t xml:space="preserve"> since 1990.</w:t>
      </w:r>
    </w:p>
    <w:p w14:paraId="4DF3CE40" w14:textId="111EA31F" w:rsidR="007A75A9" w:rsidRPr="007A75A9" w:rsidRDefault="007A75A9" w:rsidP="007A75A9">
      <w:pPr>
        <w:spacing w:after="120" w:line="240" w:lineRule="auto"/>
        <w:ind w:left="357"/>
        <w:rPr>
          <w:sz w:val="24"/>
          <w:szCs w:val="24"/>
        </w:rPr>
      </w:pPr>
      <w:r>
        <w:rPr>
          <w:sz w:val="24"/>
          <w:szCs w:val="24"/>
        </w:rPr>
        <w:t>Fig 2 : Major Economy Contributions to Global GHG Emissions</w:t>
      </w:r>
    </w:p>
    <w:p w14:paraId="62CB8DE9" w14:textId="5E880D93" w:rsidR="00091CDF" w:rsidRDefault="00091CDF" w:rsidP="00091CDF">
      <w:pPr>
        <w:jc w:val="center"/>
      </w:pPr>
      <w:r w:rsidRPr="00F05E44">
        <w:rPr>
          <w:rFonts w:ascii="Roboto" w:eastAsia="Times New Roman" w:hAnsi="Roboto" w:cs="Times New Roman"/>
          <w:noProof/>
          <w:color w:val="262936"/>
          <w:sz w:val="15"/>
          <w:szCs w:val="15"/>
          <w:lang w:eastAsia="en-GB"/>
        </w:rPr>
        <w:drawing>
          <wp:inline distT="0" distB="0" distL="0" distR="0" wp14:anchorId="247D9BE4" wp14:editId="24874193">
            <wp:extent cx="3861878" cy="1745246"/>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8263" cy="1752651"/>
                    </a:xfrm>
                    <a:prstGeom prst="rect">
                      <a:avLst/>
                    </a:prstGeom>
                    <a:noFill/>
                    <a:ln>
                      <a:noFill/>
                    </a:ln>
                  </pic:spPr>
                </pic:pic>
              </a:graphicData>
            </a:graphic>
          </wp:inline>
        </w:drawing>
      </w:r>
    </w:p>
    <w:p w14:paraId="77ABCFA6" w14:textId="4212F157" w:rsidR="00F54240" w:rsidRPr="00612026" w:rsidRDefault="000C44AC" w:rsidP="006936D3">
      <w:pPr>
        <w:pStyle w:val="ListParagraph"/>
        <w:numPr>
          <w:ilvl w:val="0"/>
          <w:numId w:val="1"/>
        </w:numPr>
        <w:spacing w:after="120" w:line="240" w:lineRule="auto"/>
        <w:ind w:left="714" w:hanging="357"/>
        <w:rPr>
          <w:sz w:val="24"/>
          <w:szCs w:val="24"/>
        </w:rPr>
      </w:pPr>
      <w:r w:rsidRPr="00612026">
        <w:rPr>
          <w:sz w:val="24"/>
          <w:szCs w:val="24"/>
        </w:rPr>
        <w:t xml:space="preserve">To forecast </w:t>
      </w:r>
      <w:r w:rsidR="00865DF0">
        <w:rPr>
          <w:sz w:val="24"/>
          <w:szCs w:val="24"/>
        </w:rPr>
        <w:t xml:space="preserve">the </w:t>
      </w:r>
      <w:r w:rsidRPr="00612026">
        <w:rPr>
          <w:sz w:val="24"/>
          <w:szCs w:val="24"/>
        </w:rPr>
        <w:t>future</w:t>
      </w:r>
      <w:r w:rsidR="00865DF0">
        <w:rPr>
          <w:sz w:val="24"/>
          <w:szCs w:val="24"/>
        </w:rPr>
        <w:t xml:space="preserve"> effects of</w:t>
      </w:r>
      <w:r w:rsidRPr="00612026">
        <w:rPr>
          <w:sz w:val="24"/>
          <w:szCs w:val="24"/>
        </w:rPr>
        <w:t xml:space="preserve"> climate change, climate scientists have developed </w:t>
      </w:r>
      <w:r w:rsidR="00865DF0">
        <w:rPr>
          <w:sz w:val="24"/>
          <w:szCs w:val="24"/>
        </w:rPr>
        <w:t>a range of</w:t>
      </w:r>
      <w:r w:rsidRPr="00612026">
        <w:rPr>
          <w:sz w:val="24"/>
          <w:szCs w:val="24"/>
        </w:rPr>
        <w:t xml:space="preserve"> global emissions scenarios</w:t>
      </w:r>
      <w:r w:rsidR="00781895">
        <w:rPr>
          <w:sz w:val="24"/>
          <w:szCs w:val="24"/>
        </w:rPr>
        <w:t>, called Representative Concentration Pathways (RCPs)</w:t>
      </w:r>
      <w:r w:rsidRPr="00612026">
        <w:rPr>
          <w:sz w:val="24"/>
          <w:szCs w:val="24"/>
        </w:rPr>
        <w:t xml:space="preserve">. </w:t>
      </w:r>
      <w:r w:rsidR="008248DC">
        <w:rPr>
          <w:sz w:val="24"/>
          <w:szCs w:val="24"/>
        </w:rPr>
        <w:t xml:space="preserve">These were adopted by the Intergovernmental Panel on Climate Change (IPCC) for its report in 2015. </w:t>
      </w:r>
      <w:r w:rsidRPr="00612026">
        <w:rPr>
          <w:sz w:val="24"/>
          <w:szCs w:val="24"/>
        </w:rPr>
        <w:t>The forecasts for 3 of these scenarios</w:t>
      </w:r>
      <w:r w:rsidR="00735993" w:rsidRPr="00612026">
        <w:rPr>
          <w:sz w:val="24"/>
          <w:szCs w:val="24"/>
        </w:rPr>
        <w:t xml:space="preserve"> have been chosen</w:t>
      </w:r>
      <w:r w:rsidR="00865DF0">
        <w:rPr>
          <w:sz w:val="24"/>
          <w:szCs w:val="24"/>
        </w:rPr>
        <w:t xml:space="preserve"> here</w:t>
      </w:r>
      <w:r w:rsidR="00735993" w:rsidRPr="00612026">
        <w:rPr>
          <w:sz w:val="24"/>
          <w:szCs w:val="24"/>
        </w:rPr>
        <w:t xml:space="preserve"> to</w:t>
      </w:r>
      <w:r w:rsidRPr="00612026">
        <w:rPr>
          <w:sz w:val="24"/>
          <w:szCs w:val="24"/>
        </w:rPr>
        <w:t xml:space="preserve"> give an idea of the range of </w:t>
      </w:r>
      <w:r w:rsidR="00573835">
        <w:rPr>
          <w:sz w:val="24"/>
          <w:szCs w:val="24"/>
        </w:rPr>
        <w:t xml:space="preserve">possible future </w:t>
      </w:r>
      <w:r w:rsidR="00865DF0">
        <w:rPr>
          <w:sz w:val="24"/>
          <w:szCs w:val="24"/>
        </w:rPr>
        <w:t xml:space="preserve">climate change </w:t>
      </w:r>
      <w:r w:rsidRPr="00612026">
        <w:rPr>
          <w:sz w:val="24"/>
          <w:szCs w:val="24"/>
        </w:rPr>
        <w:t>impacts.</w:t>
      </w:r>
      <w:r w:rsidR="00735993" w:rsidRPr="00612026">
        <w:rPr>
          <w:sz w:val="24"/>
          <w:szCs w:val="24"/>
        </w:rPr>
        <w:t xml:space="preserve"> These</w:t>
      </w:r>
      <w:r w:rsidR="00865DF0">
        <w:rPr>
          <w:sz w:val="24"/>
          <w:szCs w:val="24"/>
        </w:rPr>
        <w:t xml:space="preserve"> scenarios</w:t>
      </w:r>
      <w:r w:rsidR="00735993" w:rsidRPr="00612026">
        <w:rPr>
          <w:sz w:val="24"/>
          <w:szCs w:val="24"/>
        </w:rPr>
        <w:t xml:space="preserve"> are known as RCP2.6 (low emissions), RCP4.5 (medium emissions), and RCP8.5 (high emissions)</w:t>
      </w:r>
      <w:r w:rsidR="00F54240" w:rsidRPr="00612026">
        <w:rPr>
          <w:sz w:val="24"/>
          <w:szCs w:val="24"/>
        </w:rPr>
        <w:t>, which can be summarised as follows:</w:t>
      </w:r>
    </w:p>
    <w:p w14:paraId="705369C6" w14:textId="1FA307A5" w:rsidR="00F54240" w:rsidRPr="00612026" w:rsidRDefault="00735993" w:rsidP="006936D3">
      <w:pPr>
        <w:pStyle w:val="ListParagraph"/>
        <w:numPr>
          <w:ilvl w:val="1"/>
          <w:numId w:val="2"/>
        </w:numPr>
        <w:spacing w:after="120" w:line="240" w:lineRule="auto"/>
        <w:ind w:left="1434" w:hanging="357"/>
        <w:rPr>
          <w:sz w:val="24"/>
          <w:szCs w:val="24"/>
        </w:rPr>
      </w:pPr>
      <w:r w:rsidRPr="00612026">
        <w:rPr>
          <w:sz w:val="24"/>
          <w:szCs w:val="24"/>
        </w:rPr>
        <w:t>RCP2.6</w:t>
      </w:r>
      <w:r w:rsidR="00F54240" w:rsidRPr="00612026">
        <w:rPr>
          <w:sz w:val="24"/>
          <w:szCs w:val="24"/>
        </w:rPr>
        <w:t xml:space="preserve"> - </w:t>
      </w:r>
      <w:r w:rsidRPr="00612026">
        <w:rPr>
          <w:sz w:val="24"/>
          <w:szCs w:val="24"/>
        </w:rPr>
        <w:t xml:space="preserve">corresponds closely to achieving </w:t>
      </w:r>
      <w:r w:rsidR="00F54240" w:rsidRPr="00612026">
        <w:rPr>
          <w:sz w:val="24"/>
          <w:szCs w:val="24"/>
        </w:rPr>
        <w:t xml:space="preserve">global net zero carbon emissions </w:t>
      </w:r>
      <w:r w:rsidRPr="00612026">
        <w:rPr>
          <w:sz w:val="24"/>
          <w:szCs w:val="24"/>
        </w:rPr>
        <w:t>by about 2070</w:t>
      </w:r>
      <w:r w:rsidR="00F54240" w:rsidRPr="00612026">
        <w:rPr>
          <w:sz w:val="24"/>
          <w:szCs w:val="24"/>
        </w:rPr>
        <w:t>. This</w:t>
      </w:r>
      <w:r w:rsidR="004C6A38" w:rsidRPr="00612026">
        <w:rPr>
          <w:sz w:val="24"/>
          <w:szCs w:val="24"/>
        </w:rPr>
        <w:t xml:space="preserve"> requires rapid and substantial global emissions reductions</w:t>
      </w:r>
      <w:r w:rsidR="00D97DC0" w:rsidRPr="00612026">
        <w:rPr>
          <w:sz w:val="24"/>
          <w:szCs w:val="24"/>
        </w:rPr>
        <w:t>, with pledges made in the 2015 Paris Agreement achieved by</w:t>
      </w:r>
      <w:r w:rsidR="004C6A38" w:rsidRPr="00612026">
        <w:rPr>
          <w:sz w:val="24"/>
          <w:szCs w:val="24"/>
        </w:rPr>
        <w:t xml:space="preserve"> 2030.</w:t>
      </w:r>
      <w:r w:rsidRPr="00612026">
        <w:rPr>
          <w:sz w:val="24"/>
          <w:szCs w:val="24"/>
        </w:rPr>
        <w:t xml:space="preserve"> Under this scenario, the global temperature increase compared to pre-industrial levels is forecast to remain below 2</w:t>
      </w:r>
      <w:r w:rsidRPr="00612026">
        <w:rPr>
          <w:sz w:val="24"/>
          <w:szCs w:val="24"/>
          <w:vertAlign w:val="superscript"/>
        </w:rPr>
        <w:t>o</w:t>
      </w:r>
      <w:r w:rsidRPr="00612026">
        <w:rPr>
          <w:sz w:val="24"/>
          <w:szCs w:val="24"/>
        </w:rPr>
        <w:t>C.</w:t>
      </w:r>
    </w:p>
    <w:p w14:paraId="38B6E13F" w14:textId="40267BC2" w:rsidR="004E2EA5" w:rsidRPr="00612026" w:rsidRDefault="004E2EA5" w:rsidP="006936D3">
      <w:pPr>
        <w:pStyle w:val="ListParagraph"/>
        <w:numPr>
          <w:ilvl w:val="1"/>
          <w:numId w:val="2"/>
        </w:numPr>
        <w:spacing w:after="120" w:line="240" w:lineRule="auto"/>
        <w:ind w:left="1434" w:hanging="357"/>
        <w:rPr>
          <w:sz w:val="24"/>
          <w:szCs w:val="24"/>
        </w:rPr>
      </w:pPr>
      <w:r w:rsidRPr="00612026">
        <w:rPr>
          <w:sz w:val="24"/>
          <w:szCs w:val="24"/>
        </w:rPr>
        <w:t xml:space="preserve">RCP4.5 - significant reductions slow the rate of increase </w:t>
      </w:r>
      <w:r w:rsidR="00573835">
        <w:rPr>
          <w:sz w:val="24"/>
          <w:szCs w:val="24"/>
        </w:rPr>
        <w:t xml:space="preserve">of annual emissions </w:t>
      </w:r>
      <w:r w:rsidRPr="00612026">
        <w:rPr>
          <w:sz w:val="24"/>
          <w:szCs w:val="24"/>
        </w:rPr>
        <w:t>until about 2050</w:t>
      </w:r>
      <w:r w:rsidR="00573835">
        <w:rPr>
          <w:sz w:val="24"/>
          <w:szCs w:val="24"/>
        </w:rPr>
        <w:t>,</w:t>
      </w:r>
      <w:r w:rsidRPr="00612026">
        <w:rPr>
          <w:sz w:val="24"/>
          <w:szCs w:val="24"/>
        </w:rPr>
        <w:t xml:space="preserve"> when emissions stabilise before gradually </w:t>
      </w:r>
      <w:r w:rsidR="00573835">
        <w:rPr>
          <w:sz w:val="24"/>
          <w:szCs w:val="24"/>
        </w:rPr>
        <w:t>going into decline</w:t>
      </w:r>
      <w:r w:rsidRPr="00612026">
        <w:rPr>
          <w:sz w:val="24"/>
          <w:szCs w:val="24"/>
        </w:rPr>
        <w:t xml:space="preserve"> during the second half of the century. Under this scenario, global temperatures continue to rise, reaching an average of about 2 to 3</w:t>
      </w:r>
      <w:r w:rsidRPr="00612026">
        <w:rPr>
          <w:sz w:val="24"/>
          <w:szCs w:val="24"/>
          <w:vertAlign w:val="superscript"/>
        </w:rPr>
        <w:t>o</w:t>
      </w:r>
      <w:r w:rsidRPr="00612026">
        <w:rPr>
          <w:sz w:val="24"/>
          <w:szCs w:val="24"/>
        </w:rPr>
        <w:t xml:space="preserve">C above pre-industrial levels by 2100.    </w:t>
      </w:r>
    </w:p>
    <w:p w14:paraId="302C3217" w14:textId="755EC477" w:rsidR="00F54240" w:rsidRPr="00612026" w:rsidRDefault="00735993" w:rsidP="006936D3">
      <w:pPr>
        <w:pStyle w:val="ListParagraph"/>
        <w:numPr>
          <w:ilvl w:val="1"/>
          <w:numId w:val="2"/>
        </w:numPr>
        <w:spacing w:after="120" w:line="240" w:lineRule="auto"/>
        <w:ind w:left="1434" w:hanging="357"/>
        <w:rPr>
          <w:sz w:val="24"/>
          <w:szCs w:val="24"/>
        </w:rPr>
      </w:pPr>
      <w:r w:rsidRPr="00612026">
        <w:rPr>
          <w:sz w:val="24"/>
          <w:szCs w:val="24"/>
        </w:rPr>
        <w:t xml:space="preserve">RCP8.5 </w:t>
      </w:r>
      <w:r w:rsidR="00F54240" w:rsidRPr="00612026">
        <w:rPr>
          <w:sz w:val="24"/>
          <w:szCs w:val="24"/>
        </w:rPr>
        <w:t xml:space="preserve">- </w:t>
      </w:r>
      <w:r w:rsidR="004C6A38" w:rsidRPr="00612026">
        <w:rPr>
          <w:sz w:val="24"/>
          <w:szCs w:val="24"/>
        </w:rPr>
        <w:t>global emissions continue to increase at current rates of growth until about 2050, after which time the</w:t>
      </w:r>
      <w:r w:rsidR="00573835">
        <w:rPr>
          <w:sz w:val="24"/>
          <w:szCs w:val="24"/>
        </w:rPr>
        <w:t xml:space="preserve"> rate of increase slows</w:t>
      </w:r>
      <w:r w:rsidR="004C6A38" w:rsidRPr="00612026">
        <w:rPr>
          <w:sz w:val="24"/>
          <w:szCs w:val="24"/>
        </w:rPr>
        <w:t xml:space="preserve"> rapidly to the end of the century</w:t>
      </w:r>
      <w:r w:rsidR="00573835">
        <w:rPr>
          <w:sz w:val="24"/>
          <w:szCs w:val="24"/>
        </w:rPr>
        <w:t>,</w:t>
      </w:r>
      <w:r w:rsidR="004C6A38" w:rsidRPr="00612026">
        <w:rPr>
          <w:sz w:val="24"/>
          <w:szCs w:val="24"/>
        </w:rPr>
        <w:t xml:space="preserve"> by which time emissions have stabilised at about twice the current annual level. Under this scenario, global temperature</w:t>
      </w:r>
      <w:r w:rsidR="00F54240" w:rsidRPr="00612026">
        <w:rPr>
          <w:sz w:val="24"/>
          <w:szCs w:val="24"/>
        </w:rPr>
        <w:t>s will continue to</w:t>
      </w:r>
      <w:r w:rsidR="004C6A38" w:rsidRPr="00612026">
        <w:rPr>
          <w:sz w:val="24"/>
          <w:szCs w:val="24"/>
        </w:rPr>
        <w:t xml:space="preserve"> increase</w:t>
      </w:r>
      <w:r w:rsidR="00F54240" w:rsidRPr="00612026">
        <w:rPr>
          <w:sz w:val="24"/>
          <w:szCs w:val="24"/>
        </w:rPr>
        <w:t>, reaching an average increase of about 6 to 8</w:t>
      </w:r>
      <w:r w:rsidR="00F54240" w:rsidRPr="00612026">
        <w:rPr>
          <w:sz w:val="24"/>
          <w:szCs w:val="24"/>
          <w:vertAlign w:val="superscript"/>
        </w:rPr>
        <w:t>o</w:t>
      </w:r>
      <w:r w:rsidR="00F54240" w:rsidRPr="00612026">
        <w:rPr>
          <w:sz w:val="24"/>
          <w:szCs w:val="24"/>
        </w:rPr>
        <w:t>C above pre-industrial levels by 2100.</w:t>
      </w:r>
    </w:p>
    <w:p w14:paraId="2880E208" w14:textId="77777777" w:rsidR="00564E3E" w:rsidRDefault="00564E3E" w:rsidP="006936D3">
      <w:pPr>
        <w:pStyle w:val="ListParagraph"/>
        <w:numPr>
          <w:ilvl w:val="0"/>
          <w:numId w:val="1"/>
        </w:numPr>
        <w:spacing w:after="120" w:line="240" w:lineRule="auto"/>
        <w:ind w:left="714" w:hanging="357"/>
        <w:rPr>
          <w:sz w:val="24"/>
          <w:szCs w:val="24"/>
        </w:rPr>
      </w:pPr>
      <w:r>
        <w:rPr>
          <w:sz w:val="24"/>
          <w:szCs w:val="24"/>
        </w:rPr>
        <w:t>The future global emissions of CO</w:t>
      </w:r>
      <w:r w:rsidRPr="00BC3F75">
        <w:rPr>
          <w:sz w:val="24"/>
          <w:szCs w:val="24"/>
          <w:vertAlign w:val="subscript"/>
        </w:rPr>
        <w:t>2</w:t>
      </w:r>
      <w:r>
        <w:rPr>
          <w:sz w:val="24"/>
          <w:szCs w:val="24"/>
        </w:rPr>
        <w:t xml:space="preserve"> for each of these scenarios are shown in Fig 3.</w:t>
      </w:r>
    </w:p>
    <w:p w14:paraId="2F26D392" w14:textId="77777777" w:rsidR="00BC3F75" w:rsidRDefault="00BC3F75" w:rsidP="00BC3F75">
      <w:pPr>
        <w:spacing w:after="120" w:line="240" w:lineRule="auto"/>
        <w:rPr>
          <w:sz w:val="24"/>
          <w:szCs w:val="24"/>
        </w:rPr>
        <w:sectPr w:rsidR="00BC3F75" w:rsidSect="00676425">
          <w:pgSz w:w="11907" w:h="16840" w:code="9"/>
          <w:pgMar w:top="510" w:right="680" w:bottom="510" w:left="680" w:header="709" w:footer="709" w:gutter="0"/>
          <w:cols w:space="708"/>
          <w:docGrid w:linePitch="360"/>
        </w:sectPr>
      </w:pPr>
    </w:p>
    <w:p w14:paraId="7F8F6146" w14:textId="381F6DAD" w:rsidR="00BC3F75" w:rsidRDefault="00BC3F75" w:rsidP="000F3E6F">
      <w:pPr>
        <w:spacing w:after="120" w:line="240" w:lineRule="auto"/>
        <w:ind w:left="357"/>
        <w:rPr>
          <w:sz w:val="24"/>
          <w:szCs w:val="24"/>
        </w:rPr>
      </w:pPr>
      <w:r>
        <w:rPr>
          <w:sz w:val="24"/>
          <w:szCs w:val="24"/>
        </w:rPr>
        <w:lastRenderedPageBreak/>
        <w:t xml:space="preserve">Fig 3 : </w:t>
      </w:r>
      <w:r w:rsidR="00781895">
        <w:rPr>
          <w:sz w:val="24"/>
          <w:szCs w:val="24"/>
        </w:rPr>
        <w:t>Global CO</w:t>
      </w:r>
      <w:r w:rsidR="00781895" w:rsidRPr="00781895">
        <w:rPr>
          <w:sz w:val="24"/>
          <w:szCs w:val="24"/>
          <w:vertAlign w:val="subscript"/>
        </w:rPr>
        <w:t>2</w:t>
      </w:r>
      <w:r w:rsidR="00781895">
        <w:rPr>
          <w:sz w:val="24"/>
          <w:szCs w:val="24"/>
        </w:rPr>
        <w:t xml:space="preserve"> Emissions for Each </w:t>
      </w:r>
      <w:r>
        <w:rPr>
          <w:sz w:val="24"/>
          <w:szCs w:val="24"/>
        </w:rPr>
        <w:t>RCP</w:t>
      </w:r>
    </w:p>
    <w:p w14:paraId="3A93C772" w14:textId="45CE0433" w:rsidR="00BC3F75" w:rsidRDefault="00BC3F75" w:rsidP="00BC3F75">
      <w:pPr>
        <w:spacing w:after="120" w:line="240" w:lineRule="auto"/>
        <w:rPr>
          <w:sz w:val="24"/>
          <w:szCs w:val="24"/>
        </w:rPr>
      </w:pPr>
      <w:r>
        <w:rPr>
          <w:noProof/>
          <w:lang w:eastAsia="en-GB"/>
        </w:rPr>
        <w:drawing>
          <wp:anchor distT="0" distB="0" distL="114300" distR="114300" simplePos="0" relativeHeight="251659264" behindDoc="0" locked="0" layoutInCell="1" allowOverlap="1" wp14:anchorId="4A61EB16" wp14:editId="0B83EE8C">
            <wp:simplePos x="0" y="0"/>
            <wp:positionH relativeFrom="column">
              <wp:posOffset>1425575</wp:posOffset>
            </wp:positionH>
            <wp:positionV relativeFrom="paragraph">
              <wp:posOffset>42545</wp:posOffset>
            </wp:positionV>
            <wp:extent cx="2505075" cy="2695575"/>
            <wp:effectExtent l="0" t="0" r="9525" b="952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6955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2573468" w14:textId="77777777" w:rsidR="00BC3F75" w:rsidRDefault="00BC3F75" w:rsidP="00BC3F75">
      <w:pPr>
        <w:spacing w:after="120" w:line="240" w:lineRule="auto"/>
        <w:rPr>
          <w:sz w:val="24"/>
          <w:szCs w:val="24"/>
        </w:rPr>
      </w:pPr>
    </w:p>
    <w:p w14:paraId="76826B5F" w14:textId="28606D19" w:rsidR="00BC3F75" w:rsidRDefault="00BC3F75" w:rsidP="00BC3F75">
      <w:pPr>
        <w:spacing w:after="120" w:line="240" w:lineRule="auto"/>
        <w:rPr>
          <w:sz w:val="24"/>
          <w:szCs w:val="24"/>
        </w:rPr>
      </w:pPr>
    </w:p>
    <w:p w14:paraId="329E1F52" w14:textId="164617B3" w:rsidR="00BC3F75" w:rsidRDefault="00BC3F75" w:rsidP="00BC3F75">
      <w:pPr>
        <w:spacing w:after="120" w:line="240" w:lineRule="auto"/>
        <w:rPr>
          <w:sz w:val="24"/>
          <w:szCs w:val="24"/>
        </w:rPr>
      </w:pPr>
      <w:r>
        <w:rPr>
          <w:noProof/>
          <w:lang w:eastAsia="en-GB"/>
        </w:rPr>
        <w:drawing>
          <wp:anchor distT="0" distB="0" distL="114300" distR="114300" simplePos="0" relativeHeight="251660288" behindDoc="0" locked="0" layoutInCell="1" allowOverlap="1" wp14:anchorId="5E0AD87A" wp14:editId="1A07E9AC">
            <wp:simplePos x="0" y="0"/>
            <wp:positionH relativeFrom="column">
              <wp:posOffset>4487545</wp:posOffset>
            </wp:positionH>
            <wp:positionV relativeFrom="paragraph">
              <wp:posOffset>165735</wp:posOffset>
            </wp:positionV>
            <wp:extent cx="1010285" cy="82042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285" cy="8204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837E3B3" w14:textId="77777777" w:rsidR="00BC3F75" w:rsidRDefault="00BC3F75" w:rsidP="00BC3F75">
      <w:pPr>
        <w:spacing w:after="120" w:line="240" w:lineRule="auto"/>
        <w:rPr>
          <w:sz w:val="24"/>
          <w:szCs w:val="24"/>
        </w:rPr>
      </w:pPr>
    </w:p>
    <w:p w14:paraId="43274489" w14:textId="77777777" w:rsidR="00BC3F75" w:rsidRDefault="00BC3F75" w:rsidP="00BC3F75">
      <w:pPr>
        <w:spacing w:after="120" w:line="240" w:lineRule="auto"/>
        <w:rPr>
          <w:sz w:val="24"/>
          <w:szCs w:val="24"/>
        </w:rPr>
      </w:pPr>
    </w:p>
    <w:p w14:paraId="547D14EF" w14:textId="77777777" w:rsidR="00BC3F75" w:rsidRDefault="00BC3F75" w:rsidP="00BC3F75">
      <w:pPr>
        <w:spacing w:after="120" w:line="240" w:lineRule="auto"/>
        <w:rPr>
          <w:sz w:val="24"/>
          <w:szCs w:val="24"/>
        </w:rPr>
      </w:pPr>
    </w:p>
    <w:p w14:paraId="626C4A3E" w14:textId="77777777" w:rsidR="00BC3F75" w:rsidRDefault="00BC3F75" w:rsidP="00BC3F75">
      <w:pPr>
        <w:spacing w:after="120" w:line="240" w:lineRule="auto"/>
        <w:rPr>
          <w:sz w:val="24"/>
          <w:szCs w:val="24"/>
        </w:rPr>
      </w:pPr>
    </w:p>
    <w:p w14:paraId="6F6914F9" w14:textId="77777777" w:rsidR="00BC3F75" w:rsidRDefault="00BC3F75" w:rsidP="00BC3F75">
      <w:pPr>
        <w:spacing w:after="120" w:line="240" w:lineRule="auto"/>
        <w:rPr>
          <w:sz w:val="24"/>
          <w:szCs w:val="24"/>
        </w:rPr>
      </w:pPr>
    </w:p>
    <w:p w14:paraId="2D56763D" w14:textId="085102E6" w:rsidR="00BC3F75" w:rsidRPr="00BC3F75" w:rsidRDefault="00BC3F75" w:rsidP="00BC3F75">
      <w:pPr>
        <w:spacing w:after="120" w:line="240" w:lineRule="auto"/>
        <w:rPr>
          <w:sz w:val="24"/>
          <w:szCs w:val="24"/>
        </w:rPr>
      </w:pPr>
    </w:p>
    <w:p w14:paraId="109787A2" w14:textId="01ACA738" w:rsidR="00564E3E" w:rsidRPr="00564E3E" w:rsidRDefault="00564E3E" w:rsidP="00564E3E">
      <w:pPr>
        <w:spacing w:after="120" w:line="240" w:lineRule="auto"/>
        <w:rPr>
          <w:sz w:val="24"/>
          <w:szCs w:val="24"/>
        </w:rPr>
      </w:pPr>
      <w:r w:rsidRPr="00564E3E">
        <w:rPr>
          <w:sz w:val="24"/>
          <w:szCs w:val="24"/>
        </w:rPr>
        <w:t xml:space="preserve"> </w:t>
      </w:r>
    </w:p>
    <w:p w14:paraId="62F24880" w14:textId="312F7FC3" w:rsidR="00781895" w:rsidRDefault="00781895" w:rsidP="00781895">
      <w:pPr>
        <w:pStyle w:val="ListParagraph"/>
        <w:numPr>
          <w:ilvl w:val="0"/>
          <w:numId w:val="1"/>
        </w:numPr>
        <w:spacing w:after="120" w:line="240" w:lineRule="auto"/>
        <w:ind w:left="714" w:hanging="357"/>
        <w:rPr>
          <w:sz w:val="24"/>
          <w:szCs w:val="24"/>
        </w:rPr>
      </w:pPr>
      <w:r>
        <w:rPr>
          <w:sz w:val="24"/>
          <w:szCs w:val="24"/>
        </w:rPr>
        <w:t xml:space="preserve">Comparing the Fig 3 trends for each RCP with the actual global emissions trends shown in Fig 1 and Fig 2, </w:t>
      </w:r>
      <w:r w:rsidR="00EC7353">
        <w:rPr>
          <w:sz w:val="24"/>
          <w:szCs w:val="24"/>
        </w:rPr>
        <w:t xml:space="preserve">it is patently obvious that the substantial reductions in global GHG emissions starting in 2020 required to match RCP2.6 will not be achieved. It seems likely that </w:t>
      </w:r>
      <w:r>
        <w:rPr>
          <w:sz w:val="24"/>
          <w:szCs w:val="24"/>
        </w:rPr>
        <w:t xml:space="preserve">the most likely global emissions over the next 50 years </w:t>
      </w:r>
      <w:r w:rsidR="00EC7353">
        <w:rPr>
          <w:sz w:val="24"/>
          <w:szCs w:val="24"/>
        </w:rPr>
        <w:t xml:space="preserve">will be </w:t>
      </w:r>
      <w:r>
        <w:rPr>
          <w:sz w:val="24"/>
          <w:szCs w:val="24"/>
        </w:rPr>
        <w:t>somewhere in the range from RCP4.5 to RCP8.5.</w:t>
      </w:r>
    </w:p>
    <w:p w14:paraId="0A5FFA6F" w14:textId="3C15497A" w:rsidR="00781895" w:rsidRDefault="00781895" w:rsidP="00781895">
      <w:pPr>
        <w:pStyle w:val="ListParagraph"/>
        <w:numPr>
          <w:ilvl w:val="0"/>
          <w:numId w:val="1"/>
        </w:numPr>
        <w:spacing w:after="120" w:line="240" w:lineRule="auto"/>
        <w:ind w:left="714" w:hanging="357"/>
        <w:rPr>
          <w:sz w:val="24"/>
          <w:szCs w:val="24"/>
        </w:rPr>
      </w:pPr>
      <w:r>
        <w:rPr>
          <w:sz w:val="24"/>
          <w:szCs w:val="24"/>
        </w:rPr>
        <w:t xml:space="preserve">The RCP scenarios have been used by climate scientists at Princeton University working for the US NOAA to prepare forecasts of the </w:t>
      </w:r>
      <w:r w:rsidR="008A50ED">
        <w:rPr>
          <w:sz w:val="24"/>
          <w:szCs w:val="24"/>
        </w:rPr>
        <w:t xml:space="preserve">long term changes in </w:t>
      </w:r>
      <w:r>
        <w:rPr>
          <w:sz w:val="24"/>
          <w:szCs w:val="24"/>
        </w:rPr>
        <w:t>global average atmospheric temperatures, which are presented in Fig 4.</w:t>
      </w:r>
    </w:p>
    <w:p w14:paraId="1F173943" w14:textId="17B09375" w:rsidR="00781895" w:rsidRPr="00BC3F75" w:rsidRDefault="00781895" w:rsidP="00781895">
      <w:pPr>
        <w:spacing w:after="120" w:line="240" w:lineRule="auto"/>
        <w:ind w:left="357"/>
        <w:rPr>
          <w:sz w:val="24"/>
          <w:szCs w:val="24"/>
        </w:rPr>
      </w:pPr>
      <w:r w:rsidRPr="00BC3F75">
        <w:rPr>
          <w:sz w:val="24"/>
          <w:szCs w:val="24"/>
        </w:rPr>
        <w:t xml:space="preserve">Fig 4 : </w:t>
      </w:r>
      <w:r>
        <w:rPr>
          <w:sz w:val="24"/>
          <w:szCs w:val="24"/>
        </w:rPr>
        <w:t xml:space="preserve">Forecast Long Term </w:t>
      </w:r>
      <w:r w:rsidR="008A50ED">
        <w:rPr>
          <w:sz w:val="24"/>
          <w:szCs w:val="24"/>
        </w:rPr>
        <w:t xml:space="preserve">Changes in </w:t>
      </w:r>
      <w:r>
        <w:rPr>
          <w:sz w:val="24"/>
          <w:szCs w:val="24"/>
        </w:rPr>
        <w:t>Global Average Atmospheric Temperatures for Each RCP</w:t>
      </w:r>
    </w:p>
    <w:p w14:paraId="58FC7703" w14:textId="77777777" w:rsidR="00781895" w:rsidRDefault="00781895" w:rsidP="00781895">
      <w:pPr>
        <w:spacing w:after="120" w:line="240" w:lineRule="auto"/>
        <w:jc w:val="center"/>
        <w:rPr>
          <w:sz w:val="24"/>
          <w:szCs w:val="24"/>
        </w:rPr>
      </w:pPr>
      <w:r>
        <w:rPr>
          <w:noProof/>
          <w:lang w:eastAsia="en-GB"/>
        </w:rPr>
        <w:drawing>
          <wp:inline distT="0" distB="0" distL="0" distR="0" wp14:anchorId="686E865A" wp14:editId="732529D9">
            <wp:extent cx="3926149" cy="2705100"/>
            <wp:effectExtent l="0" t="0" r="0" b="0"/>
            <wp:docPr id="29" name="Picture 2" descr="GFDL-CM3 surface temperature change versus year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FDL-CM3 surface temperature change versus year 2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0504" cy="2708100"/>
                    </a:xfrm>
                    <a:prstGeom prst="rect">
                      <a:avLst/>
                    </a:prstGeom>
                    <a:noFill/>
                    <a:extLst/>
                  </pic:spPr>
                </pic:pic>
              </a:graphicData>
            </a:graphic>
          </wp:inline>
        </w:drawing>
      </w:r>
    </w:p>
    <w:p w14:paraId="2D13DDFA" w14:textId="3FAC7459" w:rsidR="00BC3F75" w:rsidRDefault="000B319C" w:rsidP="00BC3F75">
      <w:pPr>
        <w:pStyle w:val="ListParagraph"/>
        <w:numPr>
          <w:ilvl w:val="0"/>
          <w:numId w:val="1"/>
        </w:numPr>
        <w:spacing w:after="120" w:line="240" w:lineRule="auto"/>
        <w:ind w:left="714" w:hanging="357"/>
        <w:rPr>
          <w:sz w:val="24"/>
          <w:szCs w:val="24"/>
        </w:rPr>
      </w:pPr>
      <w:r>
        <w:rPr>
          <w:sz w:val="24"/>
          <w:szCs w:val="24"/>
        </w:rPr>
        <w:t xml:space="preserve">The impacts of </w:t>
      </w:r>
      <w:r w:rsidR="00781895">
        <w:rPr>
          <w:sz w:val="24"/>
          <w:szCs w:val="24"/>
        </w:rPr>
        <w:t xml:space="preserve">GHG </w:t>
      </w:r>
      <w:r>
        <w:rPr>
          <w:sz w:val="24"/>
          <w:szCs w:val="24"/>
        </w:rPr>
        <w:t xml:space="preserve">emissions </w:t>
      </w:r>
      <w:r w:rsidR="00781895">
        <w:rPr>
          <w:sz w:val="24"/>
          <w:szCs w:val="24"/>
        </w:rPr>
        <w:t xml:space="preserve">at RCP8.5 levels </w:t>
      </w:r>
      <w:r>
        <w:rPr>
          <w:sz w:val="24"/>
          <w:szCs w:val="24"/>
        </w:rPr>
        <w:t xml:space="preserve">are </w:t>
      </w:r>
      <w:r w:rsidR="005F10C6">
        <w:rPr>
          <w:sz w:val="24"/>
          <w:szCs w:val="24"/>
        </w:rPr>
        <w:t xml:space="preserve">generally held to represent a global catastrophe, </w:t>
      </w:r>
      <w:r w:rsidR="00781895">
        <w:rPr>
          <w:sz w:val="24"/>
          <w:szCs w:val="24"/>
        </w:rPr>
        <w:t xml:space="preserve">the impacts of </w:t>
      </w:r>
      <w:r w:rsidR="005F10C6">
        <w:rPr>
          <w:sz w:val="24"/>
          <w:szCs w:val="24"/>
        </w:rPr>
        <w:t xml:space="preserve">RCP6 </w:t>
      </w:r>
      <w:r w:rsidR="00781895">
        <w:rPr>
          <w:sz w:val="24"/>
          <w:szCs w:val="24"/>
        </w:rPr>
        <w:t>are characterised as</w:t>
      </w:r>
      <w:r w:rsidR="005F10C6">
        <w:rPr>
          <w:sz w:val="24"/>
          <w:szCs w:val="24"/>
        </w:rPr>
        <w:t xml:space="preserve"> a global disaster, and RCP4.5 </w:t>
      </w:r>
      <w:r w:rsidR="00781895">
        <w:rPr>
          <w:sz w:val="24"/>
          <w:szCs w:val="24"/>
        </w:rPr>
        <w:t>“</w:t>
      </w:r>
      <w:r w:rsidR="005F10C6">
        <w:rPr>
          <w:sz w:val="24"/>
          <w:szCs w:val="24"/>
        </w:rPr>
        <w:t>very bad</w:t>
      </w:r>
      <w:r w:rsidR="00781895">
        <w:rPr>
          <w:sz w:val="24"/>
          <w:szCs w:val="24"/>
        </w:rPr>
        <w:t>”</w:t>
      </w:r>
      <w:r w:rsidR="005F10C6">
        <w:rPr>
          <w:sz w:val="24"/>
          <w:szCs w:val="24"/>
        </w:rPr>
        <w:t>. The aim must be to get as close to RCP2.6 as is possible.</w:t>
      </w:r>
    </w:p>
    <w:p w14:paraId="48D9BA66" w14:textId="073CCB29" w:rsidR="00EC7353" w:rsidRDefault="00EC7353" w:rsidP="00BC3F75">
      <w:pPr>
        <w:pStyle w:val="ListParagraph"/>
        <w:numPr>
          <w:ilvl w:val="0"/>
          <w:numId w:val="1"/>
        </w:numPr>
        <w:spacing w:after="120" w:line="240" w:lineRule="auto"/>
        <w:ind w:left="714" w:hanging="357"/>
        <w:rPr>
          <w:sz w:val="24"/>
          <w:szCs w:val="24"/>
        </w:rPr>
      </w:pPr>
      <w:r>
        <w:rPr>
          <w:sz w:val="24"/>
          <w:szCs w:val="24"/>
        </w:rPr>
        <w:t>A notable feature of the trends shown in Fig 4 is that none of them, not even RCP2.6 show any reduction in global temperatures between now and 2100, they all show continuing increases. While global temperatures continue to rise, the rate of melting of the Greenland and Antarctic ice caps will continue to accelerate, as will the rise in sea levels.</w:t>
      </w:r>
    </w:p>
    <w:p w14:paraId="28B7B979" w14:textId="6C15A394" w:rsidR="00EC7353" w:rsidRDefault="0098303E" w:rsidP="00EC7353">
      <w:pPr>
        <w:pStyle w:val="ListParagraph"/>
        <w:numPr>
          <w:ilvl w:val="0"/>
          <w:numId w:val="1"/>
        </w:numPr>
        <w:spacing w:after="120" w:line="240" w:lineRule="auto"/>
        <w:ind w:left="714" w:hanging="357"/>
        <w:rPr>
          <w:sz w:val="24"/>
          <w:szCs w:val="24"/>
        </w:rPr>
      </w:pPr>
      <w:r w:rsidRPr="00EC7353">
        <w:rPr>
          <w:sz w:val="24"/>
          <w:szCs w:val="24"/>
        </w:rPr>
        <w:t>In 2019 t</w:t>
      </w:r>
      <w:r w:rsidR="003833D9" w:rsidRPr="00EC7353">
        <w:rPr>
          <w:sz w:val="24"/>
          <w:szCs w:val="24"/>
        </w:rPr>
        <w:t xml:space="preserve">he Met Office published forecasts of the </w:t>
      </w:r>
      <w:r w:rsidR="00BC3F75" w:rsidRPr="00EC7353">
        <w:rPr>
          <w:sz w:val="24"/>
          <w:szCs w:val="24"/>
        </w:rPr>
        <w:t xml:space="preserve">UK </w:t>
      </w:r>
      <w:r w:rsidR="003833D9" w:rsidRPr="00EC7353">
        <w:rPr>
          <w:sz w:val="24"/>
          <w:szCs w:val="24"/>
        </w:rPr>
        <w:t>climate through to 2100</w:t>
      </w:r>
      <w:r w:rsidR="00914A87" w:rsidRPr="00EC7353">
        <w:rPr>
          <w:sz w:val="24"/>
          <w:szCs w:val="24"/>
        </w:rPr>
        <w:t xml:space="preserve"> using the</w:t>
      </w:r>
      <w:r w:rsidR="00BC3F75" w:rsidRPr="00EC7353">
        <w:rPr>
          <w:sz w:val="24"/>
          <w:szCs w:val="24"/>
        </w:rPr>
        <w:t xml:space="preserve"> different emissions </w:t>
      </w:r>
      <w:r w:rsidRPr="00EC7353">
        <w:rPr>
          <w:sz w:val="24"/>
          <w:szCs w:val="24"/>
        </w:rPr>
        <w:t>s</w:t>
      </w:r>
      <w:r w:rsidR="00914A87" w:rsidRPr="00EC7353">
        <w:rPr>
          <w:sz w:val="24"/>
          <w:szCs w:val="24"/>
        </w:rPr>
        <w:t>cenarios</w:t>
      </w:r>
      <w:r w:rsidR="003833D9" w:rsidRPr="00EC7353">
        <w:rPr>
          <w:sz w:val="24"/>
          <w:szCs w:val="24"/>
        </w:rPr>
        <w:t>. The</w:t>
      </w:r>
      <w:r w:rsidR="00914A87" w:rsidRPr="00EC7353">
        <w:rPr>
          <w:sz w:val="24"/>
          <w:szCs w:val="24"/>
        </w:rPr>
        <w:t xml:space="preserve"> </w:t>
      </w:r>
      <w:r w:rsidR="003833D9" w:rsidRPr="00EC7353">
        <w:rPr>
          <w:sz w:val="24"/>
          <w:szCs w:val="24"/>
        </w:rPr>
        <w:t xml:space="preserve">forecasts </w:t>
      </w:r>
      <w:r w:rsidR="00781895" w:rsidRPr="00EC7353">
        <w:rPr>
          <w:sz w:val="24"/>
          <w:szCs w:val="24"/>
        </w:rPr>
        <w:t>show</w:t>
      </w:r>
      <w:r w:rsidR="00914A87" w:rsidRPr="00EC7353">
        <w:rPr>
          <w:sz w:val="24"/>
          <w:szCs w:val="24"/>
        </w:rPr>
        <w:t xml:space="preserve"> increases in </w:t>
      </w:r>
      <w:r w:rsidR="003833D9" w:rsidRPr="00EC7353">
        <w:rPr>
          <w:sz w:val="24"/>
          <w:szCs w:val="24"/>
        </w:rPr>
        <w:t>both summer and winter temperatures</w:t>
      </w:r>
      <w:r w:rsidR="00914A87" w:rsidRPr="00EC7353">
        <w:rPr>
          <w:sz w:val="24"/>
          <w:szCs w:val="24"/>
        </w:rPr>
        <w:t xml:space="preserve"> above </w:t>
      </w:r>
      <w:r w:rsidR="00914A87" w:rsidRPr="00EC7353">
        <w:rPr>
          <w:sz w:val="24"/>
          <w:szCs w:val="24"/>
        </w:rPr>
        <w:lastRenderedPageBreak/>
        <w:t>pre-industrial levels, as well as</w:t>
      </w:r>
      <w:r w:rsidRPr="00EC7353">
        <w:rPr>
          <w:sz w:val="24"/>
          <w:szCs w:val="24"/>
        </w:rPr>
        <w:t xml:space="preserve"> changes in</w:t>
      </w:r>
      <w:r w:rsidR="00A710C3" w:rsidRPr="00EC7353">
        <w:rPr>
          <w:sz w:val="24"/>
          <w:szCs w:val="24"/>
        </w:rPr>
        <w:t xml:space="preserve"> </w:t>
      </w:r>
      <w:r w:rsidR="00914A87" w:rsidRPr="00EC7353">
        <w:rPr>
          <w:sz w:val="24"/>
          <w:szCs w:val="24"/>
        </w:rPr>
        <w:t>summer and winter</w:t>
      </w:r>
      <w:r w:rsidRPr="00EC7353">
        <w:rPr>
          <w:sz w:val="24"/>
          <w:szCs w:val="24"/>
        </w:rPr>
        <w:t xml:space="preserve"> rainfall</w:t>
      </w:r>
      <w:r w:rsidR="003833D9" w:rsidRPr="00EC7353">
        <w:rPr>
          <w:sz w:val="24"/>
          <w:szCs w:val="24"/>
        </w:rPr>
        <w:t xml:space="preserve">. </w:t>
      </w:r>
      <w:r w:rsidR="00914A87" w:rsidRPr="00EC7353">
        <w:rPr>
          <w:sz w:val="24"/>
          <w:szCs w:val="24"/>
        </w:rPr>
        <w:t>The forecasts f</w:t>
      </w:r>
      <w:r w:rsidR="003833D9" w:rsidRPr="00EC7353">
        <w:rPr>
          <w:sz w:val="24"/>
          <w:szCs w:val="24"/>
        </w:rPr>
        <w:t>or southern England</w:t>
      </w:r>
      <w:r w:rsidR="00914A87" w:rsidRPr="00EC7353">
        <w:rPr>
          <w:sz w:val="24"/>
          <w:szCs w:val="24"/>
        </w:rPr>
        <w:t xml:space="preserve"> are summarised in </w:t>
      </w:r>
      <w:r w:rsidR="007A75A9" w:rsidRPr="00EC7353">
        <w:rPr>
          <w:sz w:val="24"/>
          <w:szCs w:val="24"/>
        </w:rPr>
        <w:t>Table 1</w:t>
      </w:r>
      <w:r w:rsidRPr="00EC7353">
        <w:rPr>
          <w:sz w:val="24"/>
          <w:szCs w:val="24"/>
        </w:rPr>
        <w:t>.</w:t>
      </w:r>
    </w:p>
    <w:p w14:paraId="38FB06EE" w14:textId="2B5314D9" w:rsidR="007A75A9" w:rsidRPr="00EC7353" w:rsidRDefault="007A75A9" w:rsidP="00EC7353">
      <w:pPr>
        <w:spacing w:after="120" w:line="240" w:lineRule="auto"/>
        <w:ind w:left="360"/>
        <w:rPr>
          <w:sz w:val="24"/>
          <w:szCs w:val="24"/>
        </w:rPr>
      </w:pPr>
      <w:r w:rsidRPr="00EC7353">
        <w:rPr>
          <w:sz w:val="24"/>
          <w:szCs w:val="24"/>
        </w:rPr>
        <w:t xml:space="preserve">Table 1 – UK Met Office Forecasts </w:t>
      </w:r>
      <w:r w:rsidR="00781895" w:rsidRPr="00EC7353">
        <w:rPr>
          <w:sz w:val="24"/>
          <w:szCs w:val="24"/>
        </w:rPr>
        <w:t xml:space="preserve">for Southern England </w:t>
      </w:r>
      <w:r w:rsidRPr="00EC7353">
        <w:rPr>
          <w:sz w:val="24"/>
          <w:szCs w:val="24"/>
        </w:rPr>
        <w:t>through to 2100</w:t>
      </w:r>
    </w:p>
    <w:tbl>
      <w:tblPr>
        <w:tblStyle w:val="TableGrid"/>
        <w:tblW w:w="0" w:type="auto"/>
        <w:jc w:val="center"/>
        <w:tblLook w:val="04A0" w:firstRow="1" w:lastRow="0" w:firstColumn="1" w:lastColumn="0" w:noHBand="0" w:noVBand="1"/>
      </w:tblPr>
      <w:tblGrid>
        <w:gridCol w:w="1135"/>
        <w:gridCol w:w="1701"/>
        <w:gridCol w:w="1701"/>
        <w:gridCol w:w="1701"/>
        <w:gridCol w:w="1701"/>
      </w:tblGrid>
      <w:tr w:rsidR="00914A87" w14:paraId="4DB748DA" w14:textId="77777777" w:rsidTr="0098303E">
        <w:trPr>
          <w:jc w:val="center"/>
        </w:trPr>
        <w:tc>
          <w:tcPr>
            <w:tcW w:w="1135" w:type="dxa"/>
          </w:tcPr>
          <w:p w14:paraId="39E61835" w14:textId="77777777" w:rsidR="00914A87" w:rsidRDefault="00914A87" w:rsidP="00040623">
            <w:pPr>
              <w:rPr>
                <w:sz w:val="20"/>
                <w:szCs w:val="20"/>
              </w:rPr>
            </w:pPr>
          </w:p>
        </w:tc>
        <w:tc>
          <w:tcPr>
            <w:tcW w:w="1701" w:type="dxa"/>
          </w:tcPr>
          <w:p w14:paraId="2E29D854" w14:textId="28362A0C" w:rsidR="00914A87" w:rsidRDefault="00914A87" w:rsidP="00040623">
            <w:pPr>
              <w:jc w:val="center"/>
              <w:rPr>
                <w:sz w:val="20"/>
                <w:szCs w:val="20"/>
              </w:rPr>
            </w:pPr>
            <w:r>
              <w:rPr>
                <w:sz w:val="20"/>
                <w:szCs w:val="20"/>
              </w:rPr>
              <w:t>Increase in Winter Temperature (</w:t>
            </w:r>
            <w:r w:rsidRPr="00914A87">
              <w:rPr>
                <w:sz w:val="20"/>
                <w:szCs w:val="20"/>
                <w:vertAlign w:val="superscript"/>
              </w:rPr>
              <w:t>o</w:t>
            </w:r>
            <w:r>
              <w:rPr>
                <w:sz w:val="20"/>
                <w:szCs w:val="20"/>
              </w:rPr>
              <w:t>C)</w:t>
            </w:r>
          </w:p>
        </w:tc>
        <w:tc>
          <w:tcPr>
            <w:tcW w:w="1701" w:type="dxa"/>
          </w:tcPr>
          <w:p w14:paraId="6AD7AB38" w14:textId="541FE17D" w:rsidR="00914A87" w:rsidRDefault="00914A87" w:rsidP="00040623">
            <w:pPr>
              <w:jc w:val="center"/>
              <w:rPr>
                <w:sz w:val="20"/>
                <w:szCs w:val="20"/>
              </w:rPr>
            </w:pPr>
            <w:r>
              <w:rPr>
                <w:sz w:val="20"/>
                <w:szCs w:val="20"/>
              </w:rPr>
              <w:t>Increase in Summer Temperature (</w:t>
            </w:r>
            <w:r w:rsidRPr="00914A87">
              <w:rPr>
                <w:sz w:val="20"/>
                <w:szCs w:val="20"/>
                <w:vertAlign w:val="superscript"/>
              </w:rPr>
              <w:t>o</w:t>
            </w:r>
            <w:r>
              <w:rPr>
                <w:sz w:val="20"/>
                <w:szCs w:val="20"/>
              </w:rPr>
              <w:t>C)</w:t>
            </w:r>
          </w:p>
        </w:tc>
        <w:tc>
          <w:tcPr>
            <w:tcW w:w="1701" w:type="dxa"/>
          </w:tcPr>
          <w:p w14:paraId="4B3B7AC7" w14:textId="15787D88" w:rsidR="00914A87" w:rsidRDefault="00914A87" w:rsidP="00040623">
            <w:pPr>
              <w:jc w:val="center"/>
              <w:rPr>
                <w:sz w:val="20"/>
                <w:szCs w:val="20"/>
              </w:rPr>
            </w:pPr>
            <w:r>
              <w:rPr>
                <w:sz w:val="20"/>
                <w:szCs w:val="20"/>
              </w:rPr>
              <w:t>Winter Rainfall</w:t>
            </w:r>
            <w:r w:rsidR="00FD2080">
              <w:rPr>
                <w:sz w:val="20"/>
                <w:szCs w:val="20"/>
              </w:rPr>
              <w:t xml:space="preserve"> (% change)</w:t>
            </w:r>
          </w:p>
        </w:tc>
        <w:tc>
          <w:tcPr>
            <w:tcW w:w="1701" w:type="dxa"/>
          </w:tcPr>
          <w:p w14:paraId="43E1EFBF" w14:textId="7122817B" w:rsidR="00914A87" w:rsidRDefault="00914A87" w:rsidP="00040623">
            <w:pPr>
              <w:jc w:val="center"/>
              <w:rPr>
                <w:sz w:val="20"/>
                <w:szCs w:val="20"/>
              </w:rPr>
            </w:pPr>
            <w:r>
              <w:rPr>
                <w:sz w:val="20"/>
                <w:szCs w:val="20"/>
              </w:rPr>
              <w:t>Summer Rainfall</w:t>
            </w:r>
            <w:r w:rsidR="0098303E">
              <w:rPr>
                <w:sz w:val="20"/>
                <w:szCs w:val="20"/>
              </w:rPr>
              <w:t xml:space="preserve"> (% change)</w:t>
            </w:r>
          </w:p>
        </w:tc>
      </w:tr>
      <w:tr w:rsidR="00914A87" w14:paraId="3C9F0472" w14:textId="77777777" w:rsidTr="0098303E">
        <w:trPr>
          <w:jc w:val="center"/>
        </w:trPr>
        <w:tc>
          <w:tcPr>
            <w:tcW w:w="1135" w:type="dxa"/>
          </w:tcPr>
          <w:p w14:paraId="0B72C491" w14:textId="77777777" w:rsidR="00914A87" w:rsidRDefault="00914A87" w:rsidP="00040623">
            <w:pPr>
              <w:rPr>
                <w:sz w:val="20"/>
                <w:szCs w:val="20"/>
              </w:rPr>
            </w:pPr>
            <w:r>
              <w:rPr>
                <w:sz w:val="20"/>
                <w:szCs w:val="20"/>
              </w:rPr>
              <w:t>RCP2.6</w:t>
            </w:r>
          </w:p>
        </w:tc>
        <w:tc>
          <w:tcPr>
            <w:tcW w:w="1701" w:type="dxa"/>
          </w:tcPr>
          <w:p w14:paraId="05843A26" w14:textId="4123F6E9" w:rsidR="00914A87" w:rsidRDefault="00914A87" w:rsidP="00914A87">
            <w:pPr>
              <w:jc w:val="center"/>
              <w:rPr>
                <w:sz w:val="20"/>
                <w:szCs w:val="20"/>
              </w:rPr>
            </w:pPr>
            <w:r>
              <w:rPr>
                <w:sz w:val="20"/>
                <w:szCs w:val="20"/>
              </w:rPr>
              <w:t>1 to 4</w:t>
            </w:r>
          </w:p>
        </w:tc>
        <w:tc>
          <w:tcPr>
            <w:tcW w:w="1701" w:type="dxa"/>
          </w:tcPr>
          <w:p w14:paraId="4C039544" w14:textId="4C2985F8" w:rsidR="00914A87" w:rsidRDefault="00FD2080" w:rsidP="00FD2080">
            <w:pPr>
              <w:jc w:val="center"/>
              <w:rPr>
                <w:sz w:val="20"/>
                <w:szCs w:val="20"/>
              </w:rPr>
            </w:pPr>
            <w:r>
              <w:rPr>
                <w:sz w:val="20"/>
                <w:szCs w:val="20"/>
              </w:rPr>
              <w:t>2 to 5</w:t>
            </w:r>
          </w:p>
        </w:tc>
        <w:tc>
          <w:tcPr>
            <w:tcW w:w="1701" w:type="dxa"/>
          </w:tcPr>
          <w:p w14:paraId="4CEB9B55" w14:textId="4A7489F2" w:rsidR="00914A87" w:rsidRDefault="00FD2080" w:rsidP="00040623">
            <w:pPr>
              <w:jc w:val="center"/>
              <w:rPr>
                <w:sz w:val="20"/>
                <w:szCs w:val="20"/>
              </w:rPr>
            </w:pPr>
            <w:r>
              <w:rPr>
                <w:sz w:val="20"/>
                <w:szCs w:val="20"/>
              </w:rPr>
              <w:t>-10% to +40%</w:t>
            </w:r>
          </w:p>
        </w:tc>
        <w:tc>
          <w:tcPr>
            <w:tcW w:w="1701" w:type="dxa"/>
          </w:tcPr>
          <w:p w14:paraId="05B2EF9D" w14:textId="3910B1A9" w:rsidR="00914A87" w:rsidRDefault="00FD2080" w:rsidP="00040623">
            <w:pPr>
              <w:jc w:val="center"/>
              <w:rPr>
                <w:sz w:val="20"/>
                <w:szCs w:val="20"/>
              </w:rPr>
            </w:pPr>
            <w:r>
              <w:rPr>
                <w:sz w:val="20"/>
                <w:szCs w:val="20"/>
              </w:rPr>
              <w:t>-50% to +10%</w:t>
            </w:r>
          </w:p>
        </w:tc>
      </w:tr>
      <w:tr w:rsidR="00914A87" w14:paraId="34784000" w14:textId="77777777" w:rsidTr="0098303E">
        <w:trPr>
          <w:jc w:val="center"/>
        </w:trPr>
        <w:tc>
          <w:tcPr>
            <w:tcW w:w="1135" w:type="dxa"/>
          </w:tcPr>
          <w:p w14:paraId="3B7A5BE9" w14:textId="77777777" w:rsidR="00914A87" w:rsidRDefault="00914A87" w:rsidP="00040623">
            <w:pPr>
              <w:rPr>
                <w:sz w:val="20"/>
                <w:szCs w:val="20"/>
              </w:rPr>
            </w:pPr>
            <w:r>
              <w:rPr>
                <w:sz w:val="20"/>
                <w:szCs w:val="20"/>
              </w:rPr>
              <w:t>RCP4.5</w:t>
            </w:r>
          </w:p>
        </w:tc>
        <w:tc>
          <w:tcPr>
            <w:tcW w:w="1701" w:type="dxa"/>
          </w:tcPr>
          <w:p w14:paraId="647C216E" w14:textId="1B5D7BE5" w:rsidR="00914A87" w:rsidRDefault="00914A87" w:rsidP="00914A87">
            <w:pPr>
              <w:jc w:val="center"/>
              <w:rPr>
                <w:sz w:val="20"/>
                <w:szCs w:val="20"/>
              </w:rPr>
            </w:pPr>
            <w:r>
              <w:rPr>
                <w:sz w:val="20"/>
                <w:szCs w:val="20"/>
              </w:rPr>
              <w:t>1 to 5</w:t>
            </w:r>
          </w:p>
        </w:tc>
        <w:tc>
          <w:tcPr>
            <w:tcW w:w="1701" w:type="dxa"/>
          </w:tcPr>
          <w:p w14:paraId="5F3A293B" w14:textId="70055FF2" w:rsidR="00914A87" w:rsidRDefault="00FD2080" w:rsidP="00040623">
            <w:pPr>
              <w:jc w:val="center"/>
              <w:rPr>
                <w:sz w:val="20"/>
                <w:szCs w:val="20"/>
              </w:rPr>
            </w:pPr>
            <w:r>
              <w:rPr>
                <w:sz w:val="20"/>
                <w:szCs w:val="20"/>
              </w:rPr>
              <w:t>3 to 8</w:t>
            </w:r>
          </w:p>
        </w:tc>
        <w:tc>
          <w:tcPr>
            <w:tcW w:w="1701" w:type="dxa"/>
          </w:tcPr>
          <w:p w14:paraId="6024D2F5" w14:textId="389FE45F" w:rsidR="00914A87" w:rsidRDefault="00FD2080" w:rsidP="00040623">
            <w:pPr>
              <w:jc w:val="center"/>
              <w:rPr>
                <w:sz w:val="20"/>
                <w:szCs w:val="20"/>
              </w:rPr>
            </w:pPr>
            <w:r>
              <w:rPr>
                <w:sz w:val="20"/>
                <w:szCs w:val="20"/>
              </w:rPr>
              <w:t xml:space="preserve">-10% to </w:t>
            </w:r>
            <w:r w:rsidR="0098303E">
              <w:rPr>
                <w:sz w:val="20"/>
                <w:szCs w:val="20"/>
              </w:rPr>
              <w:t>+</w:t>
            </w:r>
            <w:r>
              <w:rPr>
                <w:sz w:val="20"/>
                <w:szCs w:val="20"/>
              </w:rPr>
              <w:t>50%</w:t>
            </w:r>
          </w:p>
        </w:tc>
        <w:tc>
          <w:tcPr>
            <w:tcW w:w="1701" w:type="dxa"/>
          </w:tcPr>
          <w:p w14:paraId="7FBDEE9F" w14:textId="507C74B0" w:rsidR="00914A87" w:rsidRDefault="00FD2080" w:rsidP="00040623">
            <w:pPr>
              <w:jc w:val="center"/>
              <w:rPr>
                <w:sz w:val="20"/>
                <w:szCs w:val="20"/>
              </w:rPr>
            </w:pPr>
            <w:r>
              <w:rPr>
                <w:sz w:val="20"/>
                <w:szCs w:val="20"/>
              </w:rPr>
              <w:t>-60% to 0%</w:t>
            </w:r>
          </w:p>
        </w:tc>
      </w:tr>
      <w:tr w:rsidR="00914A87" w14:paraId="4D1B2E46" w14:textId="77777777" w:rsidTr="0098303E">
        <w:trPr>
          <w:jc w:val="center"/>
        </w:trPr>
        <w:tc>
          <w:tcPr>
            <w:tcW w:w="1135" w:type="dxa"/>
          </w:tcPr>
          <w:p w14:paraId="043C0B9B" w14:textId="77777777" w:rsidR="00914A87" w:rsidRDefault="00914A87" w:rsidP="00040623">
            <w:pPr>
              <w:rPr>
                <w:sz w:val="20"/>
                <w:szCs w:val="20"/>
              </w:rPr>
            </w:pPr>
            <w:r>
              <w:rPr>
                <w:sz w:val="20"/>
                <w:szCs w:val="20"/>
              </w:rPr>
              <w:t>RCP8.5</w:t>
            </w:r>
          </w:p>
        </w:tc>
        <w:tc>
          <w:tcPr>
            <w:tcW w:w="1701" w:type="dxa"/>
          </w:tcPr>
          <w:p w14:paraId="7CD91F60" w14:textId="7DAB780A" w:rsidR="00914A87" w:rsidRDefault="00914A87" w:rsidP="00914A87">
            <w:pPr>
              <w:jc w:val="center"/>
              <w:rPr>
                <w:sz w:val="20"/>
                <w:szCs w:val="20"/>
              </w:rPr>
            </w:pPr>
            <w:r>
              <w:rPr>
                <w:sz w:val="20"/>
                <w:szCs w:val="20"/>
              </w:rPr>
              <w:t>2 to 7</w:t>
            </w:r>
          </w:p>
        </w:tc>
        <w:tc>
          <w:tcPr>
            <w:tcW w:w="1701" w:type="dxa"/>
          </w:tcPr>
          <w:p w14:paraId="7AB1591C" w14:textId="193EB37D" w:rsidR="00914A87" w:rsidRDefault="00FD2080" w:rsidP="00040623">
            <w:pPr>
              <w:jc w:val="center"/>
              <w:rPr>
                <w:sz w:val="20"/>
                <w:szCs w:val="20"/>
              </w:rPr>
            </w:pPr>
            <w:r>
              <w:rPr>
                <w:sz w:val="20"/>
                <w:szCs w:val="20"/>
              </w:rPr>
              <w:t>4 to 10</w:t>
            </w:r>
          </w:p>
        </w:tc>
        <w:tc>
          <w:tcPr>
            <w:tcW w:w="1701" w:type="dxa"/>
          </w:tcPr>
          <w:p w14:paraId="0E95F75A" w14:textId="0B5C855F" w:rsidR="00914A87" w:rsidRDefault="00FD2080" w:rsidP="0098303E">
            <w:pPr>
              <w:jc w:val="center"/>
              <w:rPr>
                <w:sz w:val="20"/>
                <w:szCs w:val="20"/>
              </w:rPr>
            </w:pPr>
            <w:r>
              <w:rPr>
                <w:sz w:val="20"/>
                <w:szCs w:val="20"/>
              </w:rPr>
              <w:t xml:space="preserve">0% to </w:t>
            </w:r>
            <w:r w:rsidR="0098303E">
              <w:rPr>
                <w:sz w:val="20"/>
                <w:szCs w:val="20"/>
              </w:rPr>
              <w:t>+</w:t>
            </w:r>
            <w:r>
              <w:rPr>
                <w:sz w:val="20"/>
                <w:szCs w:val="20"/>
              </w:rPr>
              <w:t>6</w:t>
            </w:r>
            <w:r w:rsidR="0098303E">
              <w:rPr>
                <w:sz w:val="20"/>
                <w:szCs w:val="20"/>
              </w:rPr>
              <w:t>0</w:t>
            </w:r>
            <w:r>
              <w:rPr>
                <w:sz w:val="20"/>
                <w:szCs w:val="20"/>
              </w:rPr>
              <w:t>%</w:t>
            </w:r>
          </w:p>
        </w:tc>
        <w:tc>
          <w:tcPr>
            <w:tcW w:w="1701" w:type="dxa"/>
          </w:tcPr>
          <w:p w14:paraId="2A3EFA75" w14:textId="7129F17F" w:rsidR="00914A87" w:rsidRDefault="0098303E" w:rsidP="00FD2080">
            <w:pPr>
              <w:jc w:val="center"/>
              <w:rPr>
                <w:sz w:val="20"/>
                <w:szCs w:val="20"/>
              </w:rPr>
            </w:pPr>
            <w:r>
              <w:rPr>
                <w:sz w:val="20"/>
                <w:szCs w:val="20"/>
              </w:rPr>
              <w:t xml:space="preserve"> -80% </w:t>
            </w:r>
            <w:r w:rsidR="00FD2080">
              <w:rPr>
                <w:sz w:val="20"/>
                <w:szCs w:val="20"/>
              </w:rPr>
              <w:t>to -10%</w:t>
            </w:r>
          </w:p>
        </w:tc>
      </w:tr>
    </w:tbl>
    <w:p w14:paraId="29184492" w14:textId="77777777" w:rsidR="0098303E" w:rsidRDefault="0098303E" w:rsidP="00B476A2">
      <w:pPr>
        <w:spacing w:after="120" w:line="240" w:lineRule="auto"/>
        <w:rPr>
          <w:sz w:val="20"/>
          <w:szCs w:val="20"/>
        </w:rPr>
      </w:pPr>
    </w:p>
    <w:p w14:paraId="48FE5F06" w14:textId="473786AA" w:rsidR="00D97DC0" w:rsidRDefault="0098303E" w:rsidP="006936D3">
      <w:pPr>
        <w:pStyle w:val="ListParagraph"/>
        <w:numPr>
          <w:ilvl w:val="0"/>
          <w:numId w:val="1"/>
        </w:numPr>
        <w:spacing w:after="120" w:line="240" w:lineRule="auto"/>
        <w:ind w:left="714" w:hanging="357"/>
        <w:rPr>
          <w:sz w:val="24"/>
          <w:szCs w:val="24"/>
        </w:rPr>
      </w:pPr>
      <w:r w:rsidRPr="00612026">
        <w:rPr>
          <w:sz w:val="24"/>
          <w:szCs w:val="24"/>
        </w:rPr>
        <w:t>In 2019 t</w:t>
      </w:r>
      <w:r w:rsidR="004E2EA5" w:rsidRPr="00612026">
        <w:rPr>
          <w:sz w:val="24"/>
          <w:szCs w:val="24"/>
        </w:rPr>
        <w:t xml:space="preserve">he UK Met Office </w:t>
      </w:r>
      <w:r w:rsidRPr="00612026">
        <w:rPr>
          <w:sz w:val="24"/>
          <w:szCs w:val="24"/>
        </w:rPr>
        <w:t xml:space="preserve">also </w:t>
      </w:r>
      <w:r w:rsidR="004E2EA5" w:rsidRPr="00612026">
        <w:rPr>
          <w:sz w:val="24"/>
          <w:szCs w:val="24"/>
        </w:rPr>
        <w:t xml:space="preserve">published </w:t>
      </w:r>
      <w:r w:rsidRPr="00612026">
        <w:rPr>
          <w:sz w:val="24"/>
          <w:szCs w:val="24"/>
        </w:rPr>
        <w:t xml:space="preserve">for the first time </w:t>
      </w:r>
      <w:r w:rsidR="004E2EA5" w:rsidRPr="00612026">
        <w:rPr>
          <w:sz w:val="24"/>
          <w:szCs w:val="24"/>
        </w:rPr>
        <w:t>forecasts of the UK sea level</w:t>
      </w:r>
      <w:r w:rsidR="0021328F" w:rsidRPr="00612026">
        <w:rPr>
          <w:sz w:val="24"/>
          <w:szCs w:val="24"/>
        </w:rPr>
        <w:t xml:space="preserve"> rise</w:t>
      </w:r>
      <w:r w:rsidR="004E2EA5" w:rsidRPr="00612026">
        <w:rPr>
          <w:sz w:val="24"/>
          <w:szCs w:val="24"/>
        </w:rPr>
        <w:t xml:space="preserve"> beyond 2100, with projections out to 2300. </w:t>
      </w:r>
      <w:r w:rsidR="00D97DC0" w:rsidRPr="00612026">
        <w:rPr>
          <w:sz w:val="24"/>
          <w:szCs w:val="24"/>
        </w:rPr>
        <w:t xml:space="preserve">These are summarised in </w:t>
      </w:r>
      <w:r w:rsidR="007A75A9">
        <w:rPr>
          <w:sz w:val="24"/>
          <w:szCs w:val="24"/>
        </w:rPr>
        <w:t>Table 2</w:t>
      </w:r>
      <w:r w:rsidR="005C1D39" w:rsidRPr="00612026">
        <w:rPr>
          <w:sz w:val="24"/>
          <w:szCs w:val="24"/>
        </w:rPr>
        <w:t xml:space="preserve">, which </w:t>
      </w:r>
      <w:r w:rsidR="002C31DB" w:rsidRPr="00612026">
        <w:rPr>
          <w:sz w:val="24"/>
          <w:szCs w:val="24"/>
        </w:rPr>
        <w:t>show</w:t>
      </w:r>
      <w:r w:rsidR="005C1D39" w:rsidRPr="00612026">
        <w:rPr>
          <w:sz w:val="24"/>
          <w:szCs w:val="24"/>
        </w:rPr>
        <w:t>s</w:t>
      </w:r>
      <w:r w:rsidR="002C31DB" w:rsidRPr="00612026">
        <w:rPr>
          <w:sz w:val="24"/>
          <w:szCs w:val="24"/>
        </w:rPr>
        <w:t xml:space="preserve"> sea level rise </w:t>
      </w:r>
      <w:r w:rsidR="00676425" w:rsidRPr="00612026">
        <w:rPr>
          <w:sz w:val="24"/>
          <w:szCs w:val="24"/>
        </w:rPr>
        <w:t xml:space="preserve">for Southern England </w:t>
      </w:r>
      <w:r w:rsidR="005C1D39" w:rsidRPr="00612026">
        <w:rPr>
          <w:sz w:val="24"/>
          <w:szCs w:val="24"/>
        </w:rPr>
        <w:t xml:space="preserve">compared to </w:t>
      </w:r>
      <w:r w:rsidR="002C31DB" w:rsidRPr="00612026">
        <w:rPr>
          <w:sz w:val="24"/>
          <w:szCs w:val="24"/>
        </w:rPr>
        <w:t>1915</w:t>
      </w:r>
      <w:r w:rsidR="00D97DC0" w:rsidRPr="00612026">
        <w:rPr>
          <w:sz w:val="24"/>
          <w:szCs w:val="24"/>
        </w:rPr>
        <w:t>.</w:t>
      </w:r>
    </w:p>
    <w:p w14:paraId="367348C7" w14:textId="2F2A04C2" w:rsidR="007A75A9" w:rsidRPr="007A75A9" w:rsidRDefault="007A75A9" w:rsidP="007A75A9">
      <w:pPr>
        <w:spacing w:after="120" w:line="240" w:lineRule="auto"/>
        <w:ind w:left="360"/>
        <w:rPr>
          <w:sz w:val="24"/>
          <w:szCs w:val="24"/>
        </w:rPr>
      </w:pPr>
      <w:r w:rsidRPr="007A75A9">
        <w:rPr>
          <w:sz w:val="24"/>
          <w:szCs w:val="24"/>
        </w:rPr>
        <w:t xml:space="preserve">Table </w:t>
      </w:r>
      <w:r>
        <w:rPr>
          <w:sz w:val="24"/>
          <w:szCs w:val="24"/>
        </w:rPr>
        <w:t>2</w:t>
      </w:r>
      <w:r w:rsidRPr="007A75A9">
        <w:rPr>
          <w:sz w:val="24"/>
          <w:szCs w:val="24"/>
        </w:rPr>
        <w:t xml:space="preserve"> – UK Met Office Forecasts </w:t>
      </w:r>
      <w:r>
        <w:rPr>
          <w:sz w:val="24"/>
          <w:szCs w:val="24"/>
        </w:rPr>
        <w:t xml:space="preserve">of Sea Level Rise </w:t>
      </w:r>
      <w:r w:rsidR="005E7AD9">
        <w:rPr>
          <w:sz w:val="24"/>
          <w:szCs w:val="24"/>
        </w:rPr>
        <w:t xml:space="preserve">for Southern England </w:t>
      </w:r>
      <w:r>
        <w:rPr>
          <w:sz w:val="24"/>
          <w:szCs w:val="24"/>
        </w:rPr>
        <w:t xml:space="preserve">by </w:t>
      </w:r>
      <w:r w:rsidRPr="007A75A9">
        <w:rPr>
          <w:sz w:val="24"/>
          <w:szCs w:val="24"/>
        </w:rPr>
        <w:t>2100</w:t>
      </w:r>
      <w:r>
        <w:rPr>
          <w:sz w:val="24"/>
          <w:szCs w:val="24"/>
        </w:rPr>
        <w:t xml:space="preserve"> and 2300</w:t>
      </w:r>
    </w:p>
    <w:tbl>
      <w:tblPr>
        <w:tblStyle w:val="TableGrid"/>
        <w:tblW w:w="0" w:type="auto"/>
        <w:jc w:val="center"/>
        <w:tblLook w:val="04A0" w:firstRow="1" w:lastRow="0" w:firstColumn="1" w:lastColumn="0" w:noHBand="0" w:noVBand="1"/>
      </w:tblPr>
      <w:tblGrid>
        <w:gridCol w:w="1217"/>
        <w:gridCol w:w="2574"/>
        <w:gridCol w:w="2778"/>
      </w:tblGrid>
      <w:tr w:rsidR="00FB316F" w14:paraId="5908E4AE" w14:textId="77777777" w:rsidTr="002C31DB">
        <w:trPr>
          <w:jc w:val="center"/>
        </w:trPr>
        <w:tc>
          <w:tcPr>
            <w:tcW w:w="1217" w:type="dxa"/>
          </w:tcPr>
          <w:p w14:paraId="2064899D" w14:textId="77777777" w:rsidR="00FB316F" w:rsidRDefault="00FB316F" w:rsidP="00040623">
            <w:pPr>
              <w:rPr>
                <w:sz w:val="20"/>
                <w:szCs w:val="20"/>
              </w:rPr>
            </w:pPr>
          </w:p>
        </w:tc>
        <w:tc>
          <w:tcPr>
            <w:tcW w:w="2574" w:type="dxa"/>
          </w:tcPr>
          <w:p w14:paraId="3AB74B32" w14:textId="77777777" w:rsidR="00FB316F" w:rsidRDefault="00FB316F" w:rsidP="002C31DB">
            <w:pPr>
              <w:jc w:val="center"/>
              <w:rPr>
                <w:sz w:val="20"/>
                <w:szCs w:val="20"/>
              </w:rPr>
            </w:pPr>
            <w:r>
              <w:rPr>
                <w:sz w:val="20"/>
                <w:szCs w:val="20"/>
              </w:rPr>
              <w:t>2100</w:t>
            </w:r>
          </w:p>
        </w:tc>
        <w:tc>
          <w:tcPr>
            <w:tcW w:w="2778" w:type="dxa"/>
          </w:tcPr>
          <w:p w14:paraId="24CC9F52" w14:textId="63D4645E" w:rsidR="00FB316F" w:rsidRDefault="00FB316F" w:rsidP="002C31DB">
            <w:pPr>
              <w:jc w:val="center"/>
              <w:rPr>
                <w:sz w:val="20"/>
                <w:szCs w:val="20"/>
              </w:rPr>
            </w:pPr>
            <w:r>
              <w:rPr>
                <w:sz w:val="20"/>
                <w:szCs w:val="20"/>
              </w:rPr>
              <w:t>2300</w:t>
            </w:r>
          </w:p>
        </w:tc>
      </w:tr>
      <w:tr w:rsidR="00FB316F" w14:paraId="1C02E87E" w14:textId="77777777" w:rsidTr="002C31DB">
        <w:trPr>
          <w:jc w:val="center"/>
        </w:trPr>
        <w:tc>
          <w:tcPr>
            <w:tcW w:w="1217" w:type="dxa"/>
          </w:tcPr>
          <w:p w14:paraId="4539C386" w14:textId="661B6421" w:rsidR="00FB316F" w:rsidRDefault="00FB316F" w:rsidP="00040623">
            <w:pPr>
              <w:rPr>
                <w:sz w:val="20"/>
                <w:szCs w:val="20"/>
              </w:rPr>
            </w:pPr>
            <w:r>
              <w:rPr>
                <w:sz w:val="20"/>
                <w:szCs w:val="20"/>
              </w:rPr>
              <w:t>RCP2.6</w:t>
            </w:r>
          </w:p>
        </w:tc>
        <w:tc>
          <w:tcPr>
            <w:tcW w:w="2574" w:type="dxa"/>
          </w:tcPr>
          <w:p w14:paraId="547A5F79" w14:textId="78BCC8F0" w:rsidR="00FB316F" w:rsidRDefault="00FB316F" w:rsidP="002C31DB">
            <w:pPr>
              <w:jc w:val="center"/>
              <w:rPr>
                <w:sz w:val="20"/>
                <w:szCs w:val="20"/>
              </w:rPr>
            </w:pPr>
            <w:r>
              <w:rPr>
                <w:sz w:val="20"/>
                <w:szCs w:val="20"/>
              </w:rPr>
              <w:t>0.</w:t>
            </w:r>
            <w:r w:rsidR="002C31DB">
              <w:rPr>
                <w:sz w:val="20"/>
                <w:szCs w:val="20"/>
              </w:rPr>
              <w:t>4</w:t>
            </w:r>
            <w:r>
              <w:rPr>
                <w:sz w:val="20"/>
                <w:szCs w:val="20"/>
              </w:rPr>
              <w:t xml:space="preserve"> to 0.</w:t>
            </w:r>
            <w:r w:rsidR="002C31DB">
              <w:rPr>
                <w:sz w:val="20"/>
                <w:szCs w:val="20"/>
              </w:rPr>
              <w:t>75m  (1.3 to 2.5ft)</w:t>
            </w:r>
          </w:p>
        </w:tc>
        <w:tc>
          <w:tcPr>
            <w:tcW w:w="2778" w:type="dxa"/>
          </w:tcPr>
          <w:p w14:paraId="75AD7F8B" w14:textId="74C6A12E" w:rsidR="00FB316F" w:rsidRDefault="0021328F" w:rsidP="002C31DB">
            <w:pPr>
              <w:jc w:val="center"/>
              <w:rPr>
                <w:sz w:val="20"/>
                <w:szCs w:val="20"/>
              </w:rPr>
            </w:pPr>
            <w:r>
              <w:rPr>
                <w:sz w:val="20"/>
                <w:szCs w:val="20"/>
              </w:rPr>
              <w:t>0.</w:t>
            </w:r>
            <w:r w:rsidR="002C31DB">
              <w:rPr>
                <w:sz w:val="20"/>
                <w:szCs w:val="20"/>
              </w:rPr>
              <w:t>61</w:t>
            </w:r>
            <w:r>
              <w:rPr>
                <w:sz w:val="20"/>
                <w:szCs w:val="20"/>
              </w:rPr>
              <w:t xml:space="preserve"> to 2.</w:t>
            </w:r>
            <w:r w:rsidR="002C31DB">
              <w:rPr>
                <w:sz w:val="20"/>
                <w:szCs w:val="20"/>
              </w:rPr>
              <w:t>3m (2.0 to 7.5ft)</w:t>
            </w:r>
          </w:p>
        </w:tc>
      </w:tr>
      <w:tr w:rsidR="00FB316F" w14:paraId="5F95ABB6" w14:textId="77777777" w:rsidTr="002C31DB">
        <w:trPr>
          <w:jc w:val="center"/>
        </w:trPr>
        <w:tc>
          <w:tcPr>
            <w:tcW w:w="1217" w:type="dxa"/>
          </w:tcPr>
          <w:p w14:paraId="369DD9F4" w14:textId="43DD3B1A" w:rsidR="00FB316F" w:rsidRDefault="00FB316F" w:rsidP="00040623">
            <w:pPr>
              <w:rPr>
                <w:sz w:val="20"/>
                <w:szCs w:val="20"/>
              </w:rPr>
            </w:pPr>
            <w:r>
              <w:rPr>
                <w:sz w:val="20"/>
                <w:szCs w:val="20"/>
              </w:rPr>
              <w:t>RCP4.5</w:t>
            </w:r>
          </w:p>
        </w:tc>
        <w:tc>
          <w:tcPr>
            <w:tcW w:w="2574" w:type="dxa"/>
          </w:tcPr>
          <w:p w14:paraId="22C550F0" w14:textId="0E54B5EC" w:rsidR="00FB316F" w:rsidRDefault="00FB316F" w:rsidP="002C31DB">
            <w:pPr>
              <w:jc w:val="center"/>
              <w:rPr>
                <w:sz w:val="20"/>
                <w:szCs w:val="20"/>
              </w:rPr>
            </w:pPr>
            <w:r>
              <w:rPr>
                <w:sz w:val="20"/>
                <w:szCs w:val="20"/>
              </w:rPr>
              <w:t>0.</w:t>
            </w:r>
            <w:r w:rsidR="002C31DB">
              <w:rPr>
                <w:sz w:val="20"/>
                <w:szCs w:val="20"/>
              </w:rPr>
              <w:t>48</w:t>
            </w:r>
            <w:r>
              <w:rPr>
                <w:sz w:val="20"/>
                <w:szCs w:val="20"/>
              </w:rPr>
              <w:t xml:space="preserve"> to 0.</w:t>
            </w:r>
            <w:r w:rsidR="002C31DB">
              <w:rPr>
                <w:sz w:val="20"/>
                <w:szCs w:val="20"/>
              </w:rPr>
              <w:t>90m (1.6 to 3.0ft)</w:t>
            </w:r>
          </w:p>
        </w:tc>
        <w:tc>
          <w:tcPr>
            <w:tcW w:w="2778" w:type="dxa"/>
          </w:tcPr>
          <w:p w14:paraId="06BEC4EF" w14:textId="43215591" w:rsidR="00FB316F" w:rsidRDefault="0021328F" w:rsidP="002C31DB">
            <w:pPr>
              <w:jc w:val="center"/>
              <w:rPr>
                <w:sz w:val="20"/>
                <w:szCs w:val="20"/>
              </w:rPr>
            </w:pPr>
            <w:r>
              <w:rPr>
                <w:sz w:val="20"/>
                <w:szCs w:val="20"/>
              </w:rPr>
              <w:t>0.</w:t>
            </w:r>
            <w:r w:rsidR="002C31DB">
              <w:rPr>
                <w:sz w:val="20"/>
                <w:szCs w:val="20"/>
              </w:rPr>
              <w:t>90</w:t>
            </w:r>
            <w:r>
              <w:rPr>
                <w:sz w:val="20"/>
                <w:szCs w:val="20"/>
              </w:rPr>
              <w:t xml:space="preserve"> to 2.</w:t>
            </w:r>
            <w:r w:rsidR="002C31DB">
              <w:rPr>
                <w:sz w:val="20"/>
                <w:szCs w:val="20"/>
              </w:rPr>
              <w:t>7m (</w:t>
            </w:r>
            <w:r w:rsidR="005C1D39">
              <w:rPr>
                <w:sz w:val="20"/>
                <w:szCs w:val="20"/>
              </w:rPr>
              <w:t>3.0 to 8.9ft)</w:t>
            </w:r>
          </w:p>
        </w:tc>
      </w:tr>
      <w:tr w:rsidR="00FB316F" w14:paraId="1C8A3803" w14:textId="77777777" w:rsidTr="002C31DB">
        <w:trPr>
          <w:jc w:val="center"/>
        </w:trPr>
        <w:tc>
          <w:tcPr>
            <w:tcW w:w="1217" w:type="dxa"/>
          </w:tcPr>
          <w:p w14:paraId="0BE94960" w14:textId="19312A9E" w:rsidR="00FB316F" w:rsidRDefault="00FB316F" w:rsidP="00040623">
            <w:pPr>
              <w:rPr>
                <w:sz w:val="20"/>
                <w:szCs w:val="20"/>
              </w:rPr>
            </w:pPr>
            <w:r>
              <w:rPr>
                <w:sz w:val="20"/>
                <w:szCs w:val="20"/>
              </w:rPr>
              <w:t>RCP8.5</w:t>
            </w:r>
          </w:p>
        </w:tc>
        <w:tc>
          <w:tcPr>
            <w:tcW w:w="2574" w:type="dxa"/>
          </w:tcPr>
          <w:p w14:paraId="05785B0B" w14:textId="5483DB66" w:rsidR="00FB316F" w:rsidRDefault="00FB316F" w:rsidP="005C1D39">
            <w:pPr>
              <w:jc w:val="center"/>
              <w:rPr>
                <w:sz w:val="20"/>
                <w:szCs w:val="20"/>
              </w:rPr>
            </w:pPr>
            <w:r>
              <w:rPr>
                <w:sz w:val="20"/>
                <w:szCs w:val="20"/>
              </w:rPr>
              <w:t>0.</w:t>
            </w:r>
            <w:r w:rsidR="002C31DB">
              <w:rPr>
                <w:sz w:val="20"/>
                <w:szCs w:val="20"/>
              </w:rPr>
              <w:t>66</w:t>
            </w:r>
            <w:r>
              <w:rPr>
                <w:sz w:val="20"/>
                <w:szCs w:val="20"/>
              </w:rPr>
              <w:t xml:space="preserve"> to 1.</w:t>
            </w:r>
            <w:r w:rsidR="002C31DB">
              <w:rPr>
                <w:sz w:val="20"/>
                <w:szCs w:val="20"/>
              </w:rPr>
              <w:t>2m</w:t>
            </w:r>
            <w:r w:rsidR="005C1D39">
              <w:rPr>
                <w:sz w:val="20"/>
                <w:szCs w:val="20"/>
              </w:rPr>
              <w:t xml:space="preserve"> (2.2 to 3.9ft)</w:t>
            </w:r>
          </w:p>
        </w:tc>
        <w:tc>
          <w:tcPr>
            <w:tcW w:w="2778" w:type="dxa"/>
          </w:tcPr>
          <w:p w14:paraId="75496A91" w14:textId="47BA0B86" w:rsidR="00FB316F" w:rsidRDefault="0021328F" w:rsidP="0098303E">
            <w:pPr>
              <w:jc w:val="center"/>
              <w:rPr>
                <w:sz w:val="20"/>
                <w:szCs w:val="20"/>
              </w:rPr>
            </w:pPr>
            <w:r>
              <w:rPr>
                <w:sz w:val="20"/>
                <w:szCs w:val="20"/>
              </w:rPr>
              <w:t>1.</w:t>
            </w:r>
            <w:r w:rsidR="002C31DB">
              <w:rPr>
                <w:sz w:val="20"/>
                <w:szCs w:val="20"/>
              </w:rPr>
              <w:t>5</w:t>
            </w:r>
            <w:r>
              <w:rPr>
                <w:sz w:val="20"/>
                <w:szCs w:val="20"/>
              </w:rPr>
              <w:t xml:space="preserve"> to 4.</w:t>
            </w:r>
            <w:r w:rsidR="002C31DB">
              <w:rPr>
                <w:sz w:val="20"/>
                <w:szCs w:val="20"/>
              </w:rPr>
              <w:t>4m</w:t>
            </w:r>
            <w:r w:rsidR="005C1D39">
              <w:rPr>
                <w:sz w:val="20"/>
                <w:szCs w:val="20"/>
              </w:rPr>
              <w:t xml:space="preserve"> (4.9 to 14ft)</w:t>
            </w:r>
          </w:p>
        </w:tc>
      </w:tr>
    </w:tbl>
    <w:p w14:paraId="58BF7E2D" w14:textId="556EE806" w:rsidR="008E5243" w:rsidRPr="00612026" w:rsidRDefault="008F054E" w:rsidP="006936D3">
      <w:pPr>
        <w:pStyle w:val="ListParagraph"/>
        <w:numPr>
          <w:ilvl w:val="0"/>
          <w:numId w:val="1"/>
        </w:numPr>
        <w:spacing w:after="120" w:line="240" w:lineRule="auto"/>
        <w:ind w:left="714" w:hanging="357"/>
        <w:rPr>
          <w:sz w:val="24"/>
          <w:szCs w:val="24"/>
        </w:rPr>
      </w:pPr>
      <w:r>
        <w:rPr>
          <w:sz w:val="24"/>
          <w:szCs w:val="24"/>
        </w:rPr>
        <w:t>As indicated above, t</w:t>
      </w:r>
      <w:r w:rsidR="005C1D39" w:rsidRPr="00612026">
        <w:rPr>
          <w:sz w:val="24"/>
          <w:szCs w:val="24"/>
        </w:rPr>
        <w:t xml:space="preserve">he forecasts show that sea levels will continue to rise beyond 2100 even </w:t>
      </w:r>
      <w:r w:rsidR="00573835">
        <w:rPr>
          <w:sz w:val="24"/>
          <w:szCs w:val="24"/>
        </w:rPr>
        <w:t>under the low emissions sc</w:t>
      </w:r>
      <w:r>
        <w:rPr>
          <w:sz w:val="24"/>
          <w:szCs w:val="24"/>
        </w:rPr>
        <w:t>enario (RCP2.6) which requires substantial</w:t>
      </w:r>
      <w:r w:rsidR="00573835">
        <w:rPr>
          <w:sz w:val="24"/>
          <w:szCs w:val="24"/>
        </w:rPr>
        <w:t xml:space="preserve"> </w:t>
      </w:r>
      <w:r w:rsidR="005C1D39" w:rsidRPr="00612026">
        <w:rPr>
          <w:sz w:val="24"/>
          <w:szCs w:val="24"/>
        </w:rPr>
        <w:t xml:space="preserve">reductions in </w:t>
      </w:r>
      <w:r w:rsidR="005E7AD9">
        <w:rPr>
          <w:sz w:val="24"/>
          <w:szCs w:val="24"/>
        </w:rPr>
        <w:t xml:space="preserve">global </w:t>
      </w:r>
      <w:r w:rsidR="0074097A">
        <w:rPr>
          <w:sz w:val="24"/>
          <w:szCs w:val="24"/>
        </w:rPr>
        <w:t>GHG</w:t>
      </w:r>
      <w:r w:rsidR="005C1D39" w:rsidRPr="00612026">
        <w:rPr>
          <w:sz w:val="24"/>
          <w:szCs w:val="24"/>
        </w:rPr>
        <w:t xml:space="preserve"> emissions over the next 50 years</w:t>
      </w:r>
      <w:r w:rsidR="005E7AD9">
        <w:rPr>
          <w:sz w:val="24"/>
          <w:szCs w:val="24"/>
        </w:rPr>
        <w:t>, starting in 2020</w:t>
      </w:r>
      <w:r w:rsidR="005C1D39" w:rsidRPr="00612026">
        <w:rPr>
          <w:sz w:val="24"/>
          <w:szCs w:val="24"/>
        </w:rPr>
        <w:t>.</w:t>
      </w:r>
    </w:p>
    <w:p w14:paraId="0EE73230" w14:textId="7A923A8C" w:rsidR="00A710C3" w:rsidRDefault="00A710C3" w:rsidP="006936D3">
      <w:pPr>
        <w:pStyle w:val="ListParagraph"/>
        <w:numPr>
          <w:ilvl w:val="0"/>
          <w:numId w:val="1"/>
        </w:numPr>
        <w:spacing w:after="120" w:line="240" w:lineRule="auto"/>
        <w:ind w:left="714" w:hanging="357"/>
        <w:rPr>
          <w:sz w:val="24"/>
          <w:szCs w:val="24"/>
        </w:rPr>
      </w:pPr>
      <w:r w:rsidRPr="00612026">
        <w:rPr>
          <w:sz w:val="24"/>
          <w:szCs w:val="24"/>
        </w:rPr>
        <w:t xml:space="preserve">It is clear that </w:t>
      </w:r>
      <w:r w:rsidR="00AD11C1" w:rsidRPr="00612026">
        <w:rPr>
          <w:sz w:val="24"/>
          <w:szCs w:val="24"/>
        </w:rPr>
        <w:t xml:space="preserve">by 2100, and beyond, </w:t>
      </w:r>
      <w:r w:rsidRPr="00612026">
        <w:rPr>
          <w:sz w:val="24"/>
          <w:szCs w:val="24"/>
        </w:rPr>
        <w:t xml:space="preserve">Global Warming will have significant impacts on Southern England, </w:t>
      </w:r>
      <w:r w:rsidR="0098303E" w:rsidRPr="00612026">
        <w:rPr>
          <w:sz w:val="24"/>
          <w:szCs w:val="24"/>
        </w:rPr>
        <w:t xml:space="preserve">with </w:t>
      </w:r>
      <w:r w:rsidRPr="00612026">
        <w:rPr>
          <w:sz w:val="24"/>
          <w:szCs w:val="24"/>
        </w:rPr>
        <w:t xml:space="preserve">changes in </w:t>
      </w:r>
      <w:r w:rsidR="0098303E" w:rsidRPr="00612026">
        <w:rPr>
          <w:sz w:val="24"/>
          <w:szCs w:val="24"/>
        </w:rPr>
        <w:t xml:space="preserve">both </w:t>
      </w:r>
      <w:r w:rsidRPr="00612026">
        <w:rPr>
          <w:sz w:val="24"/>
          <w:szCs w:val="24"/>
        </w:rPr>
        <w:t xml:space="preserve">temperature and rainfall, and changes in sea level. </w:t>
      </w:r>
      <w:r w:rsidR="0098303E" w:rsidRPr="00612026">
        <w:rPr>
          <w:sz w:val="24"/>
          <w:szCs w:val="24"/>
        </w:rPr>
        <w:t xml:space="preserve">The changes in temperature and rainfall will have significant impacts on natural ecosystems as well as on human activities such as agriculture. </w:t>
      </w:r>
      <w:r w:rsidRPr="00612026">
        <w:rPr>
          <w:sz w:val="24"/>
          <w:szCs w:val="24"/>
        </w:rPr>
        <w:t>In</w:t>
      </w:r>
      <w:r w:rsidR="00573835">
        <w:rPr>
          <w:sz w:val="24"/>
          <w:szCs w:val="24"/>
        </w:rPr>
        <w:t xml:space="preserve"> addition, in</w:t>
      </w:r>
      <w:r w:rsidRPr="00612026">
        <w:rPr>
          <w:sz w:val="24"/>
          <w:szCs w:val="24"/>
        </w:rPr>
        <w:t>creased winter rainfall and rising sea levels will cause more and more flooding, which in some places will cause significant disruption to human populations as low lying land is overtaken by the sea.</w:t>
      </w:r>
      <w:r w:rsidR="00BF72C6" w:rsidRPr="00612026">
        <w:rPr>
          <w:sz w:val="24"/>
          <w:szCs w:val="24"/>
        </w:rPr>
        <w:t xml:space="preserve"> In Dorset this will affect in particular the low lying areas around Poole Harbour (including parts of Poole, Hamworthy, Upton</w:t>
      </w:r>
      <w:r w:rsidR="008F054E">
        <w:rPr>
          <w:sz w:val="24"/>
          <w:szCs w:val="24"/>
        </w:rPr>
        <w:t>, and Wareham</w:t>
      </w:r>
      <w:r w:rsidR="00BF72C6" w:rsidRPr="00612026">
        <w:rPr>
          <w:sz w:val="24"/>
          <w:szCs w:val="24"/>
        </w:rPr>
        <w:t>), as well as coastal towns such as Weymouth and Lyme Regis. Further afield t</w:t>
      </w:r>
      <w:r w:rsidRPr="00612026">
        <w:rPr>
          <w:sz w:val="24"/>
          <w:szCs w:val="24"/>
        </w:rPr>
        <w:t>he</w:t>
      </w:r>
      <w:r w:rsidR="00BF72C6" w:rsidRPr="00612026">
        <w:rPr>
          <w:sz w:val="24"/>
          <w:szCs w:val="24"/>
        </w:rPr>
        <w:t xml:space="preserve">re will be substantial </w:t>
      </w:r>
      <w:r w:rsidRPr="00612026">
        <w:rPr>
          <w:sz w:val="24"/>
          <w:szCs w:val="24"/>
        </w:rPr>
        <w:t xml:space="preserve">impacts </w:t>
      </w:r>
      <w:r w:rsidR="00BF72C6" w:rsidRPr="00612026">
        <w:rPr>
          <w:sz w:val="24"/>
          <w:szCs w:val="24"/>
        </w:rPr>
        <w:t xml:space="preserve">across </w:t>
      </w:r>
      <w:r w:rsidRPr="00612026">
        <w:rPr>
          <w:sz w:val="24"/>
          <w:szCs w:val="24"/>
        </w:rPr>
        <w:t xml:space="preserve">the UK, </w:t>
      </w:r>
      <w:r w:rsidR="00AD11C1" w:rsidRPr="00612026">
        <w:rPr>
          <w:sz w:val="24"/>
          <w:szCs w:val="24"/>
        </w:rPr>
        <w:t xml:space="preserve">perhaps </w:t>
      </w:r>
      <w:r w:rsidRPr="00612026">
        <w:rPr>
          <w:sz w:val="24"/>
          <w:szCs w:val="24"/>
        </w:rPr>
        <w:t xml:space="preserve">most notably around the Thames Estuary where the flooding risk to London will be substantial. In </w:t>
      </w:r>
      <w:r w:rsidR="005478DB" w:rsidRPr="00612026">
        <w:rPr>
          <w:sz w:val="24"/>
          <w:szCs w:val="24"/>
        </w:rPr>
        <w:t>other</w:t>
      </w:r>
      <w:r w:rsidRPr="00612026">
        <w:rPr>
          <w:sz w:val="24"/>
          <w:szCs w:val="24"/>
        </w:rPr>
        <w:t xml:space="preserve"> parts of the world, </w:t>
      </w:r>
      <w:r w:rsidR="00AD11C1" w:rsidRPr="00612026">
        <w:rPr>
          <w:sz w:val="24"/>
          <w:szCs w:val="24"/>
        </w:rPr>
        <w:t xml:space="preserve">there will be </w:t>
      </w:r>
      <w:r w:rsidR="00573835">
        <w:rPr>
          <w:sz w:val="24"/>
          <w:szCs w:val="24"/>
        </w:rPr>
        <w:t xml:space="preserve">substantial </w:t>
      </w:r>
      <w:r w:rsidRPr="00612026">
        <w:rPr>
          <w:sz w:val="24"/>
          <w:szCs w:val="24"/>
        </w:rPr>
        <w:t xml:space="preserve">impacts </w:t>
      </w:r>
      <w:r w:rsidR="00AD11C1" w:rsidRPr="00612026">
        <w:rPr>
          <w:sz w:val="24"/>
          <w:szCs w:val="24"/>
        </w:rPr>
        <w:t>on</w:t>
      </w:r>
      <w:r w:rsidRPr="00612026">
        <w:rPr>
          <w:sz w:val="24"/>
          <w:szCs w:val="24"/>
        </w:rPr>
        <w:t xml:space="preserve"> human civilisation and natural ecosystems</w:t>
      </w:r>
      <w:r w:rsidR="00BF72C6" w:rsidRPr="00612026">
        <w:rPr>
          <w:sz w:val="24"/>
          <w:szCs w:val="24"/>
        </w:rPr>
        <w:t>, through flooding and inundation, through crop failures due to changes in temperature, and also through water shortages</w:t>
      </w:r>
      <w:r w:rsidRPr="00612026">
        <w:rPr>
          <w:sz w:val="24"/>
          <w:szCs w:val="24"/>
        </w:rPr>
        <w:t xml:space="preserve">. </w:t>
      </w:r>
    </w:p>
    <w:p w14:paraId="64B3BBC5" w14:textId="2EABD1AC" w:rsidR="00EC4DD5" w:rsidRPr="000B26A3" w:rsidRDefault="00676425" w:rsidP="00202928">
      <w:pPr>
        <w:pStyle w:val="Heading1"/>
        <w:ind w:left="431" w:hanging="431"/>
        <w:rPr>
          <w:rFonts w:ascii="Calibri" w:hAnsi="Calibri" w:cs="Calibri"/>
          <w:b/>
          <w:color w:val="auto"/>
        </w:rPr>
      </w:pPr>
      <w:r w:rsidRPr="000B26A3">
        <w:rPr>
          <w:rFonts w:ascii="Calibri" w:hAnsi="Calibri" w:cs="Calibri"/>
          <w:b/>
          <w:color w:val="auto"/>
        </w:rPr>
        <w:t>P</w:t>
      </w:r>
      <w:r w:rsidR="00DF5902" w:rsidRPr="000B26A3">
        <w:rPr>
          <w:rFonts w:ascii="Calibri" w:hAnsi="Calibri" w:cs="Calibri"/>
          <w:b/>
          <w:color w:val="auto"/>
        </w:rPr>
        <w:t>arish Council</w:t>
      </w:r>
      <w:r w:rsidRPr="000B26A3">
        <w:rPr>
          <w:rFonts w:ascii="Calibri" w:hAnsi="Calibri" w:cs="Calibri"/>
          <w:b/>
          <w:color w:val="auto"/>
        </w:rPr>
        <w:t xml:space="preserve"> </w:t>
      </w:r>
      <w:r w:rsidR="00174A6C" w:rsidRPr="000B26A3">
        <w:rPr>
          <w:rFonts w:ascii="Calibri" w:hAnsi="Calibri" w:cs="Calibri"/>
          <w:b/>
          <w:color w:val="auto"/>
        </w:rPr>
        <w:t>Action Plan</w:t>
      </w:r>
    </w:p>
    <w:p w14:paraId="3B192590" w14:textId="739C386C" w:rsidR="002D1842" w:rsidRDefault="002D1842" w:rsidP="002D1842">
      <w:pPr>
        <w:pStyle w:val="Heading2"/>
        <w:spacing w:before="120"/>
        <w:ind w:left="578" w:hanging="578"/>
        <w:rPr>
          <w:rFonts w:ascii="Calibri" w:hAnsi="Calibri" w:cs="Calibri"/>
          <w:b/>
          <w:color w:val="auto"/>
          <w:sz w:val="28"/>
          <w:szCs w:val="28"/>
        </w:rPr>
      </w:pPr>
      <w:r>
        <w:rPr>
          <w:rFonts w:ascii="Calibri" w:hAnsi="Calibri" w:cs="Calibri"/>
          <w:b/>
          <w:color w:val="auto"/>
          <w:sz w:val="28"/>
          <w:szCs w:val="28"/>
        </w:rPr>
        <w:t>Targets</w:t>
      </w:r>
    </w:p>
    <w:p w14:paraId="7A33979C" w14:textId="153147D3" w:rsidR="00573835" w:rsidRPr="00573835" w:rsidRDefault="00573835" w:rsidP="00573835">
      <w:r>
        <w:t xml:space="preserve">The following targets are designed to fully comply with the </w:t>
      </w:r>
      <w:r w:rsidR="008A50ED">
        <w:t xml:space="preserve">UK </w:t>
      </w:r>
      <w:r>
        <w:t xml:space="preserve">legal requirement to reduce GHG emissions to net zero by 2050, and are considered to be both readily achievable and affordable. </w:t>
      </w:r>
    </w:p>
    <w:p w14:paraId="0FFF0617" w14:textId="4833C10F" w:rsidR="00444B1C" w:rsidRDefault="00D055B8" w:rsidP="006936D3">
      <w:pPr>
        <w:pStyle w:val="ListParagraph"/>
        <w:numPr>
          <w:ilvl w:val="0"/>
          <w:numId w:val="1"/>
        </w:numPr>
        <w:spacing w:after="120" w:line="240" w:lineRule="auto"/>
        <w:ind w:left="714" w:hanging="357"/>
        <w:rPr>
          <w:sz w:val="24"/>
          <w:szCs w:val="24"/>
        </w:rPr>
      </w:pPr>
      <w:r w:rsidRPr="00612026">
        <w:rPr>
          <w:sz w:val="24"/>
          <w:szCs w:val="24"/>
        </w:rPr>
        <w:t>Parish Council</w:t>
      </w:r>
      <w:r w:rsidR="002D1842">
        <w:rPr>
          <w:sz w:val="24"/>
          <w:szCs w:val="24"/>
        </w:rPr>
        <w:t xml:space="preserve"> </w:t>
      </w:r>
      <w:r w:rsidR="00213355">
        <w:rPr>
          <w:sz w:val="24"/>
          <w:szCs w:val="24"/>
        </w:rPr>
        <w:t xml:space="preserve">Carbon Footprint - </w:t>
      </w:r>
      <w:r w:rsidRPr="00612026">
        <w:rPr>
          <w:sz w:val="24"/>
          <w:szCs w:val="24"/>
        </w:rPr>
        <w:t>achieve net zero G</w:t>
      </w:r>
      <w:r w:rsidR="002D1842">
        <w:rPr>
          <w:sz w:val="24"/>
          <w:szCs w:val="24"/>
        </w:rPr>
        <w:t xml:space="preserve">HG </w:t>
      </w:r>
      <w:r w:rsidRPr="00612026">
        <w:rPr>
          <w:sz w:val="24"/>
          <w:szCs w:val="24"/>
        </w:rPr>
        <w:t>emissions by 2030</w:t>
      </w:r>
      <w:r w:rsidR="00444B1C">
        <w:rPr>
          <w:sz w:val="24"/>
          <w:szCs w:val="24"/>
        </w:rPr>
        <w:t>.</w:t>
      </w:r>
    </w:p>
    <w:p w14:paraId="0C00A526" w14:textId="421285A1" w:rsidR="00D055B8" w:rsidRDefault="00213355" w:rsidP="006936D3">
      <w:pPr>
        <w:pStyle w:val="ListParagraph"/>
        <w:numPr>
          <w:ilvl w:val="0"/>
          <w:numId w:val="1"/>
        </w:numPr>
        <w:spacing w:after="120" w:line="240" w:lineRule="auto"/>
        <w:ind w:left="714" w:hanging="357"/>
        <w:rPr>
          <w:sz w:val="24"/>
          <w:szCs w:val="24"/>
        </w:rPr>
      </w:pPr>
      <w:r>
        <w:rPr>
          <w:sz w:val="24"/>
          <w:szCs w:val="24"/>
        </w:rPr>
        <w:t xml:space="preserve">Community Carbon Footprint - </w:t>
      </w:r>
      <w:r w:rsidR="00D055B8" w:rsidRPr="00612026">
        <w:rPr>
          <w:sz w:val="24"/>
          <w:szCs w:val="24"/>
        </w:rPr>
        <w:t>achieve net zero G</w:t>
      </w:r>
      <w:r w:rsidR="0074097A">
        <w:rPr>
          <w:sz w:val="24"/>
          <w:szCs w:val="24"/>
        </w:rPr>
        <w:t>HG</w:t>
      </w:r>
      <w:r w:rsidR="00D055B8" w:rsidRPr="00612026">
        <w:rPr>
          <w:sz w:val="24"/>
          <w:szCs w:val="24"/>
        </w:rPr>
        <w:t xml:space="preserve"> emissions by 2040.</w:t>
      </w:r>
    </w:p>
    <w:p w14:paraId="63C6EF4F" w14:textId="1E9D2213" w:rsidR="00866E7A" w:rsidRPr="00C95A04" w:rsidRDefault="00866E7A" w:rsidP="00C95A04">
      <w:r w:rsidRPr="00C95A04">
        <w:t xml:space="preserve">The starting points for these </w:t>
      </w:r>
      <w:r w:rsidR="00213355" w:rsidRPr="00C95A04">
        <w:t>targets</w:t>
      </w:r>
      <w:r w:rsidRPr="00C95A04">
        <w:t xml:space="preserve"> are set out in Appendix 1, which provides estimates of the carbon footprint for</w:t>
      </w:r>
      <w:r w:rsidR="00573835" w:rsidRPr="00C95A04">
        <w:t xml:space="preserve"> both</w:t>
      </w:r>
      <w:r w:rsidRPr="00C95A04">
        <w:t xml:space="preserve"> Lytchett Matravers </w:t>
      </w:r>
      <w:r w:rsidR="008A50ED">
        <w:t xml:space="preserve">as a whole </w:t>
      </w:r>
      <w:r w:rsidRPr="00C95A04">
        <w:t>and for the Parish Council.</w:t>
      </w:r>
    </w:p>
    <w:p w14:paraId="799A5BD9" w14:textId="5716B252" w:rsidR="006374C5" w:rsidRDefault="006374C5" w:rsidP="002D1842">
      <w:pPr>
        <w:pStyle w:val="Heading2"/>
        <w:spacing w:before="120"/>
        <w:ind w:left="578" w:hanging="578"/>
        <w:rPr>
          <w:rFonts w:ascii="Calibri" w:hAnsi="Calibri" w:cs="Calibri"/>
          <w:b/>
          <w:color w:val="auto"/>
          <w:sz w:val="28"/>
          <w:szCs w:val="28"/>
        </w:rPr>
      </w:pPr>
      <w:r>
        <w:rPr>
          <w:rFonts w:ascii="Calibri" w:hAnsi="Calibri" w:cs="Calibri"/>
          <w:b/>
          <w:color w:val="auto"/>
          <w:sz w:val="28"/>
          <w:szCs w:val="28"/>
        </w:rPr>
        <w:t>Residents Survey</w:t>
      </w:r>
    </w:p>
    <w:p w14:paraId="1CC3C9BC" w14:textId="6BFB741D" w:rsidR="006374C5" w:rsidRDefault="006374C5" w:rsidP="006374C5">
      <w:pPr>
        <w:rPr>
          <w:rFonts w:ascii="Calibri" w:hAnsi="Calibri" w:cs="Calibri"/>
          <w:sz w:val="24"/>
          <w:szCs w:val="24"/>
        </w:rPr>
      </w:pPr>
      <w:r w:rsidRPr="005E210C">
        <w:rPr>
          <w:rFonts w:ascii="Calibri" w:hAnsi="Calibri" w:cs="Calibri"/>
          <w:sz w:val="24"/>
          <w:szCs w:val="24"/>
        </w:rPr>
        <w:t xml:space="preserve">During December 2019 and January 2020 the Lytchett Matravers Parish Council carried out an online survey on the Climate Emergency. The survey questions </w:t>
      </w:r>
      <w:r w:rsidR="00416A84">
        <w:rPr>
          <w:rFonts w:ascii="Calibri" w:hAnsi="Calibri" w:cs="Calibri"/>
          <w:sz w:val="24"/>
          <w:szCs w:val="24"/>
        </w:rPr>
        <w:t xml:space="preserve">and the </w:t>
      </w:r>
      <w:r>
        <w:rPr>
          <w:rFonts w:ascii="Calibri" w:hAnsi="Calibri" w:cs="Calibri"/>
          <w:sz w:val="24"/>
          <w:szCs w:val="24"/>
        </w:rPr>
        <w:t xml:space="preserve">results </w:t>
      </w:r>
      <w:r w:rsidR="00416A84">
        <w:rPr>
          <w:rFonts w:ascii="Calibri" w:hAnsi="Calibri" w:cs="Calibri"/>
          <w:sz w:val="24"/>
          <w:szCs w:val="24"/>
        </w:rPr>
        <w:t>obtained have been reported to the Parish Council in a separate paper</w:t>
      </w:r>
      <w:r>
        <w:rPr>
          <w:rFonts w:ascii="Calibri" w:hAnsi="Calibri" w:cs="Calibri"/>
          <w:sz w:val="24"/>
          <w:szCs w:val="24"/>
        </w:rPr>
        <w:t>.</w:t>
      </w:r>
      <w:r w:rsidR="00416A84">
        <w:rPr>
          <w:rFonts w:ascii="Calibri" w:hAnsi="Calibri" w:cs="Calibri"/>
          <w:sz w:val="24"/>
          <w:szCs w:val="24"/>
        </w:rPr>
        <w:t xml:space="preserve"> However, some of the key results relevant to the Climate Emergency Action Plan are repeated here for ease of reference. </w:t>
      </w:r>
    </w:p>
    <w:p w14:paraId="20F6609A" w14:textId="77777777" w:rsidR="00573835" w:rsidRDefault="006374C5" w:rsidP="006374C5">
      <w:pPr>
        <w:rPr>
          <w:rFonts w:ascii="Calibri" w:hAnsi="Calibri" w:cs="Calibri"/>
          <w:sz w:val="24"/>
          <w:szCs w:val="24"/>
        </w:rPr>
      </w:pPr>
      <w:r>
        <w:rPr>
          <w:rFonts w:ascii="Calibri" w:hAnsi="Calibri" w:cs="Calibri"/>
          <w:sz w:val="24"/>
          <w:szCs w:val="24"/>
        </w:rPr>
        <w:lastRenderedPageBreak/>
        <w:t>The topics covered by the survey can be separated into 4 areas, namely (1) information about residents’ housing, heating, and transport, which might be used to refine estimates of the Lytchett Matravers carbon footprint and develop future actions, (2) information about resident’s understanding of the climate emergency, which might be used to establish topics for future communications, (3) resident’s views on actions the Parish Council might take in response to the Climate Emergency, and (4) anything else to add.</w:t>
      </w:r>
    </w:p>
    <w:p w14:paraId="6EC001EC" w14:textId="5B30AC9E" w:rsidR="006374C5" w:rsidRDefault="006374C5" w:rsidP="006374C5">
      <w:r w:rsidRPr="007A75A9">
        <w:rPr>
          <w:rFonts w:ascii="Calibri" w:hAnsi="Calibri" w:cs="Calibri"/>
          <w:sz w:val="24"/>
          <w:szCs w:val="24"/>
        </w:rPr>
        <w:t xml:space="preserve">The results arising in the last two areas are </w:t>
      </w:r>
      <w:r w:rsidR="00573835">
        <w:rPr>
          <w:rFonts w:ascii="Calibri" w:hAnsi="Calibri" w:cs="Calibri"/>
          <w:sz w:val="24"/>
          <w:szCs w:val="24"/>
        </w:rPr>
        <w:t xml:space="preserve">particularly </w:t>
      </w:r>
      <w:r w:rsidRPr="007A75A9">
        <w:rPr>
          <w:rFonts w:ascii="Calibri" w:hAnsi="Calibri" w:cs="Calibri"/>
          <w:sz w:val="24"/>
          <w:szCs w:val="24"/>
        </w:rPr>
        <w:t>relevant to th</w:t>
      </w:r>
      <w:r w:rsidR="00416A84">
        <w:rPr>
          <w:rFonts w:ascii="Calibri" w:hAnsi="Calibri" w:cs="Calibri"/>
          <w:sz w:val="24"/>
          <w:szCs w:val="24"/>
        </w:rPr>
        <w:t xml:space="preserve">is </w:t>
      </w:r>
      <w:r w:rsidRPr="007A75A9">
        <w:rPr>
          <w:rFonts w:ascii="Calibri" w:hAnsi="Calibri" w:cs="Calibri"/>
          <w:sz w:val="24"/>
          <w:szCs w:val="24"/>
        </w:rPr>
        <w:t>Action</w:t>
      </w:r>
      <w:r w:rsidR="00416A84">
        <w:rPr>
          <w:rFonts w:ascii="Calibri" w:hAnsi="Calibri" w:cs="Calibri"/>
          <w:sz w:val="24"/>
          <w:szCs w:val="24"/>
        </w:rPr>
        <w:t xml:space="preserve"> Plan</w:t>
      </w:r>
      <w:r w:rsidRPr="007A75A9">
        <w:rPr>
          <w:rFonts w:ascii="Calibri" w:hAnsi="Calibri" w:cs="Calibri"/>
          <w:sz w:val="24"/>
          <w:szCs w:val="24"/>
        </w:rPr>
        <w:t>, and are summarised in Fig</w:t>
      </w:r>
      <w:r w:rsidR="007A75A9">
        <w:rPr>
          <w:rFonts w:ascii="Calibri" w:hAnsi="Calibri" w:cs="Calibri"/>
          <w:sz w:val="24"/>
          <w:szCs w:val="24"/>
        </w:rPr>
        <w:t xml:space="preserve"> </w:t>
      </w:r>
      <w:r w:rsidR="005E7AD9">
        <w:rPr>
          <w:rFonts w:ascii="Calibri" w:hAnsi="Calibri" w:cs="Calibri"/>
          <w:sz w:val="24"/>
          <w:szCs w:val="24"/>
        </w:rPr>
        <w:t>5</w:t>
      </w:r>
      <w:r w:rsidR="007A75A9">
        <w:rPr>
          <w:rFonts w:ascii="Calibri" w:hAnsi="Calibri" w:cs="Calibri"/>
          <w:sz w:val="24"/>
          <w:szCs w:val="24"/>
        </w:rPr>
        <w:t xml:space="preserve"> and </w:t>
      </w:r>
      <w:r>
        <w:t xml:space="preserve">Tables </w:t>
      </w:r>
      <w:r w:rsidR="007A75A9">
        <w:t>3 and 4.</w:t>
      </w:r>
    </w:p>
    <w:p w14:paraId="06CBA686" w14:textId="4DC02178" w:rsidR="00FB2BD1" w:rsidRDefault="00FB2BD1" w:rsidP="006374C5">
      <w:r>
        <w:rPr>
          <w:noProof/>
          <w:lang w:eastAsia="en-GB"/>
        </w:rPr>
        <w:drawing>
          <wp:inline distT="0" distB="0" distL="0" distR="0" wp14:anchorId="5ED0DAAC" wp14:editId="67F9C97C">
            <wp:extent cx="6448425" cy="4324350"/>
            <wp:effectExtent l="0" t="0" r="9525" b="19050"/>
            <wp:docPr id="28" name="Chart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F934AD3-58F6-4254-A8F3-8E4483DF6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12AC07" w14:textId="2A3E8952" w:rsidR="00AE6EB7" w:rsidRDefault="00AE6EB7" w:rsidP="00AE6EB7">
      <w:pPr>
        <w:rPr>
          <w:rFonts w:ascii="Calibri" w:hAnsi="Calibri" w:cs="Calibri"/>
          <w:sz w:val="24"/>
          <w:szCs w:val="24"/>
        </w:rPr>
      </w:pPr>
      <w:r>
        <w:rPr>
          <w:rFonts w:ascii="Calibri" w:hAnsi="Calibri" w:cs="Calibri"/>
          <w:sz w:val="24"/>
          <w:szCs w:val="24"/>
        </w:rPr>
        <w:t xml:space="preserve">Table 3 : “Other” Responses </w:t>
      </w:r>
      <w:r w:rsidR="00573835">
        <w:rPr>
          <w:rFonts w:ascii="Calibri" w:hAnsi="Calibri" w:cs="Calibri"/>
          <w:sz w:val="24"/>
          <w:szCs w:val="24"/>
        </w:rPr>
        <w:t xml:space="preserve">linked to </w:t>
      </w:r>
      <w:r>
        <w:rPr>
          <w:rFonts w:ascii="Calibri" w:hAnsi="Calibri" w:cs="Calibri"/>
          <w:sz w:val="24"/>
          <w:szCs w:val="24"/>
        </w:rPr>
        <w:t xml:space="preserve">Fig </w:t>
      </w:r>
      <w:r w:rsidR="005E7AD9">
        <w:rPr>
          <w:rFonts w:ascii="Calibri" w:hAnsi="Calibri" w:cs="Calibri"/>
          <w:sz w:val="24"/>
          <w:szCs w:val="24"/>
        </w:rPr>
        <w:t>5</w:t>
      </w:r>
    </w:p>
    <w:tbl>
      <w:tblPr>
        <w:tblStyle w:val="TableGrid"/>
        <w:tblW w:w="0" w:type="auto"/>
        <w:tblLook w:val="04A0" w:firstRow="1" w:lastRow="0" w:firstColumn="1" w:lastColumn="0" w:noHBand="0" w:noVBand="1"/>
      </w:tblPr>
      <w:tblGrid>
        <w:gridCol w:w="10762"/>
      </w:tblGrid>
      <w:tr w:rsidR="00AE6EB7" w14:paraId="31982ACB" w14:textId="77777777" w:rsidTr="0060325B">
        <w:tc>
          <w:tcPr>
            <w:tcW w:w="10762" w:type="dxa"/>
          </w:tcPr>
          <w:p w14:paraId="0F5E5965" w14:textId="77777777" w:rsidR="00AE6EB7" w:rsidRDefault="00AE6EB7" w:rsidP="0060325B">
            <w:pPr>
              <w:rPr>
                <w:rFonts w:ascii="Calibri" w:hAnsi="Calibri" w:cs="Calibri"/>
                <w:sz w:val="24"/>
                <w:szCs w:val="24"/>
              </w:rPr>
            </w:pPr>
            <w:r>
              <w:rPr>
                <w:rFonts w:ascii="Calibri" w:hAnsi="Calibri" w:cs="Calibri"/>
                <w:color w:val="000000"/>
              </w:rPr>
              <w:t>Install a community wind turbine.</w:t>
            </w:r>
          </w:p>
        </w:tc>
      </w:tr>
      <w:tr w:rsidR="00AE6EB7" w14:paraId="02E21F30" w14:textId="77777777" w:rsidTr="0060325B">
        <w:tc>
          <w:tcPr>
            <w:tcW w:w="10762" w:type="dxa"/>
          </w:tcPr>
          <w:p w14:paraId="35AE82F1" w14:textId="77777777" w:rsidR="00AE6EB7" w:rsidRDefault="00AE6EB7" w:rsidP="0060325B">
            <w:pPr>
              <w:rPr>
                <w:rFonts w:ascii="Calibri" w:hAnsi="Calibri" w:cs="Calibri"/>
                <w:sz w:val="24"/>
                <w:szCs w:val="24"/>
              </w:rPr>
            </w:pPr>
            <w:r>
              <w:rPr>
                <w:rFonts w:ascii="Calibri" w:hAnsi="Calibri" w:cs="Calibri"/>
                <w:color w:val="000000"/>
              </w:rPr>
              <w:t>If the area was one where generally people take pride, less of everything would be needed, for every crisp packet collected in the library, 3 can be found as litter...as an example. Public buildings are not well kept. Perhaps help from Corfe Mullen might help, they take more pride.    Which buildings are exactly parish council buildings?</w:t>
            </w:r>
          </w:p>
        </w:tc>
      </w:tr>
      <w:tr w:rsidR="00AE6EB7" w14:paraId="38A9A4F6" w14:textId="77777777" w:rsidTr="0060325B">
        <w:tc>
          <w:tcPr>
            <w:tcW w:w="10762" w:type="dxa"/>
          </w:tcPr>
          <w:p w14:paraId="37D31A6D" w14:textId="77777777" w:rsidR="00AE6EB7" w:rsidRDefault="00AE6EB7" w:rsidP="0060325B">
            <w:pPr>
              <w:rPr>
                <w:rFonts w:ascii="Calibri" w:hAnsi="Calibri" w:cs="Calibri"/>
                <w:sz w:val="24"/>
                <w:szCs w:val="24"/>
              </w:rPr>
            </w:pPr>
            <w:r>
              <w:rPr>
                <w:rFonts w:ascii="Calibri" w:hAnsi="Calibri" w:cs="Calibri"/>
                <w:color w:val="000000"/>
              </w:rPr>
              <w:t xml:space="preserve">Encourage other shopping facilities in village &amp; therefore reduce need to travel to shop.we do not all like to shop at Tesco s chain .start </w:t>
            </w:r>
          </w:p>
        </w:tc>
      </w:tr>
      <w:tr w:rsidR="00AE6EB7" w14:paraId="7423E6F7" w14:textId="77777777" w:rsidTr="0060325B">
        <w:tc>
          <w:tcPr>
            <w:tcW w:w="10762" w:type="dxa"/>
          </w:tcPr>
          <w:p w14:paraId="5F2A4848" w14:textId="77777777" w:rsidR="00AE6EB7" w:rsidRDefault="00AE6EB7" w:rsidP="0060325B">
            <w:pPr>
              <w:rPr>
                <w:rFonts w:ascii="Calibri" w:hAnsi="Calibri" w:cs="Calibri"/>
                <w:sz w:val="24"/>
                <w:szCs w:val="24"/>
              </w:rPr>
            </w:pPr>
            <w:r>
              <w:rPr>
                <w:rFonts w:ascii="Calibri" w:hAnsi="Calibri" w:cs="Calibri"/>
                <w:color w:val="000000"/>
              </w:rPr>
              <w:t>Commit to helping to improve bus services!</w:t>
            </w:r>
          </w:p>
        </w:tc>
      </w:tr>
      <w:tr w:rsidR="00AE6EB7" w14:paraId="34D0E3BA" w14:textId="77777777" w:rsidTr="0060325B">
        <w:tc>
          <w:tcPr>
            <w:tcW w:w="10762" w:type="dxa"/>
          </w:tcPr>
          <w:p w14:paraId="206098C1" w14:textId="77777777" w:rsidR="00AE6EB7" w:rsidRDefault="00AE6EB7" w:rsidP="0060325B">
            <w:pPr>
              <w:rPr>
                <w:rFonts w:ascii="Calibri" w:hAnsi="Calibri" w:cs="Calibri"/>
                <w:sz w:val="24"/>
                <w:szCs w:val="24"/>
              </w:rPr>
            </w:pPr>
            <w:r>
              <w:rPr>
                <w:rFonts w:ascii="Calibri" w:hAnsi="Calibri" w:cs="Calibri"/>
                <w:color w:val="000000"/>
              </w:rPr>
              <w:t>Stop permitting trees to be cut down for new builds</w:t>
            </w:r>
          </w:p>
        </w:tc>
      </w:tr>
      <w:tr w:rsidR="00AE6EB7" w14:paraId="12304FB9" w14:textId="77777777" w:rsidTr="0060325B">
        <w:tc>
          <w:tcPr>
            <w:tcW w:w="10762" w:type="dxa"/>
          </w:tcPr>
          <w:p w14:paraId="4CBD3893" w14:textId="77777777" w:rsidR="00AE6EB7" w:rsidRDefault="00AE6EB7" w:rsidP="0060325B">
            <w:pPr>
              <w:rPr>
                <w:rFonts w:ascii="Calibri" w:hAnsi="Calibri" w:cs="Calibri"/>
                <w:sz w:val="24"/>
                <w:szCs w:val="24"/>
              </w:rPr>
            </w:pPr>
            <w:r>
              <w:rPr>
                <w:rFonts w:ascii="Calibri" w:hAnsi="Calibri" w:cs="Calibri"/>
                <w:color w:val="000000"/>
              </w:rPr>
              <w:t>The Parish Council can only be an exemplar of best practice. There should be an economic test for each action that would prioritise the order in which all beneficial actions could take place and to spread the cost.</w:t>
            </w:r>
          </w:p>
        </w:tc>
      </w:tr>
      <w:tr w:rsidR="00AE6EB7" w14:paraId="5DBA5BC0" w14:textId="77777777" w:rsidTr="0060325B">
        <w:tc>
          <w:tcPr>
            <w:tcW w:w="10762" w:type="dxa"/>
          </w:tcPr>
          <w:p w14:paraId="626F2A65" w14:textId="77777777" w:rsidR="00AE6EB7" w:rsidRDefault="00AE6EB7" w:rsidP="0060325B">
            <w:pPr>
              <w:rPr>
                <w:rFonts w:ascii="Calibri" w:hAnsi="Calibri" w:cs="Calibri"/>
                <w:sz w:val="24"/>
                <w:szCs w:val="24"/>
              </w:rPr>
            </w:pPr>
            <w:r>
              <w:rPr>
                <w:rFonts w:ascii="Calibri" w:hAnsi="Calibri" w:cs="Calibri"/>
                <w:color w:val="000000"/>
              </w:rPr>
              <w:t xml:space="preserve">Cut down use of plastic packaging in local shops. </w:t>
            </w:r>
          </w:p>
        </w:tc>
      </w:tr>
      <w:tr w:rsidR="00AE6EB7" w14:paraId="3BF75F04" w14:textId="77777777" w:rsidTr="0060325B">
        <w:tc>
          <w:tcPr>
            <w:tcW w:w="10762" w:type="dxa"/>
          </w:tcPr>
          <w:p w14:paraId="515EC6A4" w14:textId="77777777" w:rsidR="00AE6EB7" w:rsidRDefault="00AE6EB7" w:rsidP="0060325B">
            <w:pPr>
              <w:rPr>
                <w:rFonts w:ascii="Calibri" w:hAnsi="Calibri" w:cs="Calibri"/>
                <w:sz w:val="24"/>
                <w:szCs w:val="24"/>
              </w:rPr>
            </w:pPr>
            <w:r>
              <w:rPr>
                <w:rFonts w:ascii="Calibri" w:hAnsi="Calibri" w:cs="Calibri"/>
                <w:color w:val="000000"/>
              </w:rPr>
              <w:t>Make it a planning condition that all new builds or alterations that require roofing changes should have solar panels fitted</w:t>
            </w:r>
          </w:p>
        </w:tc>
      </w:tr>
      <w:tr w:rsidR="00AE6EB7" w14:paraId="02922DA4" w14:textId="77777777" w:rsidTr="0060325B">
        <w:tc>
          <w:tcPr>
            <w:tcW w:w="10762" w:type="dxa"/>
          </w:tcPr>
          <w:p w14:paraId="1C04E356" w14:textId="77777777" w:rsidR="00AE6EB7" w:rsidRDefault="00AE6EB7" w:rsidP="0060325B">
            <w:pPr>
              <w:rPr>
                <w:rFonts w:ascii="Calibri" w:hAnsi="Calibri" w:cs="Calibri"/>
                <w:sz w:val="24"/>
                <w:szCs w:val="24"/>
              </w:rPr>
            </w:pPr>
            <w:r>
              <w:rPr>
                <w:rFonts w:ascii="Calibri" w:hAnsi="Calibri" w:cs="Calibri"/>
                <w:color w:val="000000"/>
              </w:rPr>
              <w:t>Press for better bus service - to Broadstone/Wareham/Wimborne.</w:t>
            </w:r>
          </w:p>
        </w:tc>
      </w:tr>
      <w:tr w:rsidR="00AE6EB7" w14:paraId="04165FC5" w14:textId="77777777" w:rsidTr="0060325B">
        <w:tc>
          <w:tcPr>
            <w:tcW w:w="10762" w:type="dxa"/>
          </w:tcPr>
          <w:p w14:paraId="3CEDA66C" w14:textId="77777777" w:rsidR="00AE6EB7" w:rsidRDefault="00AE6EB7" w:rsidP="0060325B">
            <w:pPr>
              <w:rPr>
                <w:rFonts w:ascii="Calibri" w:hAnsi="Calibri" w:cs="Calibri"/>
                <w:sz w:val="24"/>
                <w:szCs w:val="24"/>
              </w:rPr>
            </w:pPr>
            <w:r>
              <w:rPr>
                <w:rFonts w:ascii="Calibri" w:hAnsi="Calibri" w:cs="Calibri"/>
                <w:color w:val="000000"/>
              </w:rPr>
              <w:t>Work with the schools to reduce the number of vehicle journeys taken by their pupils</w:t>
            </w:r>
          </w:p>
        </w:tc>
      </w:tr>
      <w:tr w:rsidR="00AE6EB7" w14:paraId="5B2F6568" w14:textId="77777777" w:rsidTr="0060325B">
        <w:tc>
          <w:tcPr>
            <w:tcW w:w="10762" w:type="dxa"/>
          </w:tcPr>
          <w:p w14:paraId="6964CD93" w14:textId="77777777" w:rsidR="00AE6EB7" w:rsidRDefault="00AE6EB7" w:rsidP="0060325B">
            <w:pPr>
              <w:rPr>
                <w:rFonts w:ascii="Calibri" w:hAnsi="Calibri" w:cs="Calibri"/>
                <w:sz w:val="24"/>
                <w:szCs w:val="24"/>
              </w:rPr>
            </w:pPr>
            <w:r>
              <w:rPr>
                <w:rFonts w:ascii="Calibri" w:hAnsi="Calibri" w:cs="Calibri"/>
                <w:color w:val="000000"/>
              </w:rPr>
              <w:t>Providing information is not, on its own, going to change behaviour .  Actual, physical changes in infrastructure for e.g are required</w:t>
            </w:r>
          </w:p>
        </w:tc>
      </w:tr>
      <w:tr w:rsidR="00AE6EB7" w14:paraId="1CDFCF44" w14:textId="77777777" w:rsidTr="0060325B">
        <w:tc>
          <w:tcPr>
            <w:tcW w:w="10762" w:type="dxa"/>
          </w:tcPr>
          <w:p w14:paraId="44521AED" w14:textId="77777777" w:rsidR="00AE6EB7" w:rsidRDefault="00AE6EB7" w:rsidP="0060325B">
            <w:pPr>
              <w:rPr>
                <w:rFonts w:ascii="Calibri" w:hAnsi="Calibri" w:cs="Calibri"/>
                <w:sz w:val="24"/>
                <w:szCs w:val="24"/>
              </w:rPr>
            </w:pPr>
            <w:r>
              <w:rPr>
                <w:rFonts w:ascii="Calibri" w:hAnsi="Calibri" w:cs="Calibri"/>
                <w:color w:val="000000"/>
              </w:rPr>
              <w:t xml:space="preserve">Planting trees and incentivising householders to do so seems like a great 'offsetting' place to start. Partner with </w:t>
            </w:r>
            <w:r>
              <w:rPr>
                <w:rFonts w:ascii="Calibri" w:hAnsi="Calibri" w:cs="Calibri"/>
                <w:color w:val="000000"/>
              </w:rPr>
              <w:lastRenderedPageBreak/>
              <w:t xml:space="preserve">woodland trust or other group and use available spaces, such as soggy end of rec, round car park, in front of shops.   Combine this with protecting the trees we already have, especially when the builders move in.   Whilst on it - improve drainage of Rec, add trees and improve playing fields so that teams don't have to travel away when its been raining - i.e. reduce emissions by ensuring teams can stay in LM over winter. Encourage others by making a nicer changing facility and pavillion that links with Village Hall. </w:t>
            </w:r>
            <w:r>
              <w:rPr>
                <w:rFonts w:ascii="Calibri" w:hAnsi="Calibri" w:cs="Calibri"/>
                <w:sz w:val="24"/>
                <w:szCs w:val="24"/>
              </w:rPr>
              <w:tab/>
            </w:r>
          </w:p>
        </w:tc>
      </w:tr>
      <w:tr w:rsidR="00AE6EB7" w14:paraId="31A9474C" w14:textId="77777777" w:rsidTr="0060325B">
        <w:tc>
          <w:tcPr>
            <w:tcW w:w="10762" w:type="dxa"/>
          </w:tcPr>
          <w:p w14:paraId="511F1D06" w14:textId="77777777" w:rsidR="00AE6EB7" w:rsidRDefault="00AE6EB7" w:rsidP="0060325B">
            <w:pPr>
              <w:rPr>
                <w:rFonts w:ascii="Calibri" w:hAnsi="Calibri" w:cs="Calibri"/>
                <w:sz w:val="24"/>
                <w:szCs w:val="24"/>
              </w:rPr>
            </w:pPr>
            <w:r>
              <w:rPr>
                <w:rFonts w:ascii="Calibri" w:hAnsi="Calibri" w:cs="Calibri"/>
                <w:color w:val="000000"/>
              </w:rPr>
              <w:lastRenderedPageBreak/>
              <w:t>Reduce access for cars around the village and introduce lower speed limits.</w:t>
            </w:r>
          </w:p>
        </w:tc>
      </w:tr>
      <w:tr w:rsidR="00AE6EB7" w14:paraId="7A0F0F50" w14:textId="77777777" w:rsidTr="0060325B">
        <w:tc>
          <w:tcPr>
            <w:tcW w:w="10762" w:type="dxa"/>
          </w:tcPr>
          <w:p w14:paraId="4620F976" w14:textId="77777777" w:rsidR="00AE6EB7" w:rsidRDefault="00AE6EB7" w:rsidP="0060325B">
            <w:pPr>
              <w:rPr>
                <w:rFonts w:ascii="Calibri" w:hAnsi="Calibri" w:cs="Calibri"/>
                <w:sz w:val="24"/>
                <w:szCs w:val="24"/>
              </w:rPr>
            </w:pPr>
            <w:r>
              <w:rPr>
                <w:rFonts w:ascii="Calibri" w:hAnsi="Calibri" w:cs="Calibri"/>
                <w:color w:val="000000"/>
              </w:rPr>
              <w:t xml:space="preserve">Improve public transport, I am reliant on my car as the buses are so infrequent and expensive </w:t>
            </w:r>
          </w:p>
        </w:tc>
      </w:tr>
      <w:tr w:rsidR="00AE6EB7" w14:paraId="4A96955E" w14:textId="77777777" w:rsidTr="0060325B">
        <w:tc>
          <w:tcPr>
            <w:tcW w:w="10762" w:type="dxa"/>
          </w:tcPr>
          <w:p w14:paraId="2ECB5C09" w14:textId="77777777" w:rsidR="00AE6EB7" w:rsidRDefault="00AE6EB7" w:rsidP="0060325B">
            <w:pPr>
              <w:rPr>
                <w:rFonts w:ascii="Calibri" w:hAnsi="Calibri" w:cs="Calibri"/>
                <w:sz w:val="24"/>
                <w:szCs w:val="24"/>
              </w:rPr>
            </w:pPr>
            <w:r>
              <w:rPr>
                <w:rFonts w:ascii="Calibri" w:hAnsi="Calibri" w:cs="Calibri"/>
                <w:color w:val="000000"/>
              </w:rPr>
              <w:t xml:space="preserve">Improve public transport services to the village.  Footpath or free/cheap bus to the senior school.  Stop building housing on green spaces.  </w:t>
            </w:r>
          </w:p>
        </w:tc>
      </w:tr>
      <w:tr w:rsidR="00AE6EB7" w14:paraId="5BB16012" w14:textId="77777777" w:rsidTr="0060325B">
        <w:tc>
          <w:tcPr>
            <w:tcW w:w="10762" w:type="dxa"/>
          </w:tcPr>
          <w:p w14:paraId="0DED17A9" w14:textId="77777777" w:rsidR="00AE6EB7" w:rsidRDefault="00AE6EB7" w:rsidP="0060325B">
            <w:pPr>
              <w:rPr>
                <w:rFonts w:ascii="Calibri" w:hAnsi="Calibri" w:cs="Calibri"/>
                <w:color w:val="000000"/>
              </w:rPr>
            </w:pPr>
            <w:r>
              <w:rPr>
                <w:rFonts w:ascii="Calibri" w:hAnsi="Calibri" w:cs="Calibri"/>
                <w:color w:val="000000"/>
              </w:rPr>
              <w:t>Cycle/foot path between Lytchett Matravers and Lytchett Minster school needs to be improved and maintained to encourage more children to alk and cycle rather than parents using cars for a very short journey. My son uses it but it is overgrown, full of potholes which make it muddy and unusable at this time of year</w:t>
            </w:r>
          </w:p>
        </w:tc>
      </w:tr>
      <w:tr w:rsidR="00AE6EB7" w14:paraId="53231A96" w14:textId="77777777" w:rsidTr="0060325B">
        <w:tc>
          <w:tcPr>
            <w:tcW w:w="10762" w:type="dxa"/>
          </w:tcPr>
          <w:p w14:paraId="3EBF7CCA" w14:textId="77777777" w:rsidR="00AE6EB7" w:rsidRDefault="00AE6EB7" w:rsidP="0060325B">
            <w:pPr>
              <w:rPr>
                <w:rFonts w:ascii="Calibri" w:hAnsi="Calibri" w:cs="Calibri"/>
                <w:color w:val="000000"/>
              </w:rPr>
            </w:pPr>
            <w:r>
              <w:rPr>
                <w:rFonts w:ascii="Calibri" w:hAnsi="Calibri" w:cs="Calibri"/>
                <w:color w:val="000000"/>
              </w:rPr>
              <w:t>what about getting more of the people who make things to be able to sell them more easily to around the village. A village market or regular/monthly Farm/Crafts market. Perhaps we could try it at the VIlalge Fair. Get the idea kicked off &amp; see what interest there is. We drive to get Farmers stuff from people in the village, who have also driven there - just daft.</w:t>
            </w:r>
          </w:p>
        </w:tc>
      </w:tr>
      <w:tr w:rsidR="00AE6EB7" w14:paraId="4ED1BDE6" w14:textId="77777777" w:rsidTr="0060325B">
        <w:tc>
          <w:tcPr>
            <w:tcW w:w="10762" w:type="dxa"/>
          </w:tcPr>
          <w:p w14:paraId="04BFD818" w14:textId="77777777" w:rsidR="00AE6EB7" w:rsidRDefault="00AE6EB7" w:rsidP="0060325B">
            <w:pPr>
              <w:rPr>
                <w:rFonts w:ascii="Calibri" w:hAnsi="Calibri" w:cs="Calibri"/>
                <w:color w:val="000000"/>
              </w:rPr>
            </w:pPr>
            <w:r>
              <w:rPr>
                <w:rFonts w:ascii="Calibri" w:hAnsi="Calibri" w:cs="Calibri"/>
                <w:color w:val="000000"/>
              </w:rPr>
              <w:t>Some verges could be made into wild flower 'meadows'. Less cutting required, ideal for bees.</w:t>
            </w:r>
          </w:p>
        </w:tc>
      </w:tr>
      <w:tr w:rsidR="00AE6EB7" w14:paraId="4293C351" w14:textId="77777777" w:rsidTr="0060325B">
        <w:tc>
          <w:tcPr>
            <w:tcW w:w="10762" w:type="dxa"/>
          </w:tcPr>
          <w:p w14:paraId="5F6F0EB3" w14:textId="77777777" w:rsidR="00AE6EB7" w:rsidRDefault="00AE6EB7" w:rsidP="0060325B">
            <w:pPr>
              <w:rPr>
                <w:rFonts w:ascii="Calibri" w:hAnsi="Calibri" w:cs="Calibri"/>
                <w:color w:val="000000"/>
              </w:rPr>
            </w:pPr>
            <w:r>
              <w:rPr>
                <w:rFonts w:ascii="Calibri" w:hAnsi="Calibri" w:cs="Calibri"/>
                <w:color w:val="000000"/>
              </w:rPr>
              <w:t>Transport infrastructure needs improving, encourage walking to school for parents and children, for example a walking bus. Without a car, getting anywhere is fairly awkward and in some instances impossible.</w:t>
            </w:r>
          </w:p>
        </w:tc>
      </w:tr>
    </w:tbl>
    <w:p w14:paraId="01FEEE87" w14:textId="67C4698D" w:rsidR="00AE6EB7" w:rsidRPr="00AE6EB7" w:rsidRDefault="00AE6EB7" w:rsidP="00AE6EB7">
      <w:pPr>
        <w:rPr>
          <w:rFonts w:ascii="Calibri" w:hAnsi="Calibri" w:cs="Calibri"/>
          <w:sz w:val="24"/>
          <w:szCs w:val="24"/>
        </w:rPr>
      </w:pPr>
      <w:r>
        <w:rPr>
          <w:rFonts w:ascii="Calibri" w:hAnsi="Calibri" w:cs="Calibri"/>
          <w:sz w:val="24"/>
          <w:szCs w:val="24"/>
        </w:rPr>
        <w:t xml:space="preserve">Table </w:t>
      </w:r>
      <w:r w:rsidR="00573835">
        <w:rPr>
          <w:rFonts w:ascii="Calibri" w:hAnsi="Calibri" w:cs="Calibri"/>
          <w:sz w:val="24"/>
          <w:szCs w:val="24"/>
        </w:rPr>
        <w:t>4</w:t>
      </w:r>
      <w:r>
        <w:rPr>
          <w:rFonts w:ascii="Calibri" w:hAnsi="Calibri" w:cs="Calibri"/>
          <w:sz w:val="24"/>
          <w:szCs w:val="24"/>
        </w:rPr>
        <w:t xml:space="preserve"> : Responses to “</w:t>
      </w:r>
      <w:r w:rsidRPr="00AE6EB7">
        <w:rPr>
          <w:rFonts w:ascii="Calibri" w:hAnsi="Calibri" w:cs="Calibri"/>
          <w:sz w:val="24"/>
          <w:szCs w:val="24"/>
        </w:rPr>
        <w:t>Any Thing Else to Add</w:t>
      </w:r>
      <w:r>
        <w:rPr>
          <w:rFonts w:ascii="Calibri" w:hAnsi="Calibri" w:cs="Calibri"/>
          <w:sz w:val="24"/>
          <w:szCs w:val="24"/>
        </w:rPr>
        <w:t>”</w:t>
      </w:r>
    </w:p>
    <w:tbl>
      <w:tblPr>
        <w:tblStyle w:val="TableGrid"/>
        <w:tblW w:w="0" w:type="auto"/>
        <w:tblLook w:val="04A0" w:firstRow="1" w:lastRow="0" w:firstColumn="1" w:lastColumn="0" w:noHBand="0" w:noVBand="1"/>
      </w:tblPr>
      <w:tblGrid>
        <w:gridCol w:w="10762"/>
      </w:tblGrid>
      <w:tr w:rsidR="00AE6EB7" w14:paraId="30E2C428" w14:textId="77777777" w:rsidTr="0060325B">
        <w:tc>
          <w:tcPr>
            <w:tcW w:w="10762" w:type="dxa"/>
          </w:tcPr>
          <w:p w14:paraId="2C115B27" w14:textId="77777777" w:rsidR="00AE6EB7" w:rsidRDefault="00AE6EB7" w:rsidP="0060325B">
            <w:pPr>
              <w:rPr>
                <w:rFonts w:ascii="Calibri" w:hAnsi="Calibri" w:cs="Calibri"/>
                <w:sz w:val="24"/>
                <w:szCs w:val="24"/>
              </w:rPr>
            </w:pPr>
            <w:r>
              <w:rPr>
                <w:rFonts w:ascii="Calibri" w:hAnsi="Calibri" w:cs="Calibri"/>
                <w:color w:val="000000"/>
              </w:rPr>
              <w:t>I am not convinced that electric vehicles are the right way to be going.</w:t>
            </w:r>
            <w:r>
              <w:rPr>
                <w:rFonts w:ascii="Calibri" w:hAnsi="Calibri" w:cs="Calibri"/>
                <w:sz w:val="24"/>
                <w:szCs w:val="24"/>
              </w:rPr>
              <w:tab/>
            </w:r>
          </w:p>
        </w:tc>
      </w:tr>
      <w:tr w:rsidR="00AE6EB7" w14:paraId="45DA6926" w14:textId="77777777" w:rsidTr="0060325B">
        <w:tc>
          <w:tcPr>
            <w:tcW w:w="10762" w:type="dxa"/>
          </w:tcPr>
          <w:p w14:paraId="068C0CF9" w14:textId="77777777" w:rsidR="00AE6EB7" w:rsidRDefault="00AE6EB7" w:rsidP="0060325B">
            <w:pPr>
              <w:rPr>
                <w:rFonts w:ascii="Calibri" w:hAnsi="Calibri" w:cs="Calibri"/>
                <w:sz w:val="24"/>
                <w:szCs w:val="24"/>
              </w:rPr>
            </w:pPr>
            <w:r>
              <w:rPr>
                <w:rFonts w:ascii="Calibri" w:hAnsi="Calibri" w:cs="Calibri"/>
                <w:color w:val="000000"/>
              </w:rPr>
              <w:t>Climate change is also impacted by pesticides and chemicals used by families but larger corporations. Lobbying to reduce this would have a long standing impact x</w:t>
            </w:r>
          </w:p>
        </w:tc>
      </w:tr>
      <w:tr w:rsidR="00AE6EB7" w14:paraId="21433314" w14:textId="77777777" w:rsidTr="0060325B">
        <w:tc>
          <w:tcPr>
            <w:tcW w:w="10762" w:type="dxa"/>
          </w:tcPr>
          <w:p w14:paraId="6700B596" w14:textId="77777777" w:rsidR="00AE6EB7" w:rsidRDefault="00AE6EB7" w:rsidP="0060325B">
            <w:pPr>
              <w:rPr>
                <w:rFonts w:ascii="Calibri" w:hAnsi="Calibri" w:cs="Calibri"/>
                <w:sz w:val="24"/>
                <w:szCs w:val="24"/>
              </w:rPr>
            </w:pPr>
            <w:r>
              <w:rPr>
                <w:rFonts w:ascii="Calibri" w:hAnsi="Calibri" w:cs="Calibri"/>
                <w:color w:val="000000"/>
              </w:rPr>
              <w:t>Parents parked outside school for long periods running their engines to keep warm or cool.</w:t>
            </w:r>
          </w:p>
        </w:tc>
      </w:tr>
      <w:tr w:rsidR="00AE6EB7" w14:paraId="10DD4435" w14:textId="77777777" w:rsidTr="0060325B">
        <w:tc>
          <w:tcPr>
            <w:tcW w:w="10762" w:type="dxa"/>
          </w:tcPr>
          <w:p w14:paraId="2A0B5C36" w14:textId="77777777" w:rsidR="00AE6EB7" w:rsidRDefault="00AE6EB7" w:rsidP="0060325B">
            <w:pPr>
              <w:rPr>
                <w:rFonts w:ascii="Calibri" w:hAnsi="Calibri" w:cs="Calibri"/>
                <w:sz w:val="24"/>
                <w:szCs w:val="24"/>
              </w:rPr>
            </w:pPr>
            <w:r>
              <w:rPr>
                <w:rFonts w:ascii="Calibri" w:hAnsi="Calibri" w:cs="Calibri"/>
                <w:color w:val="000000"/>
              </w:rPr>
              <w:t>Encourage more walking to school, so less cars and congestion.</w:t>
            </w:r>
          </w:p>
        </w:tc>
      </w:tr>
      <w:tr w:rsidR="00AE6EB7" w14:paraId="5A3BE995" w14:textId="77777777" w:rsidTr="0060325B">
        <w:tc>
          <w:tcPr>
            <w:tcW w:w="10762" w:type="dxa"/>
          </w:tcPr>
          <w:p w14:paraId="138E6EC3" w14:textId="77777777" w:rsidR="00AE6EB7" w:rsidRDefault="00AE6EB7" w:rsidP="0060325B">
            <w:pPr>
              <w:rPr>
                <w:rFonts w:ascii="Calibri" w:hAnsi="Calibri" w:cs="Calibri"/>
                <w:sz w:val="24"/>
                <w:szCs w:val="24"/>
              </w:rPr>
            </w:pPr>
            <w:r>
              <w:rPr>
                <w:rFonts w:ascii="Calibri" w:hAnsi="Calibri" w:cs="Calibri"/>
                <w:color w:val="000000"/>
              </w:rPr>
              <w:t>It is right for individuals and the Parish Council to take action. But it is also the case that whatever the population of the UK does in aggregate will have little overall impact globally. We should be developing new technologies and actions that can help elsewhere in the world and act as an exemplar for other nations.</w:t>
            </w:r>
          </w:p>
        </w:tc>
      </w:tr>
      <w:tr w:rsidR="00AE6EB7" w14:paraId="1D0C2ADE" w14:textId="77777777" w:rsidTr="0060325B">
        <w:tc>
          <w:tcPr>
            <w:tcW w:w="10762" w:type="dxa"/>
          </w:tcPr>
          <w:p w14:paraId="477CE28E" w14:textId="77777777" w:rsidR="00AE6EB7" w:rsidRDefault="00AE6EB7" w:rsidP="0060325B">
            <w:pPr>
              <w:rPr>
                <w:rFonts w:ascii="Calibri" w:hAnsi="Calibri" w:cs="Calibri"/>
                <w:sz w:val="24"/>
                <w:szCs w:val="24"/>
              </w:rPr>
            </w:pPr>
            <w:r>
              <w:rPr>
                <w:rFonts w:ascii="Calibri" w:hAnsi="Calibri" w:cs="Calibri"/>
                <w:color w:val="000000"/>
              </w:rPr>
              <w:t>Reduce the building of new homes on sites that have not previously been developed.</w:t>
            </w:r>
          </w:p>
        </w:tc>
      </w:tr>
      <w:tr w:rsidR="00AE6EB7" w14:paraId="70D8449E" w14:textId="77777777" w:rsidTr="0060325B">
        <w:tc>
          <w:tcPr>
            <w:tcW w:w="10762" w:type="dxa"/>
          </w:tcPr>
          <w:p w14:paraId="76D552D9" w14:textId="77777777" w:rsidR="00AE6EB7" w:rsidRDefault="00AE6EB7" w:rsidP="0060325B">
            <w:pPr>
              <w:rPr>
                <w:rFonts w:ascii="Calibri" w:hAnsi="Calibri" w:cs="Calibri"/>
                <w:sz w:val="24"/>
                <w:szCs w:val="24"/>
              </w:rPr>
            </w:pPr>
            <w:r>
              <w:rPr>
                <w:rFonts w:ascii="Calibri" w:hAnsi="Calibri" w:cs="Calibri"/>
                <w:color w:val="000000"/>
              </w:rPr>
              <w:t xml:space="preserve">I believe with safe footpaths to Lytchett Minster School from Lytchett Matravers, there will be significantly less car journeys in and around the village </w:t>
            </w:r>
          </w:p>
        </w:tc>
      </w:tr>
      <w:tr w:rsidR="00AE6EB7" w14:paraId="667FC136" w14:textId="77777777" w:rsidTr="0060325B">
        <w:tc>
          <w:tcPr>
            <w:tcW w:w="10762" w:type="dxa"/>
          </w:tcPr>
          <w:p w14:paraId="33CD4FEB" w14:textId="77777777" w:rsidR="00AE6EB7" w:rsidRDefault="00AE6EB7" w:rsidP="0060325B">
            <w:pPr>
              <w:rPr>
                <w:rFonts w:ascii="Calibri" w:hAnsi="Calibri" w:cs="Calibri"/>
                <w:sz w:val="24"/>
                <w:szCs w:val="24"/>
              </w:rPr>
            </w:pPr>
            <w:r>
              <w:rPr>
                <w:rFonts w:ascii="Calibri" w:hAnsi="Calibri" w:cs="Calibri"/>
                <w:color w:val="000000"/>
              </w:rPr>
              <w:t>Could trees be planted in the bottom part of the village’s recreation ground. They could help absorb CO2 and also draw up water in this area which can be quite wet.</w:t>
            </w:r>
          </w:p>
        </w:tc>
      </w:tr>
      <w:tr w:rsidR="00AE6EB7" w14:paraId="5B4AEDA5" w14:textId="77777777" w:rsidTr="0060325B">
        <w:tc>
          <w:tcPr>
            <w:tcW w:w="10762" w:type="dxa"/>
          </w:tcPr>
          <w:p w14:paraId="4E242276" w14:textId="77777777" w:rsidR="00AE6EB7" w:rsidRDefault="00AE6EB7" w:rsidP="0060325B">
            <w:pPr>
              <w:rPr>
                <w:rFonts w:ascii="Calibri" w:hAnsi="Calibri" w:cs="Calibri"/>
                <w:sz w:val="24"/>
                <w:szCs w:val="24"/>
              </w:rPr>
            </w:pPr>
            <w:r>
              <w:rPr>
                <w:rFonts w:ascii="Calibri" w:hAnsi="Calibri" w:cs="Calibri"/>
                <w:color w:val="000000"/>
              </w:rPr>
              <w:t xml:space="preserve">Can we get a farmers market, etc., on the Rec/car park once a month? There are lots of farmers and producers in the village. Help us to stop having to travel so far for basics and help local trade. </w:t>
            </w:r>
          </w:p>
        </w:tc>
      </w:tr>
      <w:tr w:rsidR="00AE6EB7" w14:paraId="5F339206" w14:textId="77777777" w:rsidTr="0060325B">
        <w:tc>
          <w:tcPr>
            <w:tcW w:w="10762" w:type="dxa"/>
          </w:tcPr>
          <w:p w14:paraId="648BB88B" w14:textId="77777777" w:rsidR="00AE6EB7" w:rsidRDefault="00AE6EB7" w:rsidP="0060325B">
            <w:pPr>
              <w:rPr>
                <w:rFonts w:ascii="Calibri" w:hAnsi="Calibri" w:cs="Calibri"/>
                <w:sz w:val="24"/>
                <w:szCs w:val="24"/>
              </w:rPr>
            </w:pPr>
            <w:r>
              <w:rPr>
                <w:rFonts w:ascii="Calibri" w:hAnsi="Calibri" w:cs="Calibri"/>
                <w:color w:val="000000"/>
              </w:rPr>
              <w:t xml:space="preserve">It would be great if there was a field where people can plant trees. </w:t>
            </w:r>
          </w:p>
        </w:tc>
      </w:tr>
      <w:tr w:rsidR="00AE6EB7" w14:paraId="3A890B57" w14:textId="77777777" w:rsidTr="0060325B">
        <w:tc>
          <w:tcPr>
            <w:tcW w:w="10762" w:type="dxa"/>
          </w:tcPr>
          <w:p w14:paraId="5875CEBD" w14:textId="77777777" w:rsidR="00AE6EB7" w:rsidRDefault="00AE6EB7" w:rsidP="0060325B">
            <w:pPr>
              <w:rPr>
                <w:rFonts w:ascii="Calibri" w:hAnsi="Calibri" w:cs="Calibri"/>
                <w:sz w:val="24"/>
                <w:szCs w:val="24"/>
              </w:rPr>
            </w:pPr>
            <w:r>
              <w:rPr>
                <w:rFonts w:ascii="Calibri" w:hAnsi="Calibri" w:cs="Calibri"/>
                <w:color w:val="000000"/>
              </w:rPr>
              <w:t xml:space="preserve">Improve biodiversity on verges and open spaces. Manage footpaths and green lanes better </w:t>
            </w:r>
          </w:p>
        </w:tc>
      </w:tr>
      <w:tr w:rsidR="00AE6EB7" w14:paraId="2434D279" w14:textId="77777777" w:rsidTr="0060325B">
        <w:tc>
          <w:tcPr>
            <w:tcW w:w="10762" w:type="dxa"/>
          </w:tcPr>
          <w:p w14:paraId="3684EAEA" w14:textId="77777777" w:rsidR="00AE6EB7" w:rsidRDefault="00AE6EB7" w:rsidP="0060325B">
            <w:pPr>
              <w:rPr>
                <w:rFonts w:ascii="Calibri" w:hAnsi="Calibri" w:cs="Calibri"/>
                <w:color w:val="000000"/>
              </w:rPr>
            </w:pPr>
            <w:r>
              <w:rPr>
                <w:rFonts w:ascii="Calibri" w:hAnsi="Calibri" w:cs="Calibri"/>
                <w:color w:val="000000"/>
              </w:rPr>
              <w:t>A community, where everyone has an interest in ensuring they do ‘their bit’ affects this issue, as with all other issues. Litter, unkept ‘public’ buildings (apart from the library). Lack of consideration whilst parking...unneeded use of cars etc etc...</w:t>
            </w:r>
          </w:p>
        </w:tc>
      </w:tr>
      <w:tr w:rsidR="00AE6EB7" w14:paraId="28541EBE" w14:textId="77777777" w:rsidTr="0060325B">
        <w:tc>
          <w:tcPr>
            <w:tcW w:w="10762" w:type="dxa"/>
          </w:tcPr>
          <w:p w14:paraId="197B4007" w14:textId="77777777" w:rsidR="00AE6EB7" w:rsidRDefault="00AE6EB7" w:rsidP="0060325B">
            <w:pPr>
              <w:rPr>
                <w:rFonts w:ascii="Calibri" w:hAnsi="Calibri" w:cs="Calibri"/>
                <w:color w:val="000000"/>
              </w:rPr>
            </w:pPr>
            <w:r>
              <w:rPr>
                <w:rFonts w:ascii="Calibri" w:hAnsi="Calibri" w:cs="Calibri"/>
                <w:color w:val="000000"/>
              </w:rPr>
              <w:t>Why does Dorset not have wind farms?  Why did Lib Dem and others object to Navitus Bay wind farm - it is hypocritical to now be proposing a Climate Emergency.</w:t>
            </w:r>
          </w:p>
        </w:tc>
      </w:tr>
      <w:tr w:rsidR="00AE6EB7" w14:paraId="3D4CD8F9" w14:textId="77777777" w:rsidTr="0060325B">
        <w:tc>
          <w:tcPr>
            <w:tcW w:w="10762" w:type="dxa"/>
          </w:tcPr>
          <w:p w14:paraId="3E2C1C77" w14:textId="77777777" w:rsidR="00AE6EB7" w:rsidRDefault="00AE6EB7" w:rsidP="0060325B">
            <w:pPr>
              <w:rPr>
                <w:rFonts w:ascii="Calibri" w:hAnsi="Calibri" w:cs="Calibri"/>
                <w:color w:val="000000"/>
              </w:rPr>
            </w:pPr>
            <w:r>
              <w:rPr>
                <w:rFonts w:ascii="Calibri" w:hAnsi="Calibri" w:cs="Calibri"/>
                <w:color w:val="000000"/>
              </w:rPr>
              <w:t>Start a grow your own food campaign and a market for surplus food in summer? Home made goodies? share lifts  improve cycle paths</w:t>
            </w:r>
          </w:p>
        </w:tc>
      </w:tr>
    </w:tbl>
    <w:p w14:paraId="2608E610" w14:textId="77777777" w:rsidR="007A75A9" w:rsidRPr="006374C5" w:rsidRDefault="007A75A9" w:rsidP="006374C5"/>
    <w:p w14:paraId="0A4DA614" w14:textId="5FE909F5" w:rsidR="00C13C11" w:rsidRDefault="00C13C11" w:rsidP="002D1842">
      <w:pPr>
        <w:pStyle w:val="Heading2"/>
        <w:spacing w:before="120"/>
        <w:ind w:left="578" w:hanging="578"/>
        <w:rPr>
          <w:rFonts w:ascii="Calibri" w:hAnsi="Calibri" w:cs="Calibri"/>
          <w:b/>
          <w:color w:val="auto"/>
          <w:sz w:val="28"/>
          <w:szCs w:val="28"/>
        </w:rPr>
      </w:pPr>
      <w:r>
        <w:rPr>
          <w:rFonts w:ascii="Calibri" w:hAnsi="Calibri" w:cs="Calibri"/>
          <w:b/>
          <w:color w:val="auto"/>
          <w:sz w:val="28"/>
          <w:szCs w:val="28"/>
        </w:rPr>
        <w:t>A Phased Approach to the Action Plan</w:t>
      </w:r>
    </w:p>
    <w:p w14:paraId="39A69D34" w14:textId="1D97CC0D" w:rsidR="00C13C11" w:rsidRDefault="00C13C11" w:rsidP="00C13C11">
      <w:pPr>
        <w:pStyle w:val="ListParagraph"/>
        <w:numPr>
          <w:ilvl w:val="0"/>
          <w:numId w:val="1"/>
        </w:numPr>
        <w:spacing w:after="120" w:line="240" w:lineRule="auto"/>
        <w:ind w:left="714" w:hanging="357"/>
        <w:rPr>
          <w:sz w:val="24"/>
          <w:szCs w:val="24"/>
        </w:rPr>
      </w:pPr>
      <w:r w:rsidRPr="00C13C11">
        <w:rPr>
          <w:sz w:val="24"/>
          <w:szCs w:val="24"/>
        </w:rPr>
        <w:t xml:space="preserve">It </w:t>
      </w:r>
      <w:r>
        <w:rPr>
          <w:sz w:val="24"/>
          <w:szCs w:val="24"/>
        </w:rPr>
        <w:t xml:space="preserve">seems </w:t>
      </w:r>
      <w:r w:rsidRPr="00C13C11">
        <w:rPr>
          <w:sz w:val="24"/>
          <w:szCs w:val="24"/>
        </w:rPr>
        <w:t>likely from Figs 1, 2, 3</w:t>
      </w:r>
      <w:r w:rsidR="005E7AD9">
        <w:rPr>
          <w:sz w:val="24"/>
          <w:szCs w:val="24"/>
        </w:rPr>
        <w:t>, and 4</w:t>
      </w:r>
      <w:r w:rsidRPr="00C13C11">
        <w:rPr>
          <w:sz w:val="24"/>
          <w:szCs w:val="24"/>
        </w:rPr>
        <w:t xml:space="preserve"> that the Climate Emergency will continue for several hundred years, as the concentration of GHGs in the atmosphere gradually increases, causing continuing increases in global temperatures.</w:t>
      </w:r>
    </w:p>
    <w:p w14:paraId="7AB750A7" w14:textId="77777777" w:rsidR="005E7AD9" w:rsidRDefault="005E7AD9" w:rsidP="00C13C11">
      <w:pPr>
        <w:pStyle w:val="ListParagraph"/>
        <w:numPr>
          <w:ilvl w:val="0"/>
          <w:numId w:val="1"/>
        </w:numPr>
        <w:spacing w:after="120" w:line="240" w:lineRule="auto"/>
        <w:ind w:left="714" w:hanging="357"/>
        <w:rPr>
          <w:sz w:val="24"/>
          <w:szCs w:val="24"/>
        </w:rPr>
      </w:pPr>
      <w:r>
        <w:rPr>
          <w:sz w:val="24"/>
          <w:szCs w:val="24"/>
        </w:rPr>
        <w:t xml:space="preserve">The </w:t>
      </w:r>
      <w:r w:rsidR="00C13C11">
        <w:rPr>
          <w:sz w:val="24"/>
          <w:szCs w:val="24"/>
        </w:rPr>
        <w:t>nature of the Climate Emergency</w:t>
      </w:r>
      <w:r>
        <w:rPr>
          <w:sz w:val="24"/>
          <w:szCs w:val="24"/>
        </w:rPr>
        <w:t xml:space="preserve"> is such that its impacts will gradually get more and more severe for the foreseeable future.</w:t>
      </w:r>
    </w:p>
    <w:p w14:paraId="5B456065" w14:textId="2A90E46A" w:rsidR="00C13C11" w:rsidRDefault="005E7AD9" w:rsidP="00C13C11">
      <w:pPr>
        <w:pStyle w:val="ListParagraph"/>
        <w:numPr>
          <w:ilvl w:val="0"/>
          <w:numId w:val="1"/>
        </w:numPr>
        <w:spacing w:after="120" w:line="240" w:lineRule="auto"/>
        <w:ind w:left="714" w:hanging="357"/>
        <w:rPr>
          <w:sz w:val="24"/>
          <w:szCs w:val="24"/>
        </w:rPr>
      </w:pPr>
      <w:r>
        <w:rPr>
          <w:sz w:val="24"/>
          <w:szCs w:val="24"/>
        </w:rPr>
        <w:lastRenderedPageBreak/>
        <w:t>It can be expected that t</w:t>
      </w:r>
      <w:r w:rsidR="00C13C11">
        <w:rPr>
          <w:sz w:val="24"/>
          <w:szCs w:val="24"/>
        </w:rPr>
        <w:t>he social, political,</w:t>
      </w:r>
      <w:r w:rsidR="000F3E6F">
        <w:rPr>
          <w:sz w:val="24"/>
          <w:szCs w:val="24"/>
        </w:rPr>
        <w:t xml:space="preserve"> economic,</w:t>
      </w:r>
      <w:r w:rsidR="00C13C11">
        <w:rPr>
          <w:sz w:val="24"/>
          <w:szCs w:val="24"/>
        </w:rPr>
        <w:t xml:space="preserve"> and technological responses to the Climate Emergency </w:t>
      </w:r>
      <w:r>
        <w:rPr>
          <w:sz w:val="24"/>
          <w:szCs w:val="24"/>
        </w:rPr>
        <w:t>will continue to evolve over the coming decades, as the climate impacts worsen.</w:t>
      </w:r>
    </w:p>
    <w:p w14:paraId="0C27F7AA" w14:textId="0B2D6E01" w:rsidR="00C13C11" w:rsidRPr="005E7AD9" w:rsidRDefault="005E7AD9" w:rsidP="00C13C11">
      <w:pPr>
        <w:pStyle w:val="ListParagraph"/>
        <w:numPr>
          <w:ilvl w:val="0"/>
          <w:numId w:val="1"/>
        </w:numPr>
        <w:spacing w:after="120" w:line="240" w:lineRule="auto"/>
        <w:ind w:left="714" w:hanging="357"/>
        <w:rPr>
          <w:sz w:val="24"/>
          <w:szCs w:val="24"/>
        </w:rPr>
      </w:pPr>
      <w:r w:rsidRPr="005E7AD9">
        <w:rPr>
          <w:sz w:val="24"/>
          <w:szCs w:val="24"/>
        </w:rPr>
        <w:t xml:space="preserve">To reflect this situation, and also allow for the difficulty of making reliable predictions of technology developments, etc., over periods longer than about 5 years, this Action Plan has been designed using a phased approach. Each phase will set out the actions to be taken during the next 4 to 5 years, including matters to be considered in developing the following phase. </w:t>
      </w:r>
      <w:r w:rsidR="000F3E6F" w:rsidRPr="005E7AD9">
        <w:rPr>
          <w:sz w:val="24"/>
          <w:szCs w:val="24"/>
        </w:rPr>
        <w:t xml:space="preserve">This paper presents actions to be taken by the Lytchett Matravers </w:t>
      </w:r>
      <w:r>
        <w:rPr>
          <w:sz w:val="24"/>
          <w:szCs w:val="24"/>
        </w:rPr>
        <w:t xml:space="preserve">Parish Council </w:t>
      </w:r>
      <w:r w:rsidR="000F3E6F" w:rsidRPr="005E7AD9">
        <w:rPr>
          <w:sz w:val="24"/>
          <w:szCs w:val="24"/>
        </w:rPr>
        <w:t>during Phase 1, from 2020 to 2024/25. These actions include a number of activities aimed at developing Phase 2 of the Action Plan (see section 4).</w:t>
      </w:r>
      <w:r w:rsidR="00C13C11" w:rsidRPr="005E7AD9">
        <w:rPr>
          <w:sz w:val="24"/>
          <w:szCs w:val="24"/>
        </w:rPr>
        <w:t xml:space="preserve"> </w:t>
      </w:r>
    </w:p>
    <w:p w14:paraId="1C9561C7" w14:textId="3BA4291F" w:rsidR="00EC4DD5" w:rsidRDefault="00C13C11" w:rsidP="005E7AD9">
      <w:pPr>
        <w:pStyle w:val="Heading2"/>
        <w:spacing w:before="120"/>
        <w:ind w:left="578" w:hanging="578"/>
        <w:rPr>
          <w:rFonts w:ascii="Calibri" w:hAnsi="Calibri" w:cs="Calibri"/>
          <w:b/>
          <w:color w:val="auto"/>
          <w:sz w:val="28"/>
          <w:szCs w:val="28"/>
        </w:rPr>
      </w:pPr>
      <w:r w:rsidRPr="005E7AD9">
        <w:rPr>
          <w:rFonts w:ascii="Calibri" w:hAnsi="Calibri" w:cs="Calibri"/>
          <w:b/>
          <w:color w:val="auto"/>
          <w:sz w:val="28"/>
          <w:szCs w:val="28"/>
        </w:rPr>
        <w:t xml:space="preserve"> </w:t>
      </w:r>
      <w:r w:rsidR="00866E7A">
        <w:rPr>
          <w:rFonts w:ascii="Calibri" w:hAnsi="Calibri" w:cs="Calibri"/>
          <w:b/>
          <w:color w:val="auto"/>
          <w:sz w:val="28"/>
          <w:szCs w:val="28"/>
        </w:rPr>
        <w:t xml:space="preserve">Parish Council </w:t>
      </w:r>
      <w:r w:rsidR="002D1842">
        <w:rPr>
          <w:rFonts w:ascii="Calibri" w:hAnsi="Calibri" w:cs="Calibri"/>
          <w:b/>
          <w:color w:val="auto"/>
          <w:sz w:val="28"/>
          <w:szCs w:val="28"/>
        </w:rPr>
        <w:t>Actions</w:t>
      </w:r>
      <w:r>
        <w:rPr>
          <w:rFonts w:ascii="Calibri" w:hAnsi="Calibri" w:cs="Calibri"/>
          <w:b/>
          <w:color w:val="auto"/>
          <w:sz w:val="28"/>
          <w:szCs w:val="28"/>
        </w:rPr>
        <w:t xml:space="preserve"> – Phase 1</w:t>
      </w:r>
    </w:p>
    <w:p w14:paraId="36F3D3B3" w14:textId="6FFB6CF7" w:rsidR="00AE6EB7" w:rsidRDefault="00AE6EB7" w:rsidP="00B66F9C">
      <w:pPr>
        <w:pStyle w:val="ListParagraph"/>
        <w:numPr>
          <w:ilvl w:val="0"/>
          <w:numId w:val="1"/>
        </w:numPr>
        <w:spacing w:after="120" w:line="240" w:lineRule="auto"/>
        <w:ind w:left="714" w:hanging="357"/>
        <w:rPr>
          <w:sz w:val="24"/>
          <w:szCs w:val="24"/>
        </w:rPr>
      </w:pPr>
      <w:r>
        <w:rPr>
          <w:sz w:val="24"/>
          <w:szCs w:val="24"/>
        </w:rPr>
        <w:t>The suggestions made by residents in response to the Climate Emergency survey have been taken into account in setting the priorities for Phase 1 of the Action Plan.</w:t>
      </w:r>
    </w:p>
    <w:p w14:paraId="1B6E454E" w14:textId="5A9AD224" w:rsidR="00866E7A" w:rsidRDefault="00866E7A" w:rsidP="00866E7A">
      <w:pPr>
        <w:pStyle w:val="ListParagraph"/>
        <w:numPr>
          <w:ilvl w:val="0"/>
          <w:numId w:val="1"/>
        </w:numPr>
        <w:spacing w:after="120" w:line="240" w:lineRule="auto"/>
        <w:ind w:left="714" w:hanging="357"/>
        <w:rPr>
          <w:sz w:val="24"/>
          <w:szCs w:val="24"/>
        </w:rPr>
      </w:pPr>
      <w:r>
        <w:rPr>
          <w:sz w:val="24"/>
          <w:szCs w:val="24"/>
        </w:rPr>
        <w:t>Achieving the target for the community to achieve net zero G</w:t>
      </w:r>
      <w:r w:rsidR="0074097A">
        <w:rPr>
          <w:sz w:val="24"/>
          <w:szCs w:val="24"/>
        </w:rPr>
        <w:t>HG</w:t>
      </w:r>
      <w:r>
        <w:rPr>
          <w:sz w:val="24"/>
          <w:szCs w:val="24"/>
        </w:rPr>
        <w:t xml:space="preserve"> emissions by 2040 is complex,</w:t>
      </w:r>
      <w:r w:rsidR="00DD5522">
        <w:rPr>
          <w:sz w:val="24"/>
          <w:szCs w:val="24"/>
        </w:rPr>
        <w:t xml:space="preserve"> partly</w:t>
      </w:r>
      <w:r>
        <w:rPr>
          <w:sz w:val="24"/>
          <w:szCs w:val="24"/>
        </w:rPr>
        <w:t xml:space="preserve"> because the Parish Council does not have direct control over these emissions</w:t>
      </w:r>
      <w:r w:rsidR="00DD5522">
        <w:rPr>
          <w:sz w:val="24"/>
          <w:szCs w:val="24"/>
        </w:rPr>
        <w:t>, but also because r</w:t>
      </w:r>
      <w:r w:rsidR="008F74FF">
        <w:rPr>
          <w:sz w:val="24"/>
          <w:szCs w:val="24"/>
        </w:rPr>
        <w:t>eduction of</w:t>
      </w:r>
      <w:r w:rsidR="00B66F9C">
        <w:rPr>
          <w:sz w:val="24"/>
          <w:szCs w:val="24"/>
        </w:rPr>
        <w:t xml:space="preserve"> </w:t>
      </w:r>
      <w:r w:rsidR="008F74FF">
        <w:rPr>
          <w:sz w:val="24"/>
          <w:szCs w:val="24"/>
        </w:rPr>
        <w:t xml:space="preserve">the </w:t>
      </w:r>
      <w:r w:rsidR="00DD5522">
        <w:rPr>
          <w:sz w:val="24"/>
          <w:szCs w:val="24"/>
        </w:rPr>
        <w:t xml:space="preserve">community’s </w:t>
      </w:r>
      <w:r w:rsidR="008F74FF">
        <w:rPr>
          <w:sz w:val="24"/>
          <w:szCs w:val="24"/>
        </w:rPr>
        <w:t>carbon footprint is expected to be driven to a significant extent by actions by Central Government (e.g. the ban on sale of new fossil fuelled cars), actions by industry (e.g. further decarbonisation of electricity generation</w:t>
      </w:r>
      <w:r w:rsidR="002C2FF1">
        <w:rPr>
          <w:sz w:val="24"/>
          <w:szCs w:val="24"/>
        </w:rPr>
        <w:t>, product innovators such as Tesla</w:t>
      </w:r>
      <w:r w:rsidR="008F74FF">
        <w:rPr>
          <w:sz w:val="24"/>
          <w:szCs w:val="24"/>
        </w:rPr>
        <w:t xml:space="preserve">), actions by the Dorset Council (not yet known), </w:t>
      </w:r>
      <w:r w:rsidR="002C2FF1">
        <w:rPr>
          <w:sz w:val="24"/>
          <w:szCs w:val="24"/>
        </w:rPr>
        <w:t xml:space="preserve">cultural pressure, </w:t>
      </w:r>
      <w:r w:rsidR="008F74FF">
        <w:rPr>
          <w:sz w:val="24"/>
          <w:szCs w:val="24"/>
        </w:rPr>
        <w:t xml:space="preserve">and by actions by </w:t>
      </w:r>
      <w:r w:rsidR="002C2FF1">
        <w:rPr>
          <w:sz w:val="24"/>
          <w:szCs w:val="24"/>
        </w:rPr>
        <w:t>those</w:t>
      </w:r>
      <w:r w:rsidR="008F74FF">
        <w:rPr>
          <w:sz w:val="24"/>
          <w:szCs w:val="24"/>
        </w:rPr>
        <w:t xml:space="preserve"> residents </w:t>
      </w:r>
      <w:r w:rsidR="002C2FF1">
        <w:rPr>
          <w:sz w:val="24"/>
          <w:szCs w:val="24"/>
        </w:rPr>
        <w:t xml:space="preserve">who are early adopters for </w:t>
      </w:r>
      <w:r w:rsidR="008F74FF">
        <w:rPr>
          <w:sz w:val="24"/>
          <w:szCs w:val="24"/>
        </w:rPr>
        <w:t>Climate Emergency</w:t>
      </w:r>
      <w:r w:rsidR="002C2FF1">
        <w:rPr>
          <w:sz w:val="24"/>
          <w:szCs w:val="24"/>
        </w:rPr>
        <w:t xml:space="preserve"> solutions</w:t>
      </w:r>
      <w:r w:rsidR="008F74FF">
        <w:rPr>
          <w:sz w:val="24"/>
          <w:szCs w:val="24"/>
        </w:rPr>
        <w:t>. In this context, t</w:t>
      </w:r>
      <w:r w:rsidR="00B66F9C" w:rsidRPr="00612026">
        <w:rPr>
          <w:sz w:val="24"/>
          <w:szCs w:val="24"/>
        </w:rPr>
        <w:t xml:space="preserve">he actions </w:t>
      </w:r>
      <w:r w:rsidR="00B66F9C">
        <w:rPr>
          <w:sz w:val="24"/>
          <w:szCs w:val="24"/>
        </w:rPr>
        <w:t xml:space="preserve">set out below </w:t>
      </w:r>
      <w:r w:rsidR="00B66F9C" w:rsidRPr="00612026">
        <w:rPr>
          <w:sz w:val="24"/>
          <w:szCs w:val="24"/>
        </w:rPr>
        <w:t xml:space="preserve">are designed to </w:t>
      </w:r>
      <w:r w:rsidR="008F74FF">
        <w:rPr>
          <w:sz w:val="24"/>
          <w:szCs w:val="24"/>
        </w:rPr>
        <w:t xml:space="preserve">augment and facilitate these other drivers, </w:t>
      </w:r>
      <w:r w:rsidR="00B66F9C" w:rsidRPr="00612026">
        <w:rPr>
          <w:sz w:val="24"/>
          <w:szCs w:val="24"/>
        </w:rPr>
        <w:t>provid</w:t>
      </w:r>
      <w:r w:rsidR="008F74FF">
        <w:rPr>
          <w:sz w:val="24"/>
          <w:szCs w:val="24"/>
        </w:rPr>
        <w:t>ing</w:t>
      </w:r>
      <w:r w:rsidR="00B66F9C" w:rsidRPr="00612026">
        <w:rPr>
          <w:sz w:val="24"/>
          <w:szCs w:val="24"/>
        </w:rPr>
        <w:t xml:space="preserve"> a sound foundation to </w:t>
      </w:r>
      <w:r w:rsidR="00B66F9C">
        <w:rPr>
          <w:sz w:val="24"/>
          <w:szCs w:val="24"/>
        </w:rPr>
        <w:t>meet the target for th</w:t>
      </w:r>
      <w:r w:rsidR="00B66F9C" w:rsidRPr="00612026">
        <w:rPr>
          <w:sz w:val="24"/>
          <w:szCs w:val="24"/>
        </w:rPr>
        <w:t xml:space="preserve">e </w:t>
      </w:r>
      <w:r w:rsidR="00B66F9C">
        <w:rPr>
          <w:sz w:val="24"/>
          <w:szCs w:val="24"/>
        </w:rPr>
        <w:t>community.</w:t>
      </w:r>
      <w:r>
        <w:rPr>
          <w:sz w:val="24"/>
          <w:szCs w:val="24"/>
        </w:rPr>
        <w:t xml:space="preserve"> </w:t>
      </w:r>
    </w:p>
    <w:p w14:paraId="5645BE46" w14:textId="395CE79C" w:rsidR="00DD5522" w:rsidRDefault="00DD5522" w:rsidP="00DD5522">
      <w:pPr>
        <w:pStyle w:val="ListParagraph"/>
        <w:numPr>
          <w:ilvl w:val="0"/>
          <w:numId w:val="1"/>
        </w:numPr>
        <w:spacing w:after="120" w:line="240" w:lineRule="auto"/>
        <w:ind w:left="714" w:hanging="357"/>
        <w:rPr>
          <w:sz w:val="24"/>
          <w:szCs w:val="24"/>
        </w:rPr>
      </w:pPr>
      <w:r>
        <w:rPr>
          <w:sz w:val="24"/>
          <w:szCs w:val="24"/>
        </w:rPr>
        <w:t>The actions to be taken by the Parish Council are therefore designed to achieve one or both of the following objectives:</w:t>
      </w:r>
    </w:p>
    <w:p w14:paraId="4CA158C6" w14:textId="77777777" w:rsidR="00DD5522" w:rsidRDefault="00DD5522" w:rsidP="00DD5522">
      <w:pPr>
        <w:pStyle w:val="ListParagraph"/>
        <w:numPr>
          <w:ilvl w:val="1"/>
          <w:numId w:val="1"/>
        </w:numPr>
        <w:spacing w:after="120" w:line="240" w:lineRule="auto"/>
        <w:rPr>
          <w:sz w:val="24"/>
          <w:szCs w:val="24"/>
        </w:rPr>
      </w:pPr>
      <w:r>
        <w:rPr>
          <w:sz w:val="24"/>
          <w:szCs w:val="24"/>
        </w:rPr>
        <w:t>Directly reduce its own GHG emissions to achieve the target of net zero by 2030</w:t>
      </w:r>
    </w:p>
    <w:p w14:paraId="64D7797F" w14:textId="77777777" w:rsidR="00DD5522" w:rsidRDefault="00DD5522" w:rsidP="00DD5522">
      <w:pPr>
        <w:pStyle w:val="ListParagraph"/>
        <w:numPr>
          <w:ilvl w:val="1"/>
          <w:numId w:val="1"/>
        </w:numPr>
        <w:spacing w:after="120" w:line="240" w:lineRule="auto"/>
        <w:rPr>
          <w:sz w:val="24"/>
          <w:szCs w:val="24"/>
        </w:rPr>
      </w:pPr>
      <w:r>
        <w:rPr>
          <w:sz w:val="24"/>
          <w:szCs w:val="24"/>
        </w:rPr>
        <w:t>Showcase, promote, and facilitate solutions by which the GHG emissions caused by the Community as a whole can be reduced to net zero by 2040</w:t>
      </w:r>
    </w:p>
    <w:p w14:paraId="754EA770" w14:textId="29564E71" w:rsidR="00D23EFF" w:rsidRDefault="00DB3D64" w:rsidP="00866E7A">
      <w:pPr>
        <w:pStyle w:val="ListParagraph"/>
        <w:numPr>
          <w:ilvl w:val="0"/>
          <w:numId w:val="1"/>
        </w:numPr>
        <w:spacing w:after="120" w:line="240" w:lineRule="auto"/>
        <w:ind w:left="714" w:hanging="357"/>
        <w:rPr>
          <w:sz w:val="24"/>
          <w:szCs w:val="24"/>
        </w:rPr>
      </w:pPr>
      <w:r>
        <w:rPr>
          <w:sz w:val="24"/>
          <w:szCs w:val="24"/>
        </w:rPr>
        <w:t>S</w:t>
      </w:r>
      <w:r w:rsidR="00D23EFF">
        <w:rPr>
          <w:sz w:val="24"/>
          <w:szCs w:val="24"/>
        </w:rPr>
        <w:t>ection 2 of Appendix 1,</w:t>
      </w:r>
      <w:r>
        <w:rPr>
          <w:sz w:val="24"/>
          <w:szCs w:val="24"/>
        </w:rPr>
        <w:t xml:space="preserve"> identifies</w:t>
      </w:r>
      <w:r w:rsidR="00D23EFF">
        <w:rPr>
          <w:sz w:val="24"/>
          <w:szCs w:val="24"/>
        </w:rPr>
        <w:t xml:space="preserve"> three priority areas where substantial </w:t>
      </w:r>
      <w:r>
        <w:rPr>
          <w:sz w:val="24"/>
          <w:szCs w:val="24"/>
        </w:rPr>
        <w:t>GHG emission</w:t>
      </w:r>
      <w:r w:rsidR="00D23EFF">
        <w:rPr>
          <w:sz w:val="24"/>
          <w:szCs w:val="24"/>
        </w:rPr>
        <w:t xml:space="preserve"> reductions are needed to achieve the net zero target</w:t>
      </w:r>
      <w:r w:rsidR="00DD5522">
        <w:rPr>
          <w:sz w:val="24"/>
          <w:szCs w:val="24"/>
        </w:rPr>
        <w:t xml:space="preserve"> for the community. </w:t>
      </w:r>
      <w:r>
        <w:rPr>
          <w:sz w:val="24"/>
          <w:szCs w:val="24"/>
        </w:rPr>
        <w:t xml:space="preserve">These </w:t>
      </w:r>
      <w:r w:rsidR="00D23EFF">
        <w:rPr>
          <w:sz w:val="24"/>
          <w:szCs w:val="24"/>
        </w:rPr>
        <w:t>are Heating, Transport, and Electricity.</w:t>
      </w:r>
      <w:r w:rsidR="00DF02C8">
        <w:rPr>
          <w:sz w:val="24"/>
          <w:szCs w:val="24"/>
        </w:rPr>
        <w:t xml:space="preserve"> The </w:t>
      </w:r>
      <w:r>
        <w:rPr>
          <w:sz w:val="24"/>
          <w:szCs w:val="24"/>
        </w:rPr>
        <w:t xml:space="preserve">Phase 1 </w:t>
      </w:r>
      <w:r w:rsidR="00DF02C8">
        <w:rPr>
          <w:sz w:val="24"/>
          <w:szCs w:val="24"/>
        </w:rPr>
        <w:t>actions</w:t>
      </w:r>
      <w:r>
        <w:rPr>
          <w:sz w:val="24"/>
          <w:szCs w:val="24"/>
        </w:rPr>
        <w:t xml:space="preserve"> for </w:t>
      </w:r>
      <w:r w:rsidR="00DF02C8">
        <w:rPr>
          <w:sz w:val="24"/>
          <w:szCs w:val="24"/>
        </w:rPr>
        <w:t xml:space="preserve"> the Parish Council are </w:t>
      </w:r>
      <w:r>
        <w:rPr>
          <w:sz w:val="24"/>
          <w:szCs w:val="24"/>
        </w:rPr>
        <w:t xml:space="preserve">therefore designed to </w:t>
      </w:r>
      <w:r w:rsidR="00DF02C8">
        <w:rPr>
          <w:sz w:val="24"/>
          <w:szCs w:val="24"/>
        </w:rPr>
        <w:t>showcas</w:t>
      </w:r>
      <w:r>
        <w:rPr>
          <w:sz w:val="24"/>
          <w:szCs w:val="24"/>
        </w:rPr>
        <w:t>e</w:t>
      </w:r>
      <w:r w:rsidR="00DF02C8">
        <w:rPr>
          <w:sz w:val="24"/>
          <w:szCs w:val="24"/>
        </w:rPr>
        <w:t>, promot</w:t>
      </w:r>
      <w:r>
        <w:rPr>
          <w:sz w:val="24"/>
          <w:szCs w:val="24"/>
        </w:rPr>
        <w:t>e</w:t>
      </w:r>
      <w:r w:rsidR="00E83709">
        <w:rPr>
          <w:sz w:val="24"/>
          <w:szCs w:val="24"/>
        </w:rPr>
        <w:t>, and facilitate</w:t>
      </w:r>
      <w:r w:rsidR="00DF02C8">
        <w:rPr>
          <w:sz w:val="24"/>
          <w:szCs w:val="24"/>
        </w:rPr>
        <w:t xml:space="preserve"> solutions in these 3 areas.</w:t>
      </w:r>
    </w:p>
    <w:p w14:paraId="6968D71A" w14:textId="314D9AD0" w:rsidR="00A32A91" w:rsidRPr="00B66F9C" w:rsidRDefault="00612026" w:rsidP="00B66F9C">
      <w:pPr>
        <w:pStyle w:val="ListParagraph"/>
        <w:numPr>
          <w:ilvl w:val="0"/>
          <w:numId w:val="1"/>
        </w:numPr>
        <w:spacing w:after="120" w:line="240" w:lineRule="auto"/>
        <w:ind w:left="714" w:hanging="357"/>
        <w:rPr>
          <w:sz w:val="24"/>
          <w:szCs w:val="24"/>
        </w:rPr>
      </w:pPr>
      <w:r w:rsidRPr="00B66F9C">
        <w:rPr>
          <w:sz w:val="24"/>
          <w:szCs w:val="24"/>
        </w:rPr>
        <w:t>The actions</w:t>
      </w:r>
      <w:r w:rsidR="00D23EFF">
        <w:rPr>
          <w:sz w:val="24"/>
          <w:szCs w:val="24"/>
        </w:rPr>
        <w:t xml:space="preserve"> t</w:t>
      </w:r>
      <w:r w:rsidR="00DF02C8">
        <w:rPr>
          <w:sz w:val="24"/>
          <w:szCs w:val="24"/>
        </w:rPr>
        <w:t xml:space="preserve">o be taken by </w:t>
      </w:r>
      <w:r w:rsidR="00D23EFF">
        <w:rPr>
          <w:sz w:val="24"/>
          <w:szCs w:val="24"/>
        </w:rPr>
        <w:t xml:space="preserve">the Parish Council </w:t>
      </w:r>
      <w:r w:rsidR="00B66F9C">
        <w:rPr>
          <w:sz w:val="24"/>
          <w:szCs w:val="24"/>
        </w:rPr>
        <w:t xml:space="preserve">have been </w:t>
      </w:r>
      <w:r w:rsidRPr="00B66F9C">
        <w:rPr>
          <w:sz w:val="24"/>
          <w:szCs w:val="24"/>
        </w:rPr>
        <w:t>grouped into a number of categories, as follows:</w:t>
      </w:r>
    </w:p>
    <w:p w14:paraId="549DB116" w14:textId="77777777" w:rsidR="00A32A91" w:rsidRPr="005E210C" w:rsidRDefault="00A32A91" w:rsidP="006936D3">
      <w:pPr>
        <w:pStyle w:val="ListParagraph"/>
        <w:numPr>
          <w:ilvl w:val="0"/>
          <w:numId w:val="3"/>
        </w:numPr>
        <w:spacing w:before="120" w:after="0" w:line="240" w:lineRule="auto"/>
        <w:contextualSpacing w:val="0"/>
        <w:rPr>
          <w:sz w:val="24"/>
          <w:szCs w:val="24"/>
        </w:rPr>
      </w:pPr>
      <w:r w:rsidRPr="005E210C">
        <w:rPr>
          <w:sz w:val="24"/>
          <w:szCs w:val="24"/>
        </w:rPr>
        <w:t>Leadership</w:t>
      </w:r>
    </w:p>
    <w:p w14:paraId="6A9DBAD8" w14:textId="77777777" w:rsidR="00A32A91" w:rsidRDefault="00A32A91" w:rsidP="00851F03">
      <w:pPr>
        <w:pStyle w:val="ListParagraph"/>
        <w:numPr>
          <w:ilvl w:val="1"/>
          <w:numId w:val="3"/>
        </w:numPr>
        <w:spacing w:before="40" w:after="0" w:line="240" w:lineRule="auto"/>
        <w:ind w:left="1792" w:hanging="357"/>
        <w:contextualSpacing w:val="0"/>
        <w:rPr>
          <w:sz w:val="24"/>
          <w:szCs w:val="24"/>
        </w:rPr>
      </w:pPr>
      <w:r>
        <w:rPr>
          <w:sz w:val="24"/>
          <w:szCs w:val="24"/>
        </w:rPr>
        <w:t xml:space="preserve">actions to reduce </w:t>
      </w:r>
      <w:r w:rsidR="00612026">
        <w:rPr>
          <w:sz w:val="24"/>
          <w:szCs w:val="24"/>
        </w:rPr>
        <w:t>the Parish Council’s carbon footprint</w:t>
      </w:r>
    </w:p>
    <w:p w14:paraId="53C6E542" w14:textId="77777777" w:rsidR="00851F03" w:rsidRDefault="00851F03" w:rsidP="00851F03">
      <w:pPr>
        <w:pStyle w:val="ListParagraph"/>
        <w:numPr>
          <w:ilvl w:val="0"/>
          <w:numId w:val="3"/>
        </w:numPr>
        <w:spacing w:before="40" w:after="0" w:line="240" w:lineRule="auto"/>
        <w:ind w:left="1071" w:hanging="357"/>
        <w:contextualSpacing w:val="0"/>
        <w:rPr>
          <w:sz w:val="24"/>
          <w:szCs w:val="24"/>
        </w:rPr>
      </w:pPr>
      <w:r>
        <w:rPr>
          <w:sz w:val="24"/>
          <w:szCs w:val="24"/>
        </w:rPr>
        <w:t>Community Projects</w:t>
      </w:r>
    </w:p>
    <w:p w14:paraId="1055FAE2" w14:textId="77777777" w:rsidR="00851F03" w:rsidRDefault="00851F03" w:rsidP="00851F03">
      <w:pPr>
        <w:pStyle w:val="ListParagraph"/>
        <w:numPr>
          <w:ilvl w:val="1"/>
          <w:numId w:val="3"/>
        </w:numPr>
        <w:spacing w:before="40" w:after="0" w:line="240" w:lineRule="auto"/>
        <w:ind w:left="1792" w:hanging="357"/>
        <w:contextualSpacing w:val="0"/>
        <w:rPr>
          <w:sz w:val="24"/>
          <w:szCs w:val="24"/>
        </w:rPr>
      </w:pPr>
      <w:r>
        <w:rPr>
          <w:sz w:val="24"/>
          <w:szCs w:val="24"/>
        </w:rPr>
        <w:t>Renewable Energy</w:t>
      </w:r>
    </w:p>
    <w:p w14:paraId="4D8664C7" w14:textId="77777777" w:rsidR="00851F03" w:rsidRDefault="00851F03" w:rsidP="00851F03">
      <w:pPr>
        <w:pStyle w:val="ListParagraph"/>
        <w:numPr>
          <w:ilvl w:val="1"/>
          <w:numId w:val="3"/>
        </w:numPr>
        <w:spacing w:before="40" w:after="0" w:line="240" w:lineRule="auto"/>
        <w:ind w:left="1792" w:hanging="357"/>
        <w:contextualSpacing w:val="0"/>
        <w:rPr>
          <w:sz w:val="24"/>
          <w:szCs w:val="24"/>
        </w:rPr>
      </w:pPr>
      <w:r>
        <w:rPr>
          <w:sz w:val="24"/>
          <w:szCs w:val="24"/>
        </w:rPr>
        <w:t>Creating Carbon Sinks – Planting Trees</w:t>
      </w:r>
    </w:p>
    <w:p w14:paraId="7FAF9E53" w14:textId="77777777" w:rsidR="00851F03" w:rsidRDefault="00851F03" w:rsidP="00851F03">
      <w:pPr>
        <w:pStyle w:val="ListParagraph"/>
        <w:numPr>
          <w:ilvl w:val="0"/>
          <w:numId w:val="3"/>
        </w:numPr>
        <w:spacing w:before="40" w:after="0" w:line="240" w:lineRule="auto"/>
        <w:ind w:left="1071" w:hanging="357"/>
        <w:contextualSpacing w:val="0"/>
        <w:rPr>
          <w:sz w:val="24"/>
          <w:szCs w:val="24"/>
        </w:rPr>
      </w:pPr>
      <w:r>
        <w:rPr>
          <w:sz w:val="24"/>
          <w:szCs w:val="24"/>
        </w:rPr>
        <w:t>Enabling and Facilitation</w:t>
      </w:r>
    </w:p>
    <w:p w14:paraId="7D2E77EC" w14:textId="2B1151CC" w:rsidR="0060325B" w:rsidRDefault="0060325B" w:rsidP="0060325B">
      <w:pPr>
        <w:pStyle w:val="ListParagraph"/>
        <w:numPr>
          <w:ilvl w:val="1"/>
          <w:numId w:val="3"/>
        </w:numPr>
        <w:spacing w:before="40" w:after="0" w:line="240" w:lineRule="auto"/>
        <w:contextualSpacing w:val="0"/>
        <w:rPr>
          <w:sz w:val="24"/>
          <w:szCs w:val="24"/>
        </w:rPr>
      </w:pPr>
      <w:r>
        <w:rPr>
          <w:sz w:val="24"/>
          <w:szCs w:val="24"/>
        </w:rPr>
        <w:t xml:space="preserve">Infrastructure Projects </w:t>
      </w:r>
    </w:p>
    <w:p w14:paraId="1CE30387" w14:textId="77777777" w:rsidR="00851F03" w:rsidRDefault="00851F03" w:rsidP="00851F03">
      <w:pPr>
        <w:pStyle w:val="ListParagraph"/>
        <w:numPr>
          <w:ilvl w:val="1"/>
          <w:numId w:val="3"/>
        </w:numPr>
        <w:spacing w:before="40" w:after="0" w:line="240" w:lineRule="auto"/>
        <w:ind w:left="1792" w:hanging="357"/>
        <w:contextualSpacing w:val="0"/>
        <w:rPr>
          <w:sz w:val="24"/>
          <w:szCs w:val="24"/>
        </w:rPr>
      </w:pPr>
      <w:r>
        <w:rPr>
          <w:sz w:val="24"/>
          <w:szCs w:val="24"/>
        </w:rPr>
        <w:t>Grants</w:t>
      </w:r>
    </w:p>
    <w:p w14:paraId="4939BAF5" w14:textId="5D44E5F5" w:rsidR="00A32A91" w:rsidRDefault="00A32A91" w:rsidP="00851F03">
      <w:pPr>
        <w:pStyle w:val="ListParagraph"/>
        <w:numPr>
          <w:ilvl w:val="0"/>
          <w:numId w:val="3"/>
        </w:numPr>
        <w:spacing w:before="40" w:after="0" w:line="240" w:lineRule="auto"/>
        <w:ind w:left="1071" w:hanging="357"/>
        <w:contextualSpacing w:val="0"/>
        <w:rPr>
          <w:sz w:val="24"/>
          <w:szCs w:val="24"/>
        </w:rPr>
      </w:pPr>
      <w:r>
        <w:rPr>
          <w:sz w:val="24"/>
          <w:szCs w:val="24"/>
        </w:rPr>
        <w:t>Engagement and Support</w:t>
      </w:r>
    </w:p>
    <w:p w14:paraId="3736D95F" w14:textId="4B32B3B0" w:rsidR="00A32A91" w:rsidRDefault="00A32A91" w:rsidP="00851F03">
      <w:pPr>
        <w:pStyle w:val="ListParagraph"/>
        <w:numPr>
          <w:ilvl w:val="1"/>
          <w:numId w:val="3"/>
        </w:numPr>
        <w:spacing w:before="40" w:after="0" w:line="240" w:lineRule="auto"/>
        <w:ind w:left="1792" w:hanging="357"/>
        <w:contextualSpacing w:val="0"/>
        <w:rPr>
          <w:sz w:val="24"/>
          <w:szCs w:val="24"/>
        </w:rPr>
      </w:pPr>
      <w:r>
        <w:rPr>
          <w:sz w:val="24"/>
          <w:szCs w:val="24"/>
        </w:rPr>
        <w:t>Communication</w:t>
      </w:r>
    </w:p>
    <w:p w14:paraId="57E337D0" w14:textId="6C22B4F4" w:rsidR="00054DE8" w:rsidRPr="00054DE8" w:rsidRDefault="00054DE8" w:rsidP="00B66F9C">
      <w:pPr>
        <w:pStyle w:val="ListParagraph"/>
        <w:numPr>
          <w:ilvl w:val="0"/>
          <w:numId w:val="1"/>
        </w:numPr>
        <w:spacing w:after="120" w:line="240" w:lineRule="auto"/>
        <w:ind w:left="714" w:hanging="357"/>
        <w:rPr>
          <w:rFonts w:ascii="Calibri" w:hAnsi="Calibri" w:cs="Calibri"/>
          <w:b/>
        </w:rPr>
      </w:pPr>
      <w:r>
        <w:rPr>
          <w:sz w:val="24"/>
          <w:szCs w:val="24"/>
        </w:rPr>
        <w:t>The actions set out below are at different stages of development. It is proposed that for those actions which require significant expenditure by the Parish Council (e.g. more than £5,000), the following process is adopted:</w:t>
      </w:r>
    </w:p>
    <w:p w14:paraId="1009A4A3" w14:textId="77777777" w:rsidR="00054DE8" w:rsidRPr="00054DE8" w:rsidRDefault="00054DE8" w:rsidP="00054DE8">
      <w:pPr>
        <w:pStyle w:val="ListParagraph"/>
        <w:numPr>
          <w:ilvl w:val="1"/>
          <w:numId w:val="1"/>
        </w:numPr>
        <w:spacing w:after="120" w:line="240" w:lineRule="auto"/>
        <w:rPr>
          <w:rFonts w:ascii="Calibri" w:hAnsi="Calibri" w:cs="Calibri"/>
          <w:b/>
        </w:rPr>
      </w:pPr>
      <w:r>
        <w:rPr>
          <w:sz w:val="24"/>
          <w:szCs w:val="24"/>
        </w:rPr>
        <w:t>A Conceptual Design will be prepared and submitted to the Parish Council for approval.</w:t>
      </w:r>
    </w:p>
    <w:p w14:paraId="31FA3A16" w14:textId="77777777" w:rsidR="00054DE8" w:rsidRPr="00054DE8" w:rsidRDefault="00054DE8" w:rsidP="00054DE8">
      <w:pPr>
        <w:pStyle w:val="ListParagraph"/>
        <w:numPr>
          <w:ilvl w:val="1"/>
          <w:numId w:val="1"/>
        </w:numPr>
        <w:spacing w:after="120" w:line="240" w:lineRule="auto"/>
        <w:rPr>
          <w:rFonts w:ascii="Calibri" w:hAnsi="Calibri" w:cs="Calibri"/>
          <w:b/>
        </w:rPr>
      </w:pPr>
      <w:r>
        <w:rPr>
          <w:sz w:val="24"/>
          <w:szCs w:val="24"/>
        </w:rPr>
        <w:t>The Conceptual Design will be developed into a specification which can be used as the basis for tender action to secure quotes from at least 3 selected suppliers. This specification will be submitted to the Parish Council as a Detailed Design for approval.</w:t>
      </w:r>
    </w:p>
    <w:p w14:paraId="2E3E3F9B" w14:textId="77777777" w:rsidR="006F16E6" w:rsidRPr="006F16E6" w:rsidRDefault="00054DE8" w:rsidP="00054DE8">
      <w:pPr>
        <w:pStyle w:val="ListParagraph"/>
        <w:numPr>
          <w:ilvl w:val="1"/>
          <w:numId w:val="1"/>
        </w:numPr>
        <w:spacing w:after="120" w:line="240" w:lineRule="auto"/>
        <w:rPr>
          <w:rFonts w:ascii="Calibri" w:hAnsi="Calibri" w:cs="Calibri"/>
          <w:b/>
        </w:rPr>
      </w:pPr>
      <w:r>
        <w:rPr>
          <w:sz w:val="24"/>
          <w:szCs w:val="24"/>
        </w:rPr>
        <w:lastRenderedPageBreak/>
        <w:t>A tender action will be launched, and quotes obtained will be submitted to the Parish Council with a recommendation as to which will be selected.</w:t>
      </w:r>
    </w:p>
    <w:p w14:paraId="788E9A43" w14:textId="77777777" w:rsidR="006F16E6" w:rsidRPr="006F16E6" w:rsidRDefault="006F16E6" w:rsidP="00054DE8">
      <w:pPr>
        <w:pStyle w:val="ListParagraph"/>
        <w:numPr>
          <w:ilvl w:val="1"/>
          <w:numId w:val="1"/>
        </w:numPr>
        <w:spacing w:after="120" w:line="240" w:lineRule="auto"/>
        <w:rPr>
          <w:rFonts w:ascii="Calibri" w:hAnsi="Calibri" w:cs="Calibri"/>
          <w:b/>
        </w:rPr>
      </w:pPr>
      <w:r>
        <w:rPr>
          <w:sz w:val="24"/>
          <w:szCs w:val="24"/>
        </w:rPr>
        <w:t>The selected supplier will be instructed to undertake the works as described in the Detailed Design.</w:t>
      </w:r>
    </w:p>
    <w:p w14:paraId="13E804D8" w14:textId="53326208" w:rsidR="006F16E6" w:rsidRDefault="006F16E6" w:rsidP="006F16E6">
      <w:pPr>
        <w:spacing w:after="120" w:line="240" w:lineRule="auto"/>
        <w:ind w:left="720"/>
        <w:rPr>
          <w:sz w:val="24"/>
          <w:szCs w:val="24"/>
        </w:rPr>
      </w:pPr>
      <w:r>
        <w:rPr>
          <w:sz w:val="24"/>
          <w:szCs w:val="24"/>
        </w:rPr>
        <w:t xml:space="preserve">The actions described in section 3.4.1.1.1 and 3.4.1.1.2 </w:t>
      </w:r>
      <w:r w:rsidR="00E11943">
        <w:rPr>
          <w:sz w:val="24"/>
          <w:szCs w:val="24"/>
        </w:rPr>
        <w:t xml:space="preserve">below </w:t>
      </w:r>
      <w:r>
        <w:rPr>
          <w:sz w:val="24"/>
          <w:szCs w:val="24"/>
        </w:rPr>
        <w:t xml:space="preserve">are at stage 1 of the above process, and are being submitted to the Parish Council through this Action Plan as Conceptual Designs for approval. </w:t>
      </w:r>
    </w:p>
    <w:p w14:paraId="0E791C06" w14:textId="434907AC" w:rsidR="009E6D2D" w:rsidRDefault="006F16E6" w:rsidP="006F16E6">
      <w:pPr>
        <w:pStyle w:val="ListParagraph"/>
        <w:numPr>
          <w:ilvl w:val="0"/>
          <w:numId w:val="1"/>
        </w:numPr>
        <w:spacing w:after="120" w:line="240" w:lineRule="auto"/>
        <w:ind w:left="714" w:hanging="357"/>
        <w:rPr>
          <w:sz w:val="24"/>
          <w:szCs w:val="24"/>
        </w:rPr>
      </w:pPr>
      <w:r>
        <w:rPr>
          <w:sz w:val="24"/>
          <w:szCs w:val="24"/>
        </w:rPr>
        <w:t>Some of the actions set out below are in the sole control of the Parish Council, whereas others can only be implemented in collaboration with other parties. The main areas where other parties are involved are in areas for which the Dorset Council has responsibility, most notably works on the public highway. Discussions are underway with the Dorset Council on a number of the actions, and the sections below identify progress to date in those discussions.</w:t>
      </w:r>
      <w:r w:rsidR="00054DE8" w:rsidRPr="006F16E6">
        <w:rPr>
          <w:sz w:val="24"/>
          <w:szCs w:val="24"/>
        </w:rPr>
        <w:t xml:space="preserve"> </w:t>
      </w:r>
    </w:p>
    <w:p w14:paraId="34AE81DB" w14:textId="40923838" w:rsidR="00DD5522" w:rsidRPr="00054DE8" w:rsidRDefault="00DD5522" w:rsidP="00DD5522">
      <w:pPr>
        <w:pStyle w:val="ListParagraph"/>
        <w:numPr>
          <w:ilvl w:val="0"/>
          <w:numId w:val="1"/>
        </w:numPr>
        <w:spacing w:after="120" w:line="240" w:lineRule="auto"/>
        <w:ind w:left="714" w:hanging="357"/>
        <w:rPr>
          <w:rFonts w:ascii="Calibri" w:hAnsi="Calibri" w:cs="Calibri"/>
          <w:b/>
        </w:rPr>
      </w:pPr>
      <w:r w:rsidRPr="009E6D2D">
        <w:rPr>
          <w:sz w:val="24"/>
          <w:szCs w:val="24"/>
        </w:rPr>
        <w:t xml:space="preserve">The total cost of the actions </w:t>
      </w:r>
      <w:r>
        <w:rPr>
          <w:sz w:val="24"/>
          <w:szCs w:val="24"/>
        </w:rPr>
        <w:t>which will require expenditure by the Parish Council, is</w:t>
      </w:r>
      <w:r w:rsidRPr="009E6D2D">
        <w:rPr>
          <w:sz w:val="24"/>
          <w:szCs w:val="24"/>
        </w:rPr>
        <w:t xml:space="preserve"> beyond the resources</w:t>
      </w:r>
      <w:r>
        <w:rPr>
          <w:sz w:val="24"/>
          <w:szCs w:val="24"/>
        </w:rPr>
        <w:t xml:space="preserve"> </w:t>
      </w:r>
      <w:r w:rsidR="007603C1">
        <w:rPr>
          <w:sz w:val="24"/>
          <w:szCs w:val="24"/>
        </w:rPr>
        <w:t xml:space="preserve">it has </w:t>
      </w:r>
      <w:r>
        <w:rPr>
          <w:sz w:val="24"/>
          <w:szCs w:val="24"/>
        </w:rPr>
        <w:t>readily</w:t>
      </w:r>
      <w:r w:rsidRPr="009E6D2D">
        <w:rPr>
          <w:sz w:val="24"/>
          <w:szCs w:val="24"/>
        </w:rPr>
        <w:t xml:space="preserve"> available</w:t>
      </w:r>
      <w:r w:rsidR="007603C1">
        <w:rPr>
          <w:sz w:val="24"/>
          <w:szCs w:val="24"/>
        </w:rPr>
        <w:t>.</w:t>
      </w:r>
      <w:r w:rsidRPr="009E6D2D">
        <w:rPr>
          <w:sz w:val="24"/>
          <w:szCs w:val="24"/>
        </w:rPr>
        <w:t xml:space="preserve"> Where other sources of funding are identified, these will be pursued. Current examples are some of the actions in section 3.4 for which grant funding may be available</w:t>
      </w:r>
      <w:r>
        <w:rPr>
          <w:sz w:val="24"/>
          <w:szCs w:val="24"/>
        </w:rPr>
        <w:t xml:space="preserve">, e.g. from Low Carbon Dorset, </w:t>
      </w:r>
      <w:r w:rsidRPr="009E6D2D">
        <w:rPr>
          <w:sz w:val="24"/>
          <w:szCs w:val="24"/>
        </w:rPr>
        <w:t>the</w:t>
      </w:r>
      <w:r>
        <w:rPr>
          <w:sz w:val="24"/>
          <w:szCs w:val="24"/>
        </w:rPr>
        <w:t xml:space="preserve"> installation of Electric Vehicle Charging Points described in section 3.5.1, and the </w:t>
      </w:r>
      <w:r w:rsidRPr="009E6D2D">
        <w:rPr>
          <w:sz w:val="24"/>
          <w:szCs w:val="24"/>
        </w:rPr>
        <w:t xml:space="preserve">Cyclepath </w:t>
      </w:r>
      <w:r>
        <w:rPr>
          <w:sz w:val="24"/>
          <w:szCs w:val="24"/>
        </w:rPr>
        <w:t xml:space="preserve">to Lytchett Minster </w:t>
      </w:r>
      <w:r w:rsidR="007603C1">
        <w:rPr>
          <w:sz w:val="24"/>
          <w:szCs w:val="24"/>
        </w:rPr>
        <w:t xml:space="preserve">also </w:t>
      </w:r>
      <w:r w:rsidRPr="009E6D2D">
        <w:rPr>
          <w:sz w:val="24"/>
          <w:szCs w:val="24"/>
        </w:rPr>
        <w:t>described in section 3.5.1</w:t>
      </w:r>
      <w:r>
        <w:rPr>
          <w:sz w:val="24"/>
          <w:szCs w:val="24"/>
        </w:rPr>
        <w:t>.</w:t>
      </w:r>
    </w:p>
    <w:p w14:paraId="2E1FDDEA" w14:textId="172FDC59" w:rsidR="00A32A91" w:rsidRPr="009E6D2D" w:rsidRDefault="00A32A91" w:rsidP="009E6D2D">
      <w:pPr>
        <w:pStyle w:val="Heading3"/>
        <w:rPr>
          <w:rFonts w:ascii="Calibri" w:hAnsi="Calibri" w:cs="Calibri"/>
          <w:b/>
          <w:color w:val="auto"/>
        </w:rPr>
      </w:pPr>
      <w:r w:rsidRPr="009E6D2D">
        <w:rPr>
          <w:rFonts w:ascii="Calibri" w:hAnsi="Calibri" w:cs="Calibri"/>
          <w:b/>
          <w:color w:val="auto"/>
        </w:rPr>
        <w:t>Leadership</w:t>
      </w:r>
    </w:p>
    <w:p w14:paraId="3D532A41" w14:textId="40D66E3F" w:rsidR="00866E7A" w:rsidRDefault="00866E7A" w:rsidP="00B66F9C">
      <w:pPr>
        <w:pStyle w:val="Heading4"/>
        <w:rPr>
          <w:rFonts w:asciiTheme="minorHAnsi" w:hAnsiTheme="minorHAnsi" w:cstheme="minorHAnsi"/>
          <w:b/>
          <w:i w:val="0"/>
          <w:color w:val="auto"/>
        </w:rPr>
      </w:pPr>
      <w:r w:rsidRPr="00B66F9C">
        <w:rPr>
          <w:rFonts w:asciiTheme="minorHAnsi" w:hAnsiTheme="minorHAnsi" w:cstheme="minorHAnsi"/>
          <w:b/>
          <w:i w:val="0"/>
          <w:color w:val="auto"/>
        </w:rPr>
        <w:t xml:space="preserve">Actions </w:t>
      </w:r>
      <w:r w:rsidR="00B66F9C" w:rsidRPr="00B66F9C">
        <w:rPr>
          <w:rFonts w:asciiTheme="minorHAnsi" w:hAnsiTheme="minorHAnsi" w:cstheme="minorHAnsi"/>
          <w:b/>
          <w:i w:val="0"/>
          <w:color w:val="auto"/>
        </w:rPr>
        <w:t xml:space="preserve">to Reduce </w:t>
      </w:r>
      <w:r w:rsidRPr="00B66F9C">
        <w:rPr>
          <w:rFonts w:asciiTheme="minorHAnsi" w:hAnsiTheme="minorHAnsi" w:cstheme="minorHAnsi"/>
          <w:b/>
          <w:i w:val="0"/>
          <w:color w:val="auto"/>
        </w:rPr>
        <w:t>the Parish Council</w:t>
      </w:r>
      <w:r w:rsidR="00B66F9C" w:rsidRPr="00B66F9C">
        <w:rPr>
          <w:rFonts w:asciiTheme="minorHAnsi" w:hAnsiTheme="minorHAnsi" w:cstheme="minorHAnsi"/>
          <w:b/>
          <w:i w:val="0"/>
          <w:color w:val="auto"/>
        </w:rPr>
        <w:t>’s Carbon Footprint</w:t>
      </w:r>
    </w:p>
    <w:p w14:paraId="02B378ED" w14:textId="77777777" w:rsidR="00EB03F0" w:rsidRPr="00612026" w:rsidRDefault="00EB03F0" w:rsidP="00EB03F0">
      <w:pPr>
        <w:pStyle w:val="ListParagraph"/>
        <w:numPr>
          <w:ilvl w:val="0"/>
          <w:numId w:val="1"/>
        </w:numPr>
        <w:spacing w:after="120" w:line="240" w:lineRule="auto"/>
        <w:ind w:left="714" w:hanging="357"/>
        <w:rPr>
          <w:sz w:val="24"/>
          <w:szCs w:val="24"/>
        </w:rPr>
      </w:pPr>
      <w:r w:rsidRPr="00612026">
        <w:rPr>
          <w:sz w:val="24"/>
          <w:szCs w:val="24"/>
        </w:rPr>
        <w:t>The Parish Council owns two buildings in the village and several parcels of land, as follows:</w:t>
      </w:r>
    </w:p>
    <w:p w14:paraId="3A32C0D0" w14:textId="77777777" w:rsidR="00EB03F0" w:rsidRPr="00612026" w:rsidRDefault="00EB03F0" w:rsidP="00EB03F0">
      <w:pPr>
        <w:pStyle w:val="ListParagraph"/>
        <w:numPr>
          <w:ilvl w:val="1"/>
          <w:numId w:val="1"/>
        </w:numPr>
        <w:spacing w:after="120" w:line="240" w:lineRule="auto"/>
        <w:rPr>
          <w:sz w:val="24"/>
          <w:szCs w:val="24"/>
        </w:rPr>
      </w:pPr>
      <w:r w:rsidRPr="00612026">
        <w:rPr>
          <w:sz w:val="24"/>
          <w:szCs w:val="24"/>
        </w:rPr>
        <w:t>The Sports Pavilion</w:t>
      </w:r>
    </w:p>
    <w:p w14:paraId="481BC58E" w14:textId="77777777" w:rsidR="00EB03F0" w:rsidRPr="00612026" w:rsidRDefault="00EB03F0" w:rsidP="00EB03F0">
      <w:pPr>
        <w:pStyle w:val="ListParagraph"/>
        <w:numPr>
          <w:ilvl w:val="1"/>
          <w:numId w:val="1"/>
        </w:numPr>
        <w:spacing w:after="120" w:line="240" w:lineRule="auto"/>
        <w:rPr>
          <w:sz w:val="24"/>
          <w:szCs w:val="24"/>
        </w:rPr>
      </w:pPr>
      <w:r w:rsidRPr="00612026">
        <w:rPr>
          <w:sz w:val="24"/>
          <w:szCs w:val="24"/>
        </w:rPr>
        <w:t xml:space="preserve">The Youth </w:t>
      </w:r>
      <w:r>
        <w:rPr>
          <w:sz w:val="24"/>
          <w:szCs w:val="24"/>
        </w:rPr>
        <w:t>Hall</w:t>
      </w:r>
    </w:p>
    <w:p w14:paraId="6C76A8D5" w14:textId="77777777" w:rsidR="00EB03F0" w:rsidRPr="00612026" w:rsidRDefault="00EB03F0" w:rsidP="00EB03F0">
      <w:pPr>
        <w:pStyle w:val="ListParagraph"/>
        <w:numPr>
          <w:ilvl w:val="1"/>
          <w:numId w:val="1"/>
        </w:numPr>
        <w:spacing w:after="120" w:line="240" w:lineRule="auto"/>
        <w:rPr>
          <w:sz w:val="24"/>
          <w:szCs w:val="24"/>
        </w:rPr>
      </w:pPr>
      <w:r w:rsidRPr="00612026">
        <w:rPr>
          <w:sz w:val="24"/>
          <w:szCs w:val="24"/>
        </w:rPr>
        <w:t>The Recreation Ground</w:t>
      </w:r>
    </w:p>
    <w:p w14:paraId="1F37E1D3" w14:textId="77777777" w:rsidR="00EB03F0" w:rsidRPr="00612026" w:rsidRDefault="00EB03F0" w:rsidP="00EB03F0">
      <w:pPr>
        <w:pStyle w:val="ListParagraph"/>
        <w:numPr>
          <w:ilvl w:val="1"/>
          <w:numId w:val="1"/>
        </w:numPr>
        <w:spacing w:after="120" w:line="240" w:lineRule="auto"/>
        <w:rPr>
          <w:sz w:val="24"/>
          <w:szCs w:val="24"/>
        </w:rPr>
      </w:pPr>
      <w:r w:rsidRPr="00612026">
        <w:rPr>
          <w:sz w:val="24"/>
          <w:szCs w:val="24"/>
        </w:rPr>
        <w:t>Foxhills Open Space</w:t>
      </w:r>
    </w:p>
    <w:p w14:paraId="3DDF2B74" w14:textId="77777777" w:rsidR="00EB03F0" w:rsidRPr="00612026" w:rsidRDefault="00EB03F0" w:rsidP="00EB03F0">
      <w:pPr>
        <w:pStyle w:val="ListParagraph"/>
        <w:numPr>
          <w:ilvl w:val="1"/>
          <w:numId w:val="1"/>
        </w:numPr>
        <w:spacing w:after="120" w:line="240" w:lineRule="auto"/>
        <w:rPr>
          <w:sz w:val="24"/>
          <w:szCs w:val="24"/>
        </w:rPr>
      </w:pPr>
      <w:r w:rsidRPr="00612026">
        <w:rPr>
          <w:sz w:val="24"/>
          <w:szCs w:val="24"/>
        </w:rPr>
        <w:t>Library Walk</w:t>
      </w:r>
    </w:p>
    <w:p w14:paraId="3592C5C7" w14:textId="77777777" w:rsidR="00EB03F0" w:rsidRPr="00612026" w:rsidRDefault="00EB03F0" w:rsidP="00EB03F0">
      <w:pPr>
        <w:pStyle w:val="ListParagraph"/>
        <w:numPr>
          <w:ilvl w:val="1"/>
          <w:numId w:val="1"/>
        </w:numPr>
        <w:spacing w:after="120" w:line="240" w:lineRule="auto"/>
        <w:rPr>
          <w:sz w:val="24"/>
          <w:szCs w:val="24"/>
        </w:rPr>
      </w:pPr>
      <w:r w:rsidRPr="00612026">
        <w:rPr>
          <w:sz w:val="24"/>
          <w:szCs w:val="24"/>
        </w:rPr>
        <w:t>Row Park</w:t>
      </w:r>
    </w:p>
    <w:p w14:paraId="5ABA2574" w14:textId="77777777" w:rsidR="00EB03F0" w:rsidRDefault="00EB03F0" w:rsidP="00EB03F0">
      <w:pPr>
        <w:pStyle w:val="ListParagraph"/>
        <w:numPr>
          <w:ilvl w:val="1"/>
          <w:numId w:val="1"/>
        </w:numPr>
        <w:spacing w:after="120" w:line="240" w:lineRule="auto"/>
        <w:rPr>
          <w:sz w:val="24"/>
          <w:szCs w:val="24"/>
        </w:rPr>
      </w:pPr>
      <w:r w:rsidRPr="00612026">
        <w:rPr>
          <w:sz w:val="24"/>
          <w:szCs w:val="24"/>
        </w:rPr>
        <w:t>Allotments</w:t>
      </w:r>
    </w:p>
    <w:p w14:paraId="323BBBE4" w14:textId="5530624E" w:rsidR="00EB03F0" w:rsidRDefault="00863FA9" w:rsidP="00EB03F0">
      <w:pPr>
        <w:pStyle w:val="ListParagraph"/>
        <w:numPr>
          <w:ilvl w:val="0"/>
          <w:numId w:val="1"/>
        </w:numPr>
        <w:spacing w:after="120" w:line="240" w:lineRule="auto"/>
        <w:rPr>
          <w:sz w:val="24"/>
          <w:szCs w:val="24"/>
        </w:rPr>
      </w:pPr>
      <w:r>
        <w:rPr>
          <w:sz w:val="24"/>
          <w:szCs w:val="24"/>
        </w:rPr>
        <w:t xml:space="preserve">This </w:t>
      </w:r>
      <w:r w:rsidR="00EB03F0">
        <w:rPr>
          <w:sz w:val="24"/>
          <w:szCs w:val="24"/>
        </w:rPr>
        <w:t>Phase 1 Action Plan</w:t>
      </w:r>
      <w:r>
        <w:rPr>
          <w:sz w:val="24"/>
          <w:szCs w:val="24"/>
        </w:rPr>
        <w:t xml:space="preserve"> focuses on reducing the Carbon Footprints associated with the two buildings listed above, but </w:t>
      </w:r>
      <w:r w:rsidR="007603C1">
        <w:rPr>
          <w:sz w:val="24"/>
          <w:szCs w:val="24"/>
        </w:rPr>
        <w:t>sets out</w:t>
      </w:r>
      <w:r>
        <w:rPr>
          <w:sz w:val="24"/>
          <w:szCs w:val="24"/>
        </w:rPr>
        <w:t xml:space="preserve"> in section 4 </w:t>
      </w:r>
      <w:r w:rsidR="007603C1">
        <w:rPr>
          <w:sz w:val="24"/>
          <w:szCs w:val="24"/>
        </w:rPr>
        <w:t xml:space="preserve">work needed </w:t>
      </w:r>
      <w:r>
        <w:rPr>
          <w:sz w:val="24"/>
          <w:szCs w:val="24"/>
        </w:rPr>
        <w:t>to address the other areas of the Parish Council’s operations.</w:t>
      </w:r>
    </w:p>
    <w:p w14:paraId="548EBB66" w14:textId="64F1AA6A" w:rsidR="00863FA9" w:rsidRPr="00612026" w:rsidRDefault="00863FA9" w:rsidP="00863FA9">
      <w:pPr>
        <w:pStyle w:val="ListParagraph"/>
        <w:numPr>
          <w:ilvl w:val="0"/>
          <w:numId w:val="1"/>
        </w:numPr>
        <w:spacing w:after="120" w:line="240" w:lineRule="auto"/>
        <w:ind w:left="714" w:hanging="357"/>
        <w:rPr>
          <w:sz w:val="24"/>
          <w:szCs w:val="24"/>
        </w:rPr>
      </w:pPr>
      <w:r w:rsidRPr="00612026">
        <w:rPr>
          <w:sz w:val="24"/>
          <w:szCs w:val="24"/>
        </w:rPr>
        <w:t xml:space="preserve">Energy audits of the Sports Pavilion and the Youth </w:t>
      </w:r>
      <w:r>
        <w:rPr>
          <w:sz w:val="24"/>
          <w:szCs w:val="24"/>
        </w:rPr>
        <w:t>Hall</w:t>
      </w:r>
      <w:r w:rsidRPr="00612026">
        <w:rPr>
          <w:sz w:val="24"/>
          <w:szCs w:val="24"/>
        </w:rPr>
        <w:t xml:space="preserve"> have been carried out, and </w:t>
      </w:r>
      <w:r>
        <w:rPr>
          <w:sz w:val="24"/>
          <w:szCs w:val="24"/>
        </w:rPr>
        <w:t xml:space="preserve">the Energy Performance </w:t>
      </w:r>
      <w:r w:rsidR="008F74FF">
        <w:rPr>
          <w:sz w:val="24"/>
          <w:szCs w:val="24"/>
        </w:rPr>
        <w:t>Certificates (EPCs)</w:t>
      </w:r>
      <w:r>
        <w:rPr>
          <w:sz w:val="24"/>
          <w:szCs w:val="24"/>
        </w:rPr>
        <w:t xml:space="preserve"> created are presented </w:t>
      </w:r>
      <w:r w:rsidRPr="00612026">
        <w:rPr>
          <w:sz w:val="24"/>
          <w:szCs w:val="24"/>
        </w:rPr>
        <w:t>in Appendi</w:t>
      </w:r>
      <w:r>
        <w:rPr>
          <w:sz w:val="24"/>
          <w:szCs w:val="24"/>
        </w:rPr>
        <w:t>ces</w:t>
      </w:r>
      <w:r w:rsidRPr="00612026">
        <w:rPr>
          <w:sz w:val="24"/>
          <w:szCs w:val="24"/>
        </w:rPr>
        <w:t xml:space="preserve"> </w:t>
      </w:r>
      <w:r>
        <w:rPr>
          <w:sz w:val="24"/>
          <w:szCs w:val="24"/>
        </w:rPr>
        <w:t>2 and 3</w:t>
      </w:r>
      <w:r w:rsidRPr="00612026">
        <w:rPr>
          <w:sz w:val="24"/>
          <w:szCs w:val="24"/>
        </w:rPr>
        <w:t xml:space="preserve">. </w:t>
      </w:r>
      <w:r>
        <w:rPr>
          <w:sz w:val="24"/>
          <w:szCs w:val="24"/>
        </w:rPr>
        <w:t>The EPCs show that the Sports Pavilion is currently rated E, and the Youth Hall is currently rated G. The EPCs give the estimated CO</w:t>
      </w:r>
      <w:r w:rsidRPr="00A32A91">
        <w:rPr>
          <w:sz w:val="24"/>
          <w:szCs w:val="24"/>
          <w:vertAlign w:val="subscript"/>
        </w:rPr>
        <w:t>2</w:t>
      </w:r>
      <w:r>
        <w:rPr>
          <w:sz w:val="24"/>
          <w:szCs w:val="24"/>
        </w:rPr>
        <w:t xml:space="preserve"> emission of 6.4 </w:t>
      </w:r>
      <w:r w:rsidR="000F3E6F">
        <w:rPr>
          <w:sz w:val="24"/>
          <w:szCs w:val="24"/>
        </w:rPr>
        <w:t>tonnes</w:t>
      </w:r>
      <w:r>
        <w:rPr>
          <w:sz w:val="24"/>
          <w:szCs w:val="24"/>
        </w:rPr>
        <w:t xml:space="preserve"> for the Sports Pavilion, and 14.4 </w:t>
      </w:r>
      <w:r w:rsidR="000F3E6F">
        <w:rPr>
          <w:sz w:val="24"/>
          <w:szCs w:val="24"/>
        </w:rPr>
        <w:t>tonnes</w:t>
      </w:r>
      <w:r>
        <w:rPr>
          <w:sz w:val="24"/>
          <w:szCs w:val="24"/>
        </w:rPr>
        <w:t xml:space="preserve"> for the Youth Hut, giving a total of 20.8 </w:t>
      </w:r>
      <w:r w:rsidR="000F3E6F">
        <w:rPr>
          <w:sz w:val="24"/>
          <w:szCs w:val="24"/>
        </w:rPr>
        <w:t>tonnes</w:t>
      </w:r>
      <w:r>
        <w:rPr>
          <w:sz w:val="24"/>
          <w:szCs w:val="24"/>
        </w:rPr>
        <w:t xml:space="preserve"> of CO</w:t>
      </w:r>
      <w:r w:rsidRPr="00A32A91">
        <w:rPr>
          <w:sz w:val="24"/>
          <w:szCs w:val="24"/>
          <w:vertAlign w:val="subscript"/>
        </w:rPr>
        <w:t>2</w:t>
      </w:r>
      <w:r>
        <w:rPr>
          <w:sz w:val="24"/>
          <w:szCs w:val="24"/>
        </w:rPr>
        <w:t xml:space="preserve">. </w:t>
      </w:r>
      <w:r w:rsidRPr="00612026">
        <w:rPr>
          <w:sz w:val="24"/>
          <w:szCs w:val="24"/>
        </w:rPr>
        <w:t>Appendi</w:t>
      </w:r>
      <w:r>
        <w:rPr>
          <w:sz w:val="24"/>
          <w:szCs w:val="24"/>
        </w:rPr>
        <w:t>ces</w:t>
      </w:r>
      <w:r w:rsidRPr="00612026">
        <w:rPr>
          <w:sz w:val="24"/>
          <w:szCs w:val="24"/>
        </w:rPr>
        <w:t xml:space="preserve"> </w:t>
      </w:r>
      <w:r>
        <w:rPr>
          <w:sz w:val="24"/>
          <w:szCs w:val="24"/>
        </w:rPr>
        <w:t>4 and 5</w:t>
      </w:r>
      <w:r w:rsidRPr="00612026">
        <w:rPr>
          <w:sz w:val="24"/>
          <w:szCs w:val="24"/>
        </w:rPr>
        <w:t xml:space="preserve"> present information on the</w:t>
      </w:r>
      <w:r>
        <w:rPr>
          <w:sz w:val="24"/>
          <w:szCs w:val="24"/>
        </w:rPr>
        <w:t xml:space="preserve"> actual</w:t>
      </w:r>
      <w:r w:rsidRPr="00612026">
        <w:rPr>
          <w:sz w:val="24"/>
          <w:szCs w:val="24"/>
        </w:rPr>
        <w:t xml:space="preserve"> gas and electricity usage for the Sports Pavilion and the Youth H</w:t>
      </w:r>
      <w:r>
        <w:rPr>
          <w:sz w:val="24"/>
          <w:szCs w:val="24"/>
        </w:rPr>
        <w:t>all</w:t>
      </w:r>
      <w:r w:rsidRPr="00612026">
        <w:rPr>
          <w:sz w:val="24"/>
          <w:szCs w:val="24"/>
        </w:rPr>
        <w:t>.</w:t>
      </w:r>
    </w:p>
    <w:p w14:paraId="45E71CFD" w14:textId="7A7332E7" w:rsidR="00BE528F" w:rsidRPr="007603C1" w:rsidRDefault="00BE528F" w:rsidP="009E6D2D">
      <w:pPr>
        <w:pStyle w:val="Heading5"/>
        <w:rPr>
          <w:rFonts w:asciiTheme="minorHAnsi" w:hAnsiTheme="minorHAnsi" w:cstheme="minorHAnsi"/>
          <w:b/>
          <w:color w:val="auto"/>
          <w:sz w:val="24"/>
          <w:szCs w:val="24"/>
        </w:rPr>
      </w:pPr>
      <w:r w:rsidRPr="007603C1">
        <w:rPr>
          <w:rFonts w:asciiTheme="minorHAnsi" w:hAnsiTheme="minorHAnsi" w:cstheme="minorHAnsi"/>
          <w:b/>
          <w:color w:val="auto"/>
          <w:sz w:val="24"/>
          <w:szCs w:val="24"/>
        </w:rPr>
        <w:t>S</w:t>
      </w:r>
      <w:r w:rsidR="005C208E" w:rsidRPr="007603C1">
        <w:rPr>
          <w:rFonts w:asciiTheme="minorHAnsi" w:hAnsiTheme="minorHAnsi" w:cstheme="minorHAnsi"/>
          <w:b/>
          <w:color w:val="auto"/>
          <w:sz w:val="24"/>
          <w:szCs w:val="24"/>
        </w:rPr>
        <w:t>ports Pavilion</w:t>
      </w:r>
    </w:p>
    <w:p w14:paraId="4E4FE988" w14:textId="4D364B85" w:rsidR="00BE528F" w:rsidRPr="005E210C" w:rsidRDefault="00DF5902" w:rsidP="005E210C">
      <w:pPr>
        <w:rPr>
          <w:rFonts w:ascii="Calibri" w:hAnsi="Calibri" w:cs="Calibri"/>
          <w:sz w:val="24"/>
          <w:szCs w:val="24"/>
        </w:rPr>
      </w:pPr>
      <w:r w:rsidRPr="005E210C">
        <w:rPr>
          <w:rFonts w:ascii="Calibri" w:hAnsi="Calibri" w:cs="Calibri"/>
          <w:sz w:val="24"/>
          <w:szCs w:val="24"/>
        </w:rPr>
        <w:t xml:space="preserve">The energy audit of </w:t>
      </w:r>
      <w:r w:rsidR="00BE528F" w:rsidRPr="005E210C">
        <w:rPr>
          <w:rFonts w:ascii="Calibri" w:hAnsi="Calibri" w:cs="Calibri"/>
          <w:sz w:val="24"/>
          <w:szCs w:val="24"/>
        </w:rPr>
        <w:t xml:space="preserve">the Sports Pavilion </w:t>
      </w:r>
      <w:r w:rsidR="004E7BB5" w:rsidRPr="005E210C">
        <w:rPr>
          <w:rFonts w:ascii="Calibri" w:hAnsi="Calibri" w:cs="Calibri"/>
          <w:sz w:val="24"/>
          <w:szCs w:val="24"/>
        </w:rPr>
        <w:t>identified a number of actions to improve the performance of the building</w:t>
      </w:r>
      <w:r w:rsidR="00AE6EB7">
        <w:rPr>
          <w:rFonts w:ascii="Calibri" w:hAnsi="Calibri" w:cs="Calibri"/>
          <w:sz w:val="24"/>
          <w:szCs w:val="24"/>
        </w:rPr>
        <w:t xml:space="preserve">, which </w:t>
      </w:r>
      <w:r w:rsidR="008F74FF">
        <w:rPr>
          <w:rFonts w:ascii="Calibri" w:hAnsi="Calibri" w:cs="Calibri"/>
          <w:sz w:val="24"/>
          <w:szCs w:val="24"/>
        </w:rPr>
        <w:t xml:space="preserve">is one of the </w:t>
      </w:r>
      <w:r w:rsidR="00AE6EB7">
        <w:rPr>
          <w:rFonts w:ascii="Calibri" w:hAnsi="Calibri" w:cs="Calibri"/>
          <w:sz w:val="24"/>
          <w:szCs w:val="24"/>
        </w:rPr>
        <w:t>priorities su</w:t>
      </w:r>
      <w:r w:rsidR="008F74FF">
        <w:rPr>
          <w:rFonts w:ascii="Calibri" w:hAnsi="Calibri" w:cs="Calibri"/>
          <w:sz w:val="24"/>
          <w:szCs w:val="24"/>
        </w:rPr>
        <w:t>pported</w:t>
      </w:r>
      <w:r w:rsidR="00AE6EB7">
        <w:rPr>
          <w:rFonts w:ascii="Calibri" w:hAnsi="Calibri" w:cs="Calibri"/>
          <w:sz w:val="24"/>
          <w:szCs w:val="24"/>
        </w:rPr>
        <w:t xml:space="preserve"> by residents (see section 3.2)</w:t>
      </w:r>
      <w:r w:rsidR="004E7BB5" w:rsidRPr="005E210C">
        <w:rPr>
          <w:rFonts w:ascii="Calibri" w:hAnsi="Calibri" w:cs="Calibri"/>
          <w:sz w:val="24"/>
          <w:szCs w:val="24"/>
        </w:rPr>
        <w:t>. These</w:t>
      </w:r>
      <w:r w:rsidR="008F74FF">
        <w:rPr>
          <w:rFonts w:ascii="Calibri" w:hAnsi="Calibri" w:cs="Calibri"/>
          <w:sz w:val="24"/>
          <w:szCs w:val="24"/>
        </w:rPr>
        <w:t xml:space="preserve"> actions</w:t>
      </w:r>
      <w:r w:rsidR="004E7BB5" w:rsidRPr="005E210C">
        <w:rPr>
          <w:rFonts w:ascii="Calibri" w:hAnsi="Calibri" w:cs="Calibri"/>
          <w:sz w:val="24"/>
          <w:szCs w:val="24"/>
        </w:rPr>
        <w:t xml:space="preserve"> are summarised in the following table.</w:t>
      </w:r>
    </w:p>
    <w:tbl>
      <w:tblPr>
        <w:tblStyle w:val="TableGrid"/>
        <w:tblW w:w="0" w:type="auto"/>
        <w:tblLook w:val="04A0" w:firstRow="1" w:lastRow="0" w:firstColumn="1" w:lastColumn="0" w:noHBand="0" w:noVBand="1"/>
      </w:tblPr>
      <w:tblGrid>
        <w:gridCol w:w="7933"/>
        <w:gridCol w:w="2098"/>
      </w:tblGrid>
      <w:tr w:rsidR="00BE528F" w14:paraId="6AE776D2" w14:textId="77777777" w:rsidTr="00040623">
        <w:trPr>
          <w:trHeight w:val="510"/>
        </w:trPr>
        <w:tc>
          <w:tcPr>
            <w:tcW w:w="7933" w:type="dxa"/>
            <w:shd w:val="clear" w:color="auto" w:fill="808080" w:themeFill="background1" w:themeFillShade="80"/>
          </w:tcPr>
          <w:p w14:paraId="360435B3" w14:textId="77777777" w:rsidR="00BE528F" w:rsidRPr="00CA290F" w:rsidRDefault="00BE528F" w:rsidP="00040623">
            <w:pPr>
              <w:spacing w:before="120"/>
              <w:rPr>
                <w:rFonts w:cstheme="minorHAnsi"/>
                <w:color w:val="FFFFFF" w:themeColor="background1"/>
              </w:rPr>
            </w:pPr>
            <w:r w:rsidRPr="00CA290F">
              <w:rPr>
                <w:rFonts w:cstheme="minorHAnsi"/>
                <w:color w:val="FFFFFF" w:themeColor="background1"/>
              </w:rPr>
              <w:t>Improvement Measure</w:t>
            </w:r>
          </w:p>
        </w:tc>
        <w:tc>
          <w:tcPr>
            <w:tcW w:w="2098" w:type="dxa"/>
            <w:shd w:val="clear" w:color="auto" w:fill="808080" w:themeFill="background1" w:themeFillShade="80"/>
          </w:tcPr>
          <w:p w14:paraId="5A8CE985" w14:textId="77777777" w:rsidR="00BE528F" w:rsidRPr="00CA290F" w:rsidRDefault="00BE528F" w:rsidP="00040623">
            <w:pPr>
              <w:spacing w:before="120"/>
              <w:jc w:val="center"/>
              <w:rPr>
                <w:rFonts w:cstheme="minorHAnsi"/>
                <w:color w:val="FFFFFF" w:themeColor="background1"/>
              </w:rPr>
            </w:pPr>
            <w:r w:rsidRPr="00CA290F">
              <w:rPr>
                <w:rFonts w:cstheme="minorHAnsi"/>
                <w:color w:val="FFFFFF" w:themeColor="background1"/>
              </w:rPr>
              <w:t>Cost estimate</w:t>
            </w:r>
            <w:r>
              <w:rPr>
                <w:rFonts w:cstheme="minorHAnsi"/>
                <w:color w:val="FFFFFF" w:themeColor="background1"/>
              </w:rPr>
              <w:t xml:space="preserve"> (£)</w:t>
            </w:r>
          </w:p>
        </w:tc>
      </w:tr>
      <w:tr w:rsidR="00BE528F" w14:paraId="3B68E769" w14:textId="77777777" w:rsidTr="00040623">
        <w:trPr>
          <w:trHeight w:val="510"/>
        </w:trPr>
        <w:tc>
          <w:tcPr>
            <w:tcW w:w="7933" w:type="dxa"/>
          </w:tcPr>
          <w:p w14:paraId="4CC63885" w14:textId="77777777" w:rsidR="00BE528F" w:rsidRPr="00CA290F" w:rsidRDefault="00BE528F" w:rsidP="00040623">
            <w:pPr>
              <w:spacing w:before="120"/>
              <w:rPr>
                <w:rFonts w:cstheme="minorHAnsi"/>
                <w:sz w:val="20"/>
                <w:szCs w:val="20"/>
              </w:rPr>
            </w:pPr>
            <w:r w:rsidRPr="00CA290F">
              <w:rPr>
                <w:rFonts w:cstheme="minorHAnsi"/>
                <w:sz w:val="20"/>
                <w:szCs w:val="20"/>
              </w:rPr>
              <w:t>Insulate the Cavity Walls</w:t>
            </w:r>
          </w:p>
        </w:tc>
        <w:tc>
          <w:tcPr>
            <w:tcW w:w="2098" w:type="dxa"/>
          </w:tcPr>
          <w:p w14:paraId="6B732540" w14:textId="037A2E17" w:rsidR="00BE528F" w:rsidRDefault="00BE528F" w:rsidP="00730822">
            <w:pPr>
              <w:spacing w:before="120"/>
              <w:jc w:val="right"/>
              <w:rPr>
                <w:rFonts w:cstheme="minorHAnsi"/>
              </w:rPr>
            </w:pPr>
            <w:r>
              <w:rPr>
                <w:rFonts w:cstheme="minorHAnsi"/>
              </w:rPr>
              <w:t>500</w:t>
            </w:r>
          </w:p>
        </w:tc>
      </w:tr>
      <w:tr w:rsidR="00BE528F" w14:paraId="2387B03B" w14:textId="77777777" w:rsidTr="00040623">
        <w:trPr>
          <w:trHeight w:val="510"/>
        </w:trPr>
        <w:tc>
          <w:tcPr>
            <w:tcW w:w="7933" w:type="dxa"/>
          </w:tcPr>
          <w:p w14:paraId="428274FF" w14:textId="77777777" w:rsidR="00BE528F" w:rsidRPr="00CA290F" w:rsidRDefault="00BE528F" w:rsidP="00040623">
            <w:pPr>
              <w:spacing w:before="120"/>
              <w:rPr>
                <w:rFonts w:cstheme="minorHAnsi"/>
                <w:sz w:val="20"/>
                <w:szCs w:val="20"/>
              </w:rPr>
            </w:pPr>
            <w:r w:rsidRPr="00CA290F">
              <w:rPr>
                <w:rFonts w:cstheme="minorHAnsi"/>
                <w:sz w:val="20"/>
                <w:szCs w:val="20"/>
              </w:rPr>
              <w:t xml:space="preserve">Insulate the loft with 400mm mineral/glass wool throughout </w:t>
            </w:r>
            <w:r>
              <w:rPr>
                <w:rFonts w:cstheme="minorHAnsi"/>
                <w:sz w:val="20"/>
                <w:szCs w:val="20"/>
              </w:rPr>
              <w:br/>
            </w:r>
            <w:r w:rsidRPr="00CA290F">
              <w:rPr>
                <w:rFonts w:cstheme="minorHAnsi"/>
                <w:sz w:val="20"/>
                <w:szCs w:val="20"/>
              </w:rPr>
              <w:t>(currently 100mm over 75% of the roof)</w:t>
            </w:r>
          </w:p>
        </w:tc>
        <w:tc>
          <w:tcPr>
            <w:tcW w:w="2098" w:type="dxa"/>
          </w:tcPr>
          <w:p w14:paraId="21CF29EA" w14:textId="74F02294" w:rsidR="00BE528F" w:rsidRDefault="004E7BB5" w:rsidP="00730822">
            <w:pPr>
              <w:spacing w:before="120"/>
              <w:jc w:val="right"/>
              <w:rPr>
                <w:rFonts w:cstheme="minorHAnsi"/>
              </w:rPr>
            </w:pPr>
            <w:r>
              <w:rPr>
                <w:rFonts w:cstheme="minorHAnsi"/>
              </w:rPr>
              <w:t>6</w:t>
            </w:r>
            <w:r w:rsidR="00BE528F">
              <w:rPr>
                <w:rFonts w:cstheme="minorHAnsi"/>
              </w:rPr>
              <w:t>00</w:t>
            </w:r>
          </w:p>
        </w:tc>
      </w:tr>
      <w:tr w:rsidR="00BE528F" w14:paraId="2E449D46" w14:textId="77777777" w:rsidTr="00040623">
        <w:trPr>
          <w:trHeight w:val="510"/>
        </w:trPr>
        <w:tc>
          <w:tcPr>
            <w:tcW w:w="7933" w:type="dxa"/>
          </w:tcPr>
          <w:p w14:paraId="27808015" w14:textId="77777777" w:rsidR="00BE528F" w:rsidRPr="00CA290F" w:rsidRDefault="00BE528F" w:rsidP="00040623">
            <w:pPr>
              <w:spacing w:before="120"/>
              <w:rPr>
                <w:rFonts w:cstheme="minorHAnsi"/>
                <w:sz w:val="20"/>
                <w:szCs w:val="20"/>
              </w:rPr>
            </w:pPr>
            <w:r w:rsidRPr="00CA290F">
              <w:rPr>
                <w:rFonts w:cstheme="minorHAnsi"/>
                <w:sz w:val="20"/>
                <w:szCs w:val="20"/>
              </w:rPr>
              <w:t>Install Thermostatic Valves on all Radiators (currently on ~50% of radiators)</w:t>
            </w:r>
          </w:p>
        </w:tc>
        <w:tc>
          <w:tcPr>
            <w:tcW w:w="2098" w:type="dxa"/>
          </w:tcPr>
          <w:p w14:paraId="07BE6566" w14:textId="4877B364" w:rsidR="00BE528F" w:rsidRDefault="004E7BB5" w:rsidP="00730822">
            <w:pPr>
              <w:spacing w:before="120"/>
              <w:jc w:val="right"/>
              <w:rPr>
                <w:rFonts w:cstheme="minorHAnsi"/>
              </w:rPr>
            </w:pPr>
            <w:r>
              <w:rPr>
                <w:rFonts w:cstheme="minorHAnsi"/>
              </w:rPr>
              <w:t>4</w:t>
            </w:r>
            <w:r w:rsidR="00BE528F">
              <w:rPr>
                <w:rFonts w:cstheme="minorHAnsi"/>
              </w:rPr>
              <w:t>00</w:t>
            </w:r>
          </w:p>
        </w:tc>
      </w:tr>
      <w:tr w:rsidR="00BE528F" w14:paraId="007EE343" w14:textId="77777777" w:rsidTr="00040623">
        <w:trPr>
          <w:trHeight w:val="510"/>
        </w:trPr>
        <w:tc>
          <w:tcPr>
            <w:tcW w:w="7933" w:type="dxa"/>
          </w:tcPr>
          <w:p w14:paraId="19524825" w14:textId="77777777" w:rsidR="00BE528F" w:rsidRPr="00CA290F" w:rsidRDefault="00BE528F" w:rsidP="00040623">
            <w:pPr>
              <w:spacing w:before="120"/>
              <w:rPr>
                <w:rFonts w:cstheme="minorHAnsi"/>
                <w:sz w:val="20"/>
                <w:szCs w:val="20"/>
              </w:rPr>
            </w:pPr>
            <w:r w:rsidRPr="00CA290F">
              <w:rPr>
                <w:rFonts w:cstheme="minorHAnsi"/>
                <w:sz w:val="20"/>
                <w:szCs w:val="20"/>
              </w:rPr>
              <w:lastRenderedPageBreak/>
              <w:t>Consider replacement of current radiators with more efficient modern units</w:t>
            </w:r>
          </w:p>
        </w:tc>
        <w:tc>
          <w:tcPr>
            <w:tcW w:w="2098" w:type="dxa"/>
          </w:tcPr>
          <w:p w14:paraId="04A67263" w14:textId="11B1F51F" w:rsidR="00BE528F" w:rsidRDefault="004E7BB5" w:rsidP="00730822">
            <w:pPr>
              <w:spacing w:before="120"/>
              <w:jc w:val="right"/>
              <w:rPr>
                <w:rFonts w:cstheme="minorHAnsi"/>
              </w:rPr>
            </w:pPr>
            <w:r>
              <w:rPr>
                <w:rFonts w:cstheme="minorHAnsi"/>
              </w:rPr>
              <w:t>5</w:t>
            </w:r>
            <w:r w:rsidR="00BE528F">
              <w:rPr>
                <w:rFonts w:cstheme="minorHAnsi"/>
              </w:rPr>
              <w:t>00</w:t>
            </w:r>
          </w:p>
        </w:tc>
      </w:tr>
      <w:tr w:rsidR="00BE528F" w14:paraId="3097A483" w14:textId="77777777" w:rsidTr="00040623">
        <w:trPr>
          <w:trHeight w:val="510"/>
        </w:trPr>
        <w:tc>
          <w:tcPr>
            <w:tcW w:w="7933" w:type="dxa"/>
          </w:tcPr>
          <w:p w14:paraId="1EE123A9" w14:textId="77777777" w:rsidR="00BE528F" w:rsidRPr="00CA290F" w:rsidRDefault="00BE528F" w:rsidP="00040623">
            <w:pPr>
              <w:spacing w:before="120"/>
              <w:rPr>
                <w:rFonts w:cstheme="minorHAnsi"/>
                <w:sz w:val="20"/>
                <w:szCs w:val="20"/>
              </w:rPr>
            </w:pPr>
            <w:r w:rsidRPr="00CA290F">
              <w:rPr>
                <w:rFonts w:cstheme="minorHAnsi"/>
                <w:sz w:val="20"/>
                <w:szCs w:val="20"/>
              </w:rPr>
              <w:t>Install PV Panels on South Facing Roof (capacity up to approximately 13.5kW)</w:t>
            </w:r>
          </w:p>
        </w:tc>
        <w:tc>
          <w:tcPr>
            <w:tcW w:w="2098" w:type="dxa"/>
          </w:tcPr>
          <w:p w14:paraId="3E21C537" w14:textId="4DAEED00" w:rsidR="00BE528F" w:rsidRDefault="001B431E" w:rsidP="001B431E">
            <w:pPr>
              <w:spacing w:before="120"/>
              <w:jc w:val="right"/>
              <w:rPr>
                <w:rFonts w:cstheme="minorHAnsi"/>
              </w:rPr>
            </w:pPr>
            <w:r>
              <w:rPr>
                <w:rFonts w:cstheme="minorHAnsi"/>
              </w:rPr>
              <w:t>15</w:t>
            </w:r>
            <w:r w:rsidR="004E7BB5">
              <w:rPr>
                <w:rFonts w:cstheme="minorHAnsi"/>
              </w:rPr>
              <w:t>,000</w:t>
            </w:r>
          </w:p>
        </w:tc>
      </w:tr>
      <w:tr w:rsidR="00BE528F" w14:paraId="0D565F1A" w14:textId="77777777" w:rsidTr="00040623">
        <w:trPr>
          <w:trHeight w:val="510"/>
        </w:trPr>
        <w:tc>
          <w:tcPr>
            <w:tcW w:w="7933" w:type="dxa"/>
          </w:tcPr>
          <w:p w14:paraId="448F095C" w14:textId="77777777" w:rsidR="00BE528F" w:rsidRPr="00CA290F" w:rsidRDefault="00BE528F" w:rsidP="00040623">
            <w:pPr>
              <w:spacing w:before="120"/>
              <w:rPr>
                <w:rFonts w:cstheme="minorHAnsi"/>
                <w:sz w:val="20"/>
                <w:szCs w:val="20"/>
              </w:rPr>
            </w:pPr>
            <w:r w:rsidRPr="00CA290F">
              <w:rPr>
                <w:rFonts w:cstheme="minorHAnsi"/>
                <w:sz w:val="20"/>
                <w:szCs w:val="20"/>
              </w:rPr>
              <w:t>Install PV diverter to heat hot water from PV Panels via immersion heaters</w:t>
            </w:r>
          </w:p>
        </w:tc>
        <w:tc>
          <w:tcPr>
            <w:tcW w:w="2098" w:type="dxa"/>
          </w:tcPr>
          <w:p w14:paraId="3E66EB1C" w14:textId="073300F0" w:rsidR="00BE528F" w:rsidRDefault="004E7BB5" w:rsidP="00730822">
            <w:pPr>
              <w:spacing w:before="120"/>
              <w:jc w:val="right"/>
              <w:rPr>
                <w:rFonts w:cstheme="minorHAnsi"/>
              </w:rPr>
            </w:pPr>
            <w:r>
              <w:rPr>
                <w:rFonts w:cstheme="minorHAnsi"/>
              </w:rPr>
              <w:t>5</w:t>
            </w:r>
            <w:r w:rsidR="00BE528F">
              <w:rPr>
                <w:rFonts w:cstheme="minorHAnsi"/>
              </w:rPr>
              <w:t>00</w:t>
            </w:r>
          </w:p>
        </w:tc>
      </w:tr>
      <w:tr w:rsidR="00BE528F" w14:paraId="678ADA6B" w14:textId="77777777" w:rsidTr="00040623">
        <w:trPr>
          <w:trHeight w:val="510"/>
        </w:trPr>
        <w:tc>
          <w:tcPr>
            <w:tcW w:w="7933" w:type="dxa"/>
          </w:tcPr>
          <w:p w14:paraId="458B1853" w14:textId="77777777" w:rsidR="00BE528F" w:rsidRPr="00CA290F" w:rsidRDefault="00BE528F" w:rsidP="00040623">
            <w:pPr>
              <w:spacing w:before="120"/>
              <w:rPr>
                <w:rFonts w:cstheme="minorHAnsi"/>
                <w:sz w:val="20"/>
                <w:szCs w:val="20"/>
              </w:rPr>
            </w:pPr>
            <w:r w:rsidRPr="00CA290F">
              <w:rPr>
                <w:rFonts w:cstheme="minorHAnsi"/>
                <w:sz w:val="20"/>
                <w:szCs w:val="20"/>
              </w:rPr>
              <w:t xml:space="preserve">Install Air Source </w:t>
            </w:r>
            <w:r>
              <w:rPr>
                <w:rFonts w:cstheme="minorHAnsi"/>
                <w:sz w:val="20"/>
                <w:szCs w:val="20"/>
              </w:rPr>
              <w:t>Heat Pump (ASHP)</w:t>
            </w:r>
          </w:p>
        </w:tc>
        <w:tc>
          <w:tcPr>
            <w:tcW w:w="2098" w:type="dxa"/>
          </w:tcPr>
          <w:p w14:paraId="0431049E" w14:textId="43186BF0" w:rsidR="00BE528F" w:rsidRDefault="00BE528F" w:rsidP="00730822">
            <w:pPr>
              <w:spacing w:before="120"/>
              <w:jc w:val="right"/>
              <w:rPr>
                <w:rFonts w:cstheme="minorHAnsi"/>
              </w:rPr>
            </w:pPr>
            <w:r>
              <w:rPr>
                <w:rFonts w:cstheme="minorHAnsi"/>
              </w:rPr>
              <w:t>6</w:t>
            </w:r>
            <w:r w:rsidR="004E7BB5">
              <w:rPr>
                <w:rFonts w:cstheme="minorHAnsi"/>
              </w:rPr>
              <w:t>,000</w:t>
            </w:r>
          </w:p>
        </w:tc>
      </w:tr>
      <w:tr w:rsidR="00BE528F" w14:paraId="3AE192FB" w14:textId="77777777" w:rsidTr="00040623">
        <w:trPr>
          <w:trHeight w:val="510"/>
        </w:trPr>
        <w:tc>
          <w:tcPr>
            <w:tcW w:w="7933" w:type="dxa"/>
          </w:tcPr>
          <w:p w14:paraId="54EA1D7A" w14:textId="19F19A37" w:rsidR="00BE528F" w:rsidRPr="00CA290F" w:rsidRDefault="004E7BB5" w:rsidP="00040623">
            <w:pPr>
              <w:spacing w:before="120"/>
              <w:rPr>
                <w:rFonts w:cstheme="minorHAnsi"/>
                <w:sz w:val="20"/>
                <w:szCs w:val="20"/>
              </w:rPr>
            </w:pPr>
            <w:r>
              <w:rPr>
                <w:rFonts w:cstheme="minorHAnsi"/>
                <w:sz w:val="20"/>
                <w:szCs w:val="20"/>
              </w:rPr>
              <w:t>Total Cost</w:t>
            </w:r>
          </w:p>
        </w:tc>
        <w:tc>
          <w:tcPr>
            <w:tcW w:w="2098" w:type="dxa"/>
          </w:tcPr>
          <w:p w14:paraId="3479ACA9" w14:textId="186BE65C" w:rsidR="00BE528F" w:rsidRDefault="004E7BB5" w:rsidP="00730822">
            <w:pPr>
              <w:spacing w:before="120"/>
              <w:jc w:val="right"/>
              <w:rPr>
                <w:rFonts w:cstheme="minorHAnsi"/>
              </w:rPr>
            </w:pPr>
            <w:r>
              <w:rPr>
                <w:rFonts w:cstheme="minorHAnsi"/>
              </w:rPr>
              <w:fldChar w:fldCharType="begin"/>
            </w:r>
            <w:r>
              <w:rPr>
                <w:rFonts w:cstheme="minorHAnsi"/>
              </w:rPr>
              <w:instrText xml:space="preserve"> =SUM(ABOVE) </w:instrText>
            </w:r>
            <w:r>
              <w:rPr>
                <w:rFonts w:cstheme="minorHAnsi"/>
              </w:rPr>
              <w:fldChar w:fldCharType="separate"/>
            </w:r>
            <w:r w:rsidR="001B431E">
              <w:rPr>
                <w:rFonts w:cstheme="minorHAnsi"/>
                <w:noProof/>
              </w:rPr>
              <w:t>23,500</w:t>
            </w:r>
            <w:r>
              <w:rPr>
                <w:rFonts w:cstheme="minorHAnsi"/>
              </w:rPr>
              <w:fldChar w:fldCharType="end"/>
            </w:r>
          </w:p>
        </w:tc>
      </w:tr>
    </w:tbl>
    <w:p w14:paraId="7DFD4277" w14:textId="63B81704" w:rsidR="004E7BB5" w:rsidRPr="005E210C" w:rsidRDefault="004E7BB5" w:rsidP="005E210C">
      <w:pPr>
        <w:rPr>
          <w:rFonts w:ascii="Calibri" w:hAnsi="Calibri" w:cs="Calibri"/>
          <w:sz w:val="24"/>
          <w:szCs w:val="24"/>
        </w:rPr>
      </w:pPr>
      <w:r w:rsidRPr="005E210C">
        <w:rPr>
          <w:rFonts w:ascii="Calibri" w:hAnsi="Calibri" w:cs="Calibri"/>
          <w:sz w:val="24"/>
          <w:szCs w:val="24"/>
        </w:rPr>
        <w:t>The benefits expected are as follows:</w:t>
      </w:r>
    </w:p>
    <w:p w14:paraId="7919D9DA" w14:textId="77777777" w:rsidR="00E83709" w:rsidRPr="005E210C" w:rsidRDefault="00E83709" w:rsidP="00E83709">
      <w:pPr>
        <w:pStyle w:val="ListParagraph"/>
        <w:numPr>
          <w:ilvl w:val="0"/>
          <w:numId w:val="3"/>
        </w:numPr>
        <w:spacing w:before="120" w:after="0" w:line="240" w:lineRule="auto"/>
        <w:contextualSpacing w:val="0"/>
        <w:rPr>
          <w:sz w:val="24"/>
          <w:szCs w:val="24"/>
        </w:rPr>
      </w:pPr>
      <w:r w:rsidRPr="005E210C">
        <w:rPr>
          <w:sz w:val="24"/>
          <w:szCs w:val="24"/>
        </w:rPr>
        <w:t>Reduce</w:t>
      </w:r>
      <w:r>
        <w:rPr>
          <w:sz w:val="24"/>
          <w:szCs w:val="24"/>
        </w:rPr>
        <w:t>d</w:t>
      </w:r>
      <w:r w:rsidRPr="005E210C">
        <w:rPr>
          <w:sz w:val="24"/>
          <w:szCs w:val="24"/>
        </w:rPr>
        <w:t xml:space="preserve"> energy usage for the Sports Pavilion, which will reduce the costs of heating and lighting the building using gas and electricity</w:t>
      </w:r>
    </w:p>
    <w:p w14:paraId="5A7268AE" w14:textId="7F1C9423" w:rsidR="00E83709" w:rsidRDefault="008F74FF" w:rsidP="00E83709">
      <w:pPr>
        <w:pStyle w:val="ListParagraph"/>
        <w:numPr>
          <w:ilvl w:val="0"/>
          <w:numId w:val="3"/>
        </w:numPr>
        <w:spacing w:before="120" w:after="0" w:line="240" w:lineRule="auto"/>
        <w:contextualSpacing w:val="0"/>
        <w:rPr>
          <w:sz w:val="24"/>
          <w:szCs w:val="24"/>
        </w:rPr>
      </w:pPr>
      <w:r>
        <w:rPr>
          <w:sz w:val="24"/>
          <w:szCs w:val="24"/>
        </w:rPr>
        <w:t>A dramatic reduction in the Carbon Footprint of the Sports Pavilion</w:t>
      </w:r>
      <w:r w:rsidR="00E83709">
        <w:rPr>
          <w:sz w:val="24"/>
          <w:szCs w:val="24"/>
        </w:rPr>
        <w:t>, t</w:t>
      </w:r>
      <w:r w:rsidR="00E83709" w:rsidRPr="005E210C">
        <w:rPr>
          <w:sz w:val="24"/>
          <w:szCs w:val="24"/>
        </w:rPr>
        <w:t>ransform</w:t>
      </w:r>
      <w:r w:rsidR="00E83709">
        <w:rPr>
          <w:sz w:val="24"/>
          <w:szCs w:val="24"/>
        </w:rPr>
        <w:t>ing</w:t>
      </w:r>
      <w:r w:rsidR="00E83709" w:rsidRPr="005E210C">
        <w:rPr>
          <w:sz w:val="24"/>
          <w:szCs w:val="24"/>
        </w:rPr>
        <w:t xml:space="preserve"> the energy supply for the building from being primarily from fossil fu</w:t>
      </w:r>
      <w:r w:rsidR="00E83709">
        <w:rPr>
          <w:sz w:val="24"/>
          <w:szCs w:val="24"/>
        </w:rPr>
        <w:t>els to primarily from low carbon sources</w:t>
      </w:r>
    </w:p>
    <w:p w14:paraId="663518B7" w14:textId="77777777" w:rsidR="008F74FF" w:rsidRPr="005E210C" w:rsidRDefault="008F74FF" w:rsidP="008F74FF">
      <w:pPr>
        <w:pStyle w:val="ListParagraph"/>
        <w:numPr>
          <w:ilvl w:val="0"/>
          <w:numId w:val="3"/>
        </w:numPr>
        <w:spacing w:before="120" w:after="0" w:line="240" w:lineRule="auto"/>
        <w:contextualSpacing w:val="0"/>
        <w:rPr>
          <w:sz w:val="24"/>
          <w:szCs w:val="24"/>
        </w:rPr>
      </w:pPr>
      <w:r w:rsidRPr="005E210C">
        <w:rPr>
          <w:sz w:val="24"/>
          <w:szCs w:val="24"/>
        </w:rPr>
        <w:t>Demonstrate tangible leadership by the Parish Council in response to the Climate Emergency</w:t>
      </w:r>
    </w:p>
    <w:p w14:paraId="580841A9" w14:textId="2622158B" w:rsidR="008F74FF" w:rsidRDefault="008F74FF" w:rsidP="008F74FF">
      <w:pPr>
        <w:pStyle w:val="ListParagraph"/>
        <w:numPr>
          <w:ilvl w:val="0"/>
          <w:numId w:val="3"/>
        </w:numPr>
        <w:spacing w:before="120" w:after="0" w:line="240" w:lineRule="auto"/>
        <w:contextualSpacing w:val="0"/>
        <w:rPr>
          <w:sz w:val="24"/>
          <w:szCs w:val="24"/>
        </w:rPr>
      </w:pPr>
      <w:r w:rsidRPr="005E210C">
        <w:rPr>
          <w:sz w:val="24"/>
          <w:szCs w:val="24"/>
        </w:rPr>
        <w:t xml:space="preserve">Provide a visible showcase </w:t>
      </w:r>
      <w:r>
        <w:rPr>
          <w:sz w:val="24"/>
          <w:szCs w:val="24"/>
        </w:rPr>
        <w:t>of</w:t>
      </w:r>
      <w:r w:rsidRPr="005E210C">
        <w:rPr>
          <w:sz w:val="24"/>
          <w:szCs w:val="24"/>
        </w:rPr>
        <w:t xml:space="preserve"> </w:t>
      </w:r>
      <w:r>
        <w:rPr>
          <w:sz w:val="24"/>
          <w:szCs w:val="24"/>
        </w:rPr>
        <w:t>energy efficiency</w:t>
      </w:r>
      <w:r w:rsidR="00DF02C8">
        <w:rPr>
          <w:sz w:val="24"/>
          <w:szCs w:val="24"/>
        </w:rPr>
        <w:t xml:space="preserve">, low carbon electricity (PV Panels), and low carbon heating (Air Source Heat Pump) </w:t>
      </w:r>
      <w:r>
        <w:rPr>
          <w:sz w:val="24"/>
          <w:szCs w:val="24"/>
        </w:rPr>
        <w:t xml:space="preserve">for </w:t>
      </w:r>
      <w:r w:rsidRPr="005E210C">
        <w:rPr>
          <w:sz w:val="24"/>
          <w:szCs w:val="24"/>
        </w:rPr>
        <w:t>the community</w:t>
      </w:r>
    </w:p>
    <w:p w14:paraId="747382C7" w14:textId="77777777" w:rsidR="005F10C6" w:rsidRDefault="004667FB" w:rsidP="006936D3">
      <w:pPr>
        <w:pStyle w:val="ListParagraph"/>
        <w:numPr>
          <w:ilvl w:val="0"/>
          <w:numId w:val="3"/>
        </w:numPr>
        <w:spacing w:before="120" w:after="0" w:line="240" w:lineRule="auto"/>
        <w:contextualSpacing w:val="0"/>
        <w:rPr>
          <w:sz w:val="24"/>
          <w:szCs w:val="24"/>
        </w:rPr>
      </w:pPr>
      <w:r>
        <w:rPr>
          <w:sz w:val="24"/>
          <w:szCs w:val="24"/>
        </w:rPr>
        <w:t xml:space="preserve">Install more solar panel capacity than is needed for the Sports Pavilion itself, </w:t>
      </w:r>
      <w:r w:rsidR="00AD4BA2">
        <w:rPr>
          <w:sz w:val="24"/>
          <w:szCs w:val="24"/>
        </w:rPr>
        <w:t xml:space="preserve">to </w:t>
      </w:r>
      <w:r>
        <w:rPr>
          <w:sz w:val="24"/>
          <w:szCs w:val="24"/>
        </w:rPr>
        <w:t>generat</w:t>
      </w:r>
      <w:r w:rsidR="00AD4BA2">
        <w:rPr>
          <w:sz w:val="24"/>
          <w:szCs w:val="24"/>
        </w:rPr>
        <w:t>e</w:t>
      </w:r>
      <w:r>
        <w:rPr>
          <w:sz w:val="24"/>
          <w:szCs w:val="24"/>
        </w:rPr>
        <w:t xml:space="preserve"> renewable energy for community use, which will also generate an income for the Parish Council</w:t>
      </w:r>
    </w:p>
    <w:p w14:paraId="47911B3E" w14:textId="3C383B67" w:rsidR="0053129A" w:rsidRDefault="005F10C6" w:rsidP="005F10C6">
      <w:pPr>
        <w:spacing w:before="120" w:after="0" w:line="240" w:lineRule="auto"/>
        <w:rPr>
          <w:sz w:val="24"/>
          <w:szCs w:val="24"/>
        </w:rPr>
      </w:pPr>
      <w:r>
        <w:rPr>
          <w:sz w:val="24"/>
          <w:szCs w:val="24"/>
        </w:rPr>
        <w:t xml:space="preserve">It is estimated that the PV Panels proposed will generate approximately 13,000 kWh per annum, which </w:t>
      </w:r>
      <w:r w:rsidR="0053129A">
        <w:rPr>
          <w:sz w:val="24"/>
          <w:szCs w:val="24"/>
        </w:rPr>
        <w:t xml:space="preserve">with </w:t>
      </w:r>
      <w:r>
        <w:rPr>
          <w:sz w:val="24"/>
          <w:szCs w:val="24"/>
        </w:rPr>
        <w:t xml:space="preserve">an export tariff </w:t>
      </w:r>
      <w:r w:rsidR="0053129A">
        <w:rPr>
          <w:sz w:val="24"/>
          <w:szCs w:val="24"/>
        </w:rPr>
        <w:t xml:space="preserve">currently </w:t>
      </w:r>
      <w:r>
        <w:rPr>
          <w:sz w:val="24"/>
          <w:szCs w:val="24"/>
        </w:rPr>
        <w:t>about 5p per kWh</w:t>
      </w:r>
      <w:r w:rsidR="0053129A">
        <w:rPr>
          <w:sz w:val="24"/>
          <w:szCs w:val="24"/>
        </w:rPr>
        <w:t>, w</w:t>
      </w:r>
      <w:r w:rsidR="00E83709">
        <w:rPr>
          <w:sz w:val="24"/>
          <w:szCs w:val="24"/>
        </w:rPr>
        <w:t>ill</w:t>
      </w:r>
      <w:r w:rsidR="0053129A">
        <w:rPr>
          <w:sz w:val="24"/>
          <w:szCs w:val="24"/>
        </w:rPr>
        <w:t xml:space="preserve"> yield annual income of £650. </w:t>
      </w:r>
      <w:r w:rsidR="007603C1">
        <w:rPr>
          <w:sz w:val="24"/>
          <w:szCs w:val="24"/>
        </w:rPr>
        <w:t xml:space="preserve">In addition, </w:t>
      </w:r>
      <w:r w:rsidR="0053129A">
        <w:rPr>
          <w:sz w:val="24"/>
          <w:szCs w:val="24"/>
        </w:rPr>
        <w:t>Air Source Heat Pumps are eligible for Renewable Heat Incentive (RHI) payments, made quarterly for 7 years after installation, which are expected to pay back a large part of the cost.</w:t>
      </w:r>
    </w:p>
    <w:p w14:paraId="4ECDBFAC" w14:textId="45541D5A" w:rsidR="006F16E6" w:rsidRDefault="006F16E6" w:rsidP="005F10C6">
      <w:pPr>
        <w:spacing w:before="120" w:after="0" w:line="240" w:lineRule="auto"/>
        <w:rPr>
          <w:sz w:val="24"/>
          <w:szCs w:val="24"/>
        </w:rPr>
      </w:pPr>
      <w:r>
        <w:rPr>
          <w:sz w:val="24"/>
          <w:szCs w:val="24"/>
        </w:rPr>
        <w:t>The actions to reduce the carbon foot</w:t>
      </w:r>
      <w:r w:rsidR="00C855E7">
        <w:rPr>
          <w:sz w:val="24"/>
          <w:szCs w:val="24"/>
        </w:rPr>
        <w:t xml:space="preserve">print of the </w:t>
      </w:r>
      <w:r>
        <w:rPr>
          <w:sz w:val="24"/>
          <w:szCs w:val="24"/>
        </w:rPr>
        <w:t>Sports Pavilion proposed above a</w:t>
      </w:r>
      <w:r w:rsidR="00C855E7">
        <w:rPr>
          <w:sz w:val="24"/>
          <w:szCs w:val="24"/>
        </w:rPr>
        <w:t xml:space="preserve">re at the Conceptual Design stage, and </w:t>
      </w:r>
      <w:r w:rsidR="00E11943">
        <w:rPr>
          <w:sz w:val="24"/>
          <w:szCs w:val="24"/>
        </w:rPr>
        <w:t>are included in this Action Plan for approval by the Parish Council. If approved, a</w:t>
      </w:r>
      <w:r w:rsidR="00C855E7">
        <w:rPr>
          <w:sz w:val="24"/>
          <w:szCs w:val="24"/>
        </w:rPr>
        <w:t xml:space="preserve"> Detailed Design </w:t>
      </w:r>
      <w:r w:rsidR="00E11943">
        <w:rPr>
          <w:sz w:val="24"/>
          <w:szCs w:val="24"/>
        </w:rPr>
        <w:t xml:space="preserve">will then be developed </w:t>
      </w:r>
      <w:r w:rsidR="00C855E7">
        <w:rPr>
          <w:sz w:val="24"/>
          <w:szCs w:val="24"/>
        </w:rPr>
        <w:t>for</w:t>
      </w:r>
      <w:r w:rsidR="00E11943">
        <w:rPr>
          <w:sz w:val="24"/>
          <w:szCs w:val="24"/>
        </w:rPr>
        <w:t xml:space="preserve"> Parish Council approval and</w:t>
      </w:r>
      <w:r w:rsidR="00C855E7">
        <w:rPr>
          <w:sz w:val="24"/>
          <w:szCs w:val="24"/>
        </w:rPr>
        <w:t xml:space="preserve"> implementation in 2020/21.</w:t>
      </w:r>
    </w:p>
    <w:p w14:paraId="2B06DF75" w14:textId="4EEF0C2F" w:rsidR="00BE528F" w:rsidRPr="007603C1" w:rsidRDefault="00BE528F" w:rsidP="009E6D2D">
      <w:pPr>
        <w:pStyle w:val="Heading5"/>
        <w:rPr>
          <w:rFonts w:asciiTheme="minorHAnsi" w:hAnsiTheme="minorHAnsi" w:cstheme="minorHAnsi"/>
          <w:b/>
          <w:color w:val="auto"/>
          <w:sz w:val="24"/>
          <w:szCs w:val="24"/>
        </w:rPr>
      </w:pPr>
      <w:r w:rsidRPr="007603C1">
        <w:rPr>
          <w:rFonts w:asciiTheme="minorHAnsi" w:hAnsiTheme="minorHAnsi" w:cstheme="minorHAnsi"/>
          <w:b/>
          <w:color w:val="auto"/>
          <w:sz w:val="24"/>
          <w:szCs w:val="24"/>
        </w:rPr>
        <w:t>Y</w:t>
      </w:r>
      <w:r w:rsidR="00202928" w:rsidRPr="007603C1">
        <w:rPr>
          <w:rFonts w:asciiTheme="minorHAnsi" w:hAnsiTheme="minorHAnsi" w:cstheme="minorHAnsi"/>
          <w:b/>
          <w:color w:val="auto"/>
          <w:sz w:val="24"/>
          <w:szCs w:val="24"/>
        </w:rPr>
        <w:t>outh Hall</w:t>
      </w:r>
    </w:p>
    <w:p w14:paraId="1C5EC8E2" w14:textId="131FBCF6" w:rsidR="008B1B17" w:rsidRPr="005E210C" w:rsidRDefault="008B1B17" w:rsidP="005E210C">
      <w:pPr>
        <w:rPr>
          <w:rFonts w:ascii="Calibri" w:hAnsi="Calibri" w:cs="Calibri"/>
          <w:sz w:val="24"/>
          <w:szCs w:val="24"/>
        </w:rPr>
      </w:pPr>
      <w:r w:rsidRPr="005E210C">
        <w:rPr>
          <w:rFonts w:ascii="Calibri" w:hAnsi="Calibri" w:cs="Calibri"/>
          <w:sz w:val="24"/>
          <w:szCs w:val="24"/>
        </w:rPr>
        <w:t>The energy audit of the Youth Hall identified a number of actions to improve the performance of the building</w:t>
      </w:r>
      <w:r w:rsidR="00AE6EB7">
        <w:rPr>
          <w:rFonts w:ascii="Calibri" w:hAnsi="Calibri" w:cs="Calibri"/>
          <w:sz w:val="24"/>
          <w:szCs w:val="24"/>
        </w:rPr>
        <w:t xml:space="preserve">, which </w:t>
      </w:r>
      <w:r w:rsidR="008F74FF">
        <w:rPr>
          <w:rFonts w:ascii="Calibri" w:hAnsi="Calibri" w:cs="Calibri"/>
          <w:sz w:val="24"/>
          <w:szCs w:val="24"/>
        </w:rPr>
        <w:t>is one of</w:t>
      </w:r>
      <w:r w:rsidR="00AE6EB7">
        <w:rPr>
          <w:rFonts w:ascii="Calibri" w:hAnsi="Calibri" w:cs="Calibri"/>
          <w:sz w:val="24"/>
          <w:szCs w:val="24"/>
        </w:rPr>
        <w:t xml:space="preserve"> the priorities su</w:t>
      </w:r>
      <w:r w:rsidR="008F74FF">
        <w:rPr>
          <w:rFonts w:ascii="Calibri" w:hAnsi="Calibri" w:cs="Calibri"/>
          <w:sz w:val="24"/>
          <w:szCs w:val="24"/>
        </w:rPr>
        <w:t>pported</w:t>
      </w:r>
      <w:r w:rsidR="00AE6EB7">
        <w:rPr>
          <w:rFonts w:ascii="Calibri" w:hAnsi="Calibri" w:cs="Calibri"/>
          <w:sz w:val="24"/>
          <w:szCs w:val="24"/>
        </w:rPr>
        <w:t xml:space="preserve"> by residents (see section 3.2)</w:t>
      </w:r>
      <w:r w:rsidRPr="005E210C">
        <w:rPr>
          <w:rFonts w:ascii="Calibri" w:hAnsi="Calibri" w:cs="Calibri"/>
          <w:sz w:val="24"/>
          <w:szCs w:val="24"/>
        </w:rPr>
        <w:t xml:space="preserve">. These </w:t>
      </w:r>
      <w:r w:rsidR="008F74FF">
        <w:rPr>
          <w:rFonts w:ascii="Calibri" w:hAnsi="Calibri" w:cs="Calibri"/>
          <w:sz w:val="24"/>
          <w:szCs w:val="24"/>
        </w:rPr>
        <w:t xml:space="preserve">actions </w:t>
      </w:r>
      <w:r w:rsidRPr="005E210C">
        <w:rPr>
          <w:rFonts w:ascii="Calibri" w:hAnsi="Calibri" w:cs="Calibri"/>
          <w:sz w:val="24"/>
          <w:szCs w:val="24"/>
        </w:rPr>
        <w:t>are summarised in the following table.</w:t>
      </w:r>
    </w:p>
    <w:tbl>
      <w:tblPr>
        <w:tblStyle w:val="TableGrid"/>
        <w:tblW w:w="0" w:type="auto"/>
        <w:tblLook w:val="04A0" w:firstRow="1" w:lastRow="0" w:firstColumn="1" w:lastColumn="0" w:noHBand="0" w:noVBand="1"/>
      </w:tblPr>
      <w:tblGrid>
        <w:gridCol w:w="7933"/>
        <w:gridCol w:w="2098"/>
      </w:tblGrid>
      <w:tr w:rsidR="00BE528F" w14:paraId="767CF52A" w14:textId="77777777" w:rsidTr="00040623">
        <w:trPr>
          <w:trHeight w:val="510"/>
        </w:trPr>
        <w:tc>
          <w:tcPr>
            <w:tcW w:w="7933" w:type="dxa"/>
            <w:shd w:val="clear" w:color="auto" w:fill="808080" w:themeFill="background1" w:themeFillShade="80"/>
          </w:tcPr>
          <w:p w14:paraId="5CB21256" w14:textId="77777777" w:rsidR="00BE528F" w:rsidRPr="00CA290F" w:rsidRDefault="00BE528F" w:rsidP="00040623">
            <w:pPr>
              <w:spacing w:before="120"/>
              <w:rPr>
                <w:rFonts w:cstheme="minorHAnsi"/>
                <w:color w:val="FFFFFF" w:themeColor="background1"/>
              </w:rPr>
            </w:pPr>
            <w:r w:rsidRPr="00CA290F">
              <w:rPr>
                <w:rFonts w:cstheme="minorHAnsi"/>
                <w:color w:val="FFFFFF" w:themeColor="background1"/>
              </w:rPr>
              <w:t>Improvement Measure</w:t>
            </w:r>
          </w:p>
        </w:tc>
        <w:tc>
          <w:tcPr>
            <w:tcW w:w="2098" w:type="dxa"/>
            <w:shd w:val="clear" w:color="auto" w:fill="808080" w:themeFill="background1" w:themeFillShade="80"/>
          </w:tcPr>
          <w:p w14:paraId="3676613B" w14:textId="77777777" w:rsidR="00BE528F" w:rsidRPr="00CA290F" w:rsidRDefault="00BE528F" w:rsidP="00040623">
            <w:pPr>
              <w:spacing w:before="120"/>
              <w:jc w:val="center"/>
              <w:rPr>
                <w:rFonts w:cstheme="minorHAnsi"/>
                <w:color w:val="FFFFFF" w:themeColor="background1"/>
              </w:rPr>
            </w:pPr>
            <w:r w:rsidRPr="00CA290F">
              <w:rPr>
                <w:rFonts w:cstheme="minorHAnsi"/>
                <w:color w:val="FFFFFF" w:themeColor="background1"/>
              </w:rPr>
              <w:t>Cost estimate</w:t>
            </w:r>
            <w:r>
              <w:rPr>
                <w:rFonts w:cstheme="minorHAnsi"/>
                <w:color w:val="FFFFFF" w:themeColor="background1"/>
              </w:rPr>
              <w:t xml:space="preserve"> (£)</w:t>
            </w:r>
          </w:p>
        </w:tc>
      </w:tr>
      <w:tr w:rsidR="00BE528F" w14:paraId="1BE9255E" w14:textId="77777777" w:rsidTr="00040623">
        <w:trPr>
          <w:trHeight w:val="510"/>
        </w:trPr>
        <w:tc>
          <w:tcPr>
            <w:tcW w:w="7933" w:type="dxa"/>
          </w:tcPr>
          <w:p w14:paraId="32D63934" w14:textId="77777777" w:rsidR="00BE528F" w:rsidRPr="00AB783A" w:rsidRDefault="00BE528F" w:rsidP="00040623">
            <w:pPr>
              <w:spacing w:before="120"/>
              <w:rPr>
                <w:rFonts w:cstheme="minorHAnsi"/>
                <w:sz w:val="20"/>
                <w:szCs w:val="20"/>
              </w:rPr>
            </w:pPr>
            <w:r w:rsidRPr="00AB783A">
              <w:rPr>
                <w:rFonts w:cstheme="minorHAnsi"/>
                <w:sz w:val="20"/>
                <w:szCs w:val="20"/>
              </w:rPr>
              <w:t>Upgrade insulation in the roof space at the north end (with flat ceiling) – from 100mm current to 400mm</w:t>
            </w:r>
          </w:p>
        </w:tc>
        <w:tc>
          <w:tcPr>
            <w:tcW w:w="2098" w:type="dxa"/>
          </w:tcPr>
          <w:p w14:paraId="5F5D5DED" w14:textId="7BA74741" w:rsidR="00BE528F" w:rsidRDefault="008B1B17" w:rsidP="00730822">
            <w:pPr>
              <w:spacing w:before="120"/>
              <w:jc w:val="right"/>
              <w:rPr>
                <w:rFonts w:cstheme="minorHAnsi"/>
              </w:rPr>
            </w:pPr>
            <w:r>
              <w:rPr>
                <w:rFonts w:cstheme="minorHAnsi"/>
              </w:rPr>
              <w:t>30</w:t>
            </w:r>
            <w:r w:rsidR="00BE528F">
              <w:rPr>
                <w:rFonts w:cstheme="minorHAnsi"/>
              </w:rPr>
              <w:t>0</w:t>
            </w:r>
          </w:p>
        </w:tc>
      </w:tr>
      <w:tr w:rsidR="00BE528F" w14:paraId="1AB3EA08" w14:textId="77777777" w:rsidTr="00040623">
        <w:trPr>
          <w:trHeight w:val="510"/>
        </w:trPr>
        <w:tc>
          <w:tcPr>
            <w:tcW w:w="7933" w:type="dxa"/>
          </w:tcPr>
          <w:p w14:paraId="5A4B3993" w14:textId="77777777" w:rsidR="00BE528F" w:rsidRPr="00AB783A" w:rsidRDefault="00BE528F" w:rsidP="00040623">
            <w:pPr>
              <w:spacing w:before="120"/>
              <w:rPr>
                <w:rFonts w:cstheme="minorHAnsi"/>
                <w:sz w:val="20"/>
                <w:szCs w:val="20"/>
              </w:rPr>
            </w:pPr>
            <w:r w:rsidRPr="00AB783A">
              <w:rPr>
                <w:rFonts w:cstheme="minorHAnsi"/>
                <w:sz w:val="20"/>
                <w:szCs w:val="20"/>
              </w:rPr>
              <w:t>Change all lights to low energy - main room lighting is fluorescent, with halogen spot lights in other areas are halogen</w:t>
            </w:r>
          </w:p>
        </w:tc>
        <w:tc>
          <w:tcPr>
            <w:tcW w:w="2098" w:type="dxa"/>
          </w:tcPr>
          <w:p w14:paraId="12EC9F9C" w14:textId="18295C02" w:rsidR="00BE528F" w:rsidRDefault="00BE528F" w:rsidP="00730822">
            <w:pPr>
              <w:spacing w:before="120"/>
              <w:jc w:val="right"/>
              <w:rPr>
                <w:rFonts w:cstheme="minorHAnsi"/>
              </w:rPr>
            </w:pPr>
            <w:r>
              <w:rPr>
                <w:rFonts w:cstheme="minorHAnsi"/>
              </w:rPr>
              <w:t>200</w:t>
            </w:r>
          </w:p>
        </w:tc>
      </w:tr>
      <w:tr w:rsidR="00BE528F" w14:paraId="37371271" w14:textId="77777777" w:rsidTr="00040623">
        <w:trPr>
          <w:trHeight w:val="510"/>
        </w:trPr>
        <w:tc>
          <w:tcPr>
            <w:tcW w:w="7933" w:type="dxa"/>
          </w:tcPr>
          <w:p w14:paraId="0325FDE4" w14:textId="77777777" w:rsidR="00BE528F" w:rsidRPr="00AB783A" w:rsidRDefault="00BE528F" w:rsidP="00040623">
            <w:pPr>
              <w:spacing w:before="120"/>
              <w:rPr>
                <w:rFonts w:cstheme="minorHAnsi"/>
                <w:sz w:val="20"/>
                <w:szCs w:val="20"/>
              </w:rPr>
            </w:pPr>
            <w:r w:rsidRPr="00AB783A">
              <w:rPr>
                <w:rFonts w:cstheme="minorHAnsi"/>
                <w:sz w:val="20"/>
                <w:szCs w:val="20"/>
              </w:rPr>
              <w:t>Switch to green energy supplier</w:t>
            </w:r>
          </w:p>
        </w:tc>
        <w:tc>
          <w:tcPr>
            <w:tcW w:w="2098" w:type="dxa"/>
          </w:tcPr>
          <w:p w14:paraId="6389C428" w14:textId="77777777" w:rsidR="00BE528F" w:rsidRDefault="00BE528F" w:rsidP="00730822">
            <w:pPr>
              <w:spacing w:before="120"/>
              <w:jc w:val="right"/>
              <w:rPr>
                <w:rFonts w:cstheme="minorHAnsi"/>
              </w:rPr>
            </w:pPr>
            <w:r>
              <w:rPr>
                <w:rFonts w:cstheme="minorHAnsi"/>
              </w:rPr>
              <w:t>0</w:t>
            </w:r>
          </w:p>
        </w:tc>
      </w:tr>
      <w:tr w:rsidR="00BE528F" w14:paraId="2FCE7650" w14:textId="77777777" w:rsidTr="00040623">
        <w:trPr>
          <w:trHeight w:val="510"/>
        </w:trPr>
        <w:tc>
          <w:tcPr>
            <w:tcW w:w="7933" w:type="dxa"/>
          </w:tcPr>
          <w:p w14:paraId="0B07F466" w14:textId="77777777" w:rsidR="00BE528F" w:rsidRPr="00AB783A" w:rsidRDefault="00BE528F" w:rsidP="00040623">
            <w:pPr>
              <w:spacing w:before="120"/>
              <w:rPr>
                <w:rFonts w:cstheme="minorHAnsi"/>
                <w:sz w:val="20"/>
                <w:szCs w:val="20"/>
              </w:rPr>
            </w:pPr>
            <w:r w:rsidRPr="00AB783A">
              <w:rPr>
                <w:rFonts w:cstheme="minorHAnsi"/>
                <w:sz w:val="20"/>
                <w:szCs w:val="20"/>
              </w:rPr>
              <w:t>Increase insulation in walls &amp; sloping ceilings by dry-lining with insulated plasterboard</w:t>
            </w:r>
          </w:p>
        </w:tc>
        <w:tc>
          <w:tcPr>
            <w:tcW w:w="2098" w:type="dxa"/>
          </w:tcPr>
          <w:p w14:paraId="4B379EA8" w14:textId="35972220" w:rsidR="00BE528F" w:rsidRDefault="008B1B17" w:rsidP="00730822">
            <w:pPr>
              <w:spacing w:before="120"/>
              <w:jc w:val="right"/>
              <w:rPr>
                <w:rFonts w:cstheme="minorHAnsi"/>
              </w:rPr>
            </w:pPr>
            <w:r>
              <w:rPr>
                <w:rFonts w:cstheme="minorHAnsi"/>
              </w:rPr>
              <w:t>5,000</w:t>
            </w:r>
          </w:p>
        </w:tc>
      </w:tr>
      <w:tr w:rsidR="00BE528F" w14:paraId="59A00D81" w14:textId="77777777" w:rsidTr="00040623">
        <w:trPr>
          <w:trHeight w:val="510"/>
        </w:trPr>
        <w:tc>
          <w:tcPr>
            <w:tcW w:w="7933" w:type="dxa"/>
          </w:tcPr>
          <w:p w14:paraId="1E9DA864" w14:textId="77777777" w:rsidR="00BE528F" w:rsidRPr="00AB783A" w:rsidRDefault="00BE528F" w:rsidP="00040623">
            <w:pPr>
              <w:spacing w:before="120"/>
              <w:rPr>
                <w:rFonts w:cstheme="minorHAnsi"/>
                <w:sz w:val="20"/>
                <w:szCs w:val="20"/>
              </w:rPr>
            </w:pPr>
            <w:r w:rsidRPr="00AB783A">
              <w:rPr>
                <w:rFonts w:cstheme="minorHAnsi"/>
                <w:sz w:val="20"/>
                <w:szCs w:val="20"/>
              </w:rPr>
              <w:t>Replace windows with double-glazed units</w:t>
            </w:r>
          </w:p>
        </w:tc>
        <w:tc>
          <w:tcPr>
            <w:tcW w:w="2098" w:type="dxa"/>
          </w:tcPr>
          <w:p w14:paraId="2151C930" w14:textId="020501CA" w:rsidR="00BE528F" w:rsidRDefault="008B1B17" w:rsidP="00730822">
            <w:pPr>
              <w:spacing w:before="120"/>
              <w:jc w:val="right"/>
              <w:rPr>
                <w:rFonts w:cstheme="minorHAnsi"/>
              </w:rPr>
            </w:pPr>
            <w:r>
              <w:rPr>
                <w:rFonts w:cstheme="minorHAnsi"/>
              </w:rPr>
              <w:t>5,000</w:t>
            </w:r>
          </w:p>
        </w:tc>
      </w:tr>
      <w:tr w:rsidR="00BE528F" w14:paraId="67826D7B" w14:textId="77777777" w:rsidTr="00040623">
        <w:trPr>
          <w:trHeight w:val="510"/>
        </w:trPr>
        <w:tc>
          <w:tcPr>
            <w:tcW w:w="7933" w:type="dxa"/>
          </w:tcPr>
          <w:p w14:paraId="6C32EA3F" w14:textId="77777777" w:rsidR="00BE528F" w:rsidRPr="00AB783A" w:rsidRDefault="00BE528F" w:rsidP="00040623">
            <w:pPr>
              <w:spacing w:before="120"/>
              <w:rPr>
                <w:rFonts w:cstheme="minorHAnsi"/>
                <w:sz w:val="20"/>
                <w:szCs w:val="20"/>
              </w:rPr>
            </w:pPr>
            <w:r w:rsidRPr="00AB783A">
              <w:rPr>
                <w:rFonts w:cstheme="minorHAnsi"/>
                <w:sz w:val="20"/>
                <w:szCs w:val="20"/>
              </w:rPr>
              <w:t>Fit thermally efficient doors</w:t>
            </w:r>
          </w:p>
        </w:tc>
        <w:tc>
          <w:tcPr>
            <w:tcW w:w="2098" w:type="dxa"/>
          </w:tcPr>
          <w:p w14:paraId="785171AA" w14:textId="152265E5" w:rsidR="00BE528F" w:rsidRDefault="00BE528F" w:rsidP="00730822">
            <w:pPr>
              <w:spacing w:before="120"/>
              <w:jc w:val="right"/>
              <w:rPr>
                <w:rFonts w:cstheme="minorHAnsi"/>
              </w:rPr>
            </w:pPr>
            <w:r>
              <w:rPr>
                <w:rFonts w:cstheme="minorHAnsi"/>
              </w:rPr>
              <w:t>2</w:t>
            </w:r>
            <w:r w:rsidR="008B1B17">
              <w:rPr>
                <w:rFonts w:cstheme="minorHAnsi"/>
              </w:rPr>
              <w:t>,000</w:t>
            </w:r>
          </w:p>
        </w:tc>
      </w:tr>
      <w:tr w:rsidR="00BE528F" w14:paraId="26D7F35B" w14:textId="77777777" w:rsidTr="00040623">
        <w:trPr>
          <w:trHeight w:val="510"/>
        </w:trPr>
        <w:tc>
          <w:tcPr>
            <w:tcW w:w="7933" w:type="dxa"/>
          </w:tcPr>
          <w:p w14:paraId="11AF0917" w14:textId="77777777" w:rsidR="00BE528F" w:rsidRPr="00AB783A" w:rsidRDefault="00BE528F" w:rsidP="00040623">
            <w:pPr>
              <w:spacing w:before="120"/>
              <w:rPr>
                <w:rFonts w:cstheme="minorHAnsi"/>
                <w:sz w:val="20"/>
                <w:szCs w:val="20"/>
              </w:rPr>
            </w:pPr>
            <w:r w:rsidRPr="00AB783A">
              <w:rPr>
                <w:rFonts w:cstheme="minorHAnsi"/>
                <w:sz w:val="20"/>
                <w:szCs w:val="20"/>
              </w:rPr>
              <w:t>Install PV panels on south facing roof - up to 10kW possible</w:t>
            </w:r>
          </w:p>
        </w:tc>
        <w:tc>
          <w:tcPr>
            <w:tcW w:w="2098" w:type="dxa"/>
          </w:tcPr>
          <w:p w14:paraId="02FC5F12" w14:textId="4CBDFB05" w:rsidR="00BE528F" w:rsidRDefault="00BE528F" w:rsidP="001B431E">
            <w:pPr>
              <w:spacing w:before="120"/>
              <w:jc w:val="right"/>
              <w:rPr>
                <w:rFonts w:cstheme="minorHAnsi"/>
              </w:rPr>
            </w:pPr>
            <w:r>
              <w:rPr>
                <w:rFonts w:cstheme="minorHAnsi"/>
              </w:rPr>
              <w:t>1</w:t>
            </w:r>
            <w:r w:rsidR="001B431E">
              <w:rPr>
                <w:rFonts w:cstheme="minorHAnsi"/>
              </w:rPr>
              <w:t>0</w:t>
            </w:r>
            <w:r w:rsidR="008B1B17">
              <w:rPr>
                <w:rFonts w:cstheme="minorHAnsi"/>
              </w:rPr>
              <w:t>,000</w:t>
            </w:r>
          </w:p>
        </w:tc>
      </w:tr>
      <w:tr w:rsidR="00BE528F" w14:paraId="4F519CF5" w14:textId="77777777" w:rsidTr="00040623">
        <w:trPr>
          <w:trHeight w:val="510"/>
        </w:trPr>
        <w:tc>
          <w:tcPr>
            <w:tcW w:w="7933" w:type="dxa"/>
          </w:tcPr>
          <w:p w14:paraId="459FBE48" w14:textId="77777777" w:rsidR="00BE528F" w:rsidRPr="00AB783A" w:rsidRDefault="00BE528F" w:rsidP="00040623">
            <w:pPr>
              <w:spacing w:before="120"/>
              <w:rPr>
                <w:rFonts w:cstheme="minorHAnsi"/>
                <w:sz w:val="20"/>
                <w:szCs w:val="20"/>
              </w:rPr>
            </w:pPr>
            <w:r w:rsidRPr="00AB783A">
              <w:rPr>
                <w:rFonts w:cstheme="minorHAnsi"/>
                <w:sz w:val="20"/>
                <w:szCs w:val="20"/>
              </w:rPr>
              <w:lastRenderedPageBreak/>
              <w:t>Install PV diverter to heat hot water from PV Panels via immersion heater</w:t>
            </w:r>
          </w:p>
        </w:tc>
        <w:tc>
          <w:tcPr>
            <w:tcW w:w="2098" w:type="dxa"/>
          </w:tcPr>
          <w:p w14:paraId="1C53A0EE" w14:textId="603CA64E" w:rsidR="00BE528F" w:rsidRDefault="00BE528F" w:rsidP="00730822">
            <w:pPr>
              <w:spacing w:before="120"/>
              <w:jc w:val="right"/>
              <w:rPr>
                <w:rFonts w:cstheme="minorHAnsi"/>
              </w:rPr>
            </w:pPr>
            <w:r>
              <w:rPr>
                <w:rFonts w:cstheme="minorHAnsi"/>
              </w:rPr>
              <w:t>500</w:t>
            </w:r>
          </w:p>
        </w:tc>
      </w:tr>
      <w:tr w:rsidR="00BE528F" w14:paraId="6F61E53B" w14:textId="77777777" w:rsidTr="00040623">
        <w:trPr>
          <w:trHeight w:val="510"/>
        </w:trPr>
        <w:tc>
          <w:tcPr>
            <w:tcW w:w="7933" w:type="dxa"/>
          </w:tcPr>
          <w:p w14:paraId="08FF3C52" w14:textId="7BC5D96C" w:rsidR="00BE528F" w:rsidRPr="00AB783A" w:rsidRDefault="00BE528F" w:rsidP="0053129A">
            <w:pPr>
              <w:spacing w:before="120"/>
              <w:rPr>
                <w:rFonts w:cstheme="minorHAnsi"/>
                <w:sz w:val="20"/>
                <w:szCs w:val="20"/>
              </w:rPr>
            </w:pPr>
            <w:r w:rsidRPr="00AB783A">
              <w:rPr>
                <w:rFonts w:cstheme="minorHAnsi"/>
                <w:sz w:val="20"/>
                <w:szCs w:val="20"/>
              </w:rPr>
              <w:t>Install Air Source Heat Pump</w:t>
            </w:r>
            <w:r>
              <w:rPr>
                <w:rFonts w:cstheme="minorHAnsi"/>
                <w:sz w:val="20"/>
                <w:szCs w:val="20"/>
              </w:rPr>
              <w:t>, plus all new wet central heating system with radiators</w:t>
            </w:r>
          </w:p>
        </w:tc>
        <w:tc>
          <w:tcPr>
            <w:tcW w:w="2098" w:type="dxa"/>
          </w:tcPr>
          <w:p w14:paraId="42B9DD0C" w14:textId="512DFE36" w:rsidR="00BE528F" w:rsidRDefault="008B1B17" w:rsidP="00730822">
            <w:pPr>
              <w:spacing w:before="120"/>
              <w:jc w:val="right"/>
              <w:rPr>
                <w:rFonts w:cstheme="minorHAnsi"/>
              </w:rPr>
            </w:pPr>
            <w:r>
              <w:rPr>
                <w:rFonts w:cstheme="minorHAnsi"/>
              </w:rPr>
              <w:t>8,000</w:t>
            </w:r>
          </w:p>
        </w:tc>
      </w:tr>
      <w:tr w:rsidR="008B1B17" w14:paraId="0EF438F6" w14:textId="77777777" w:rsidTr="00040623">
        <w:trPr>
          <w:trHeight w:val="510"/>
        </w:trPr>
        <w:tc>
          <w:tcPr>
            <w:tcW w:w="7933" w:type="dxa"/>
          </w:tcPr>
          <w:p w14:paraId="1312A2E5" w14:textId="4A39E71F" w:rsidR="008B1B17" w:rsidRPr="00AB783A" w:rsidRDefault="008B1B17" w:rsidP="00040623">
            <w:pPr>
              <w:spacing w:before="120"/>
              <w:rPr>
                <w:rFonts w:cstheme="minorHAnsi"/>
                <w:sz w:val="20"/>
                <w:szCs w:val="20"/>
              </w:rPr>
            </w:pPr>
            <w:r>
              <w:rPr>
                <w:rFonts w:cstheme="minorHAnsi"/>
                <w:sz w:val="20"/>
                <w:szCs w:val="20"/>
              </w:rPr>
              <w:t>Total Costs</w:t>
            </w:r>
          </w:p>
        </w:tc>
        <w:tc>
          <w:tcPr>
            <w:tcW w:w="2098" w:type="dxa"/>
          </w:tcPr>
          <w:p w14:paraId="4CFFDDFE" w14:textId="34D6F58E" w:rsidR="008B1B17" w:rsidRDefault="008B1B17" w:rsidP="00730822">
            <w:pPr>
              <w:spacing w:before="120"/>
              <w:jc w:val="right"/>
              <w:rPr>
                <w:rFonts w:cstheme="minorHAnsi"/>
              </w:rPr>
            </w:pPr>
            <w:r>
              <w:rPr>
                <w:rFonts w:cstheme="minorHAnsi"/>
              </w:rPr>
              <w:fldChar w:fldCharType="begin"/>
            </w:r>
            <w:r>
              <w:rPr>
                <w:rFonts w:cstheme="minorHAnsi"/>
              </w:rPr>
              <w:instrText xml:space="preserve"> =SUM(ABOVE) </w:instrText>
            </w:r>
            <w:r>
              <w:rPr>
                <w:rFonts w:cstheme="minorHAnsi"/>
              </w:rPr>
              <w:fldChar w:fldCharType="separate"/>
            </w:r>
            <w:r w:rsidR="001B431E">
              <w:rPr>
                <w:rFonts w:cstheme="minorHAnsi"/>
                <w:noProof/>
              </w:rPr>
              <w:t>31,000</w:t>
            </w:r>
            <w:r>
              <w:rPr>
                <w:rFonts w:cstheme="minorHAnsi"/>
              </w:rPr>
              <w:fldChar w:fldCharType="end"/>
            </w:r>
          </w:p>
        </w:tc>
      </w:tr>
    </w:tbl>
    <w:p w14:paraId="56BB1DE7" w14:textId="2857E3E0" w:rsidR="008B1B17" w:rsidRPr="005E210C" w:rsidRDefault="008B1B17" w:rsidP="005E210C">
      <w:pPr>
        <w:rPr>
          <w:rFonts w:ascii="Calibri" w:hAnsi="Calibri" w:cs="Calibri"/>
          <w:sz w:val="24"/>
          <w:szCs w:val="24"/>
        </w:rPr>
      </w:pPr>
      <w:r w:rsidRPr="005E210C">
        <w:rPr>
          <w:rFonts w:ascii="Calibri" w:hAnsi="Calibri" w:cs="Calibri"/>
          <w:sz w:val="24"/>
          <w:szCs w:val="24"/>
        </w:rPr>
        <w:t>The benefits expected are as follows:</w:t>
      </w:r>
    </w:p>
    <w:p w14:paraId="644DD5D9" w14:textId="77777777" w:rsidR="00E83709" w:rsidRPr="005E210C" w:rsidRDefault="00E83709" w:rsidP="00E83709">
      <w:pPr>
        <w:pStyle w:val="ListParagraph"/>
        <w:numPr>
          <w:ilvl w:val="0"/>
          <w:numId w:val="3"/>
        </w:numPr>
        <w:spacing w:before="120" w:after="0" w:line="240" w:lineRule="auto"/>
        <w:contextualSpacing w:val="0"/>
        <w:rPr>
          <w:sz w:val="24"/>
          <w:szCs w:val="24"/>
        </w:rPr>
      </w:pPr>
      <w:r w:rsidRPr="005E210C">
        <w:rPr>
          <w:sz w:val="24"/>
          <w:szCs w:val="24"/>
        </w:rPr>
        <w:t xml:space="preserve">Reduce the energy usage for the </w:t>
      </w:r>
      <w:r>
        <w:rPr>
          <w:sz w:val="24"/>
          <w:szCs w:val="24"/>
        </w:rPr>
        <w:t>Youth Hall</w:t>
      </w:r>
      <w:r w:rsidRPr="005E210C">
        <w:rPr>
          <w:sz w:val="24"/>
          <w:szCs w:val="24"/>
        </w:rPr>
        <w:t>, which will reduce the costs of heating and lighting the building using gas and electricity</w:t>
      </w:r>
    </w:p>
    <w:p w14:paraId="09EA435F" w14:textId="531E93BC" w:rsidR="00E83709" w:rsidRPr="005E210C" w:rsidRDefault="008F74FF" w:rsidP="00E83709">
      <w:pPr>
        <w:pStyle w:val="ListParagraph"/>
        <w:numPr>
          <w:ilvl w:val="0"/>
          <w:numId w:val="3"/>
        </w:numPr>
        <w:spacing w:before="120" w:after="0" w:line="240" w:lineRule="auto"/>
        <w:contextualSpacing w:val="0"/>
        <w:rPr>
          <w:sz w:val="24"/>
          <w:szCs w:val="24"/>
        </w:rPr>
      </w:pPr>
      <w:r>
        <w:rPr>
          <w:sz w:val="24"/>
          <w:szCs w:val="24"/>
        </w:rPr>
        <w:t xml:space="preserve">A dramatic reduction in the Carbon Footprint of the </w:t>
      </w:r>
      <w:r w:rsidR="0009681A">
        <w:rPr>
          <w:sz w:val="24"/>
          <w:szCs w:val="24"/>
        </w:rPr>
        <w:t>Youth Hall</w:t>
      </w:r>
      <w:r w:rsidR="00E83709">
        <w:rPr>
          <w:sz w:val="24"/>
          <w:szCs w:val="24"/>
        </w:rPr>
        <w:t>, t</w:t>
      </w:r>
      <w:r w:rsidR="00E83709" w:rsidRPr="005E210C">
        <w:rPr>
          <w:sz w:val="24"/>
          <w:szCs w:val="24"/>
        </w:rPr>
        <w:t>ransform</w:t>
      </w:r>
      <w:r w:rsidR="00E83709">
        <w:rPr>
          <w:sz w:val="24"/>
          <w:szCs w:val="24"/>
        </w:rPr>
        <w:t>ing</w:t>
      </w:r>
      <w:r w:rsidR="00E83709" w:rsidRPr="005E210C">
        <w:rPr>
          <w:sz w:val="24"/>
          <w:szCs w:val="24"/>
        </w:rPr>
        <w:t xml:space="preserve"> the energy supply for the building from being primarily from fossil fu</w:t>
      </w:r>
      <w:r w:rsidR="00E83709">
        <w:rPr>
          <w:sz w:val="24"/>
          <w:szCs w:val="24"/>
        </w:rPr>
        <w:t>els to primarily from low carbon sources</w:t>
      </w:r>
    </w:p>
    <w:p w14:paraId="5402B3A6" w14:textId="77777777" w:rsidR="008F74FF" w:rsidRPr="005E210C" w:rsidRDefault="008F74FF" w:rsidP="008F74FF">
      <w:pPr>
        <w:pStyle w:val="ListParagraph"/>
        <w:numPr>
          <w:ilvl w:val="0"/>
          <w:numId w:val="3"/>
        </w:numPr>
        <w:spacing w:before="120" w:after="0" w:line="240" w:lineRule="auto"/>
        <w:contextualSpacing w:val="0"/>
        <w:rPr>
          <w:sz w:val="24"/>
          <w:szCs w:val="24"/>
        </w:rPr>
      </w:pPr>
      <w:r w:rsidRPr="005E210C">
        <w:rPr>
          <w:sz w:val="24"/>
          <w:szCs w:val="24"/>
        </w:rPr>
        <w:t>Demonstrate tangible leadership by the Parish Council in response to the Climate Emergency</w:t>
      </w:r>
    </w:p>
    <w:p w14:paraId="4AFE8471" w14:textId="77777777" w:rsidR="00DF02C8" w:rsidRDefault="00DF02C8" w:rsidP="00DF02C8">
      <w:pPr>
        <w:pStyle w:val="ListParagraph"/>
        <w:numPr>
          <w:ilvl w:val="0"/>
          <w:numId w:val="3"/>
        </w:numPr>
        <w:spacing w:before="120" w:after="0" w:line="240" w:lineRule="auto"/>
        <w:contextualSpacing w:val="0"/>
        <w:rPr>
          <w:sz w:val="24"/>
          <w:szCs w:val="24"/>
        </w:rPr>
      </w:pPr>
      <w:r w:rsidRPr="005E210C">
        <w:rPr>
          <w:sz w:val="24"/>
          <w:szCs w:val="24"/>
        </w:rPr>
        <w:t xml:space="preserve">Provide a visible showcase </w:t>
      </w:r>
      <w:r>
        <w:rPr>
          <w:sz w:val="24"/>
          <w:szCs w:val="24"/>
        </w:rPr>
        <w:t>of</w:t>
      </w:r>
      <w:r w:rsidRPr="005E210C">
        <w:rPr>
          <w:sz w:val="24"/>
          <w:szCs w:val="24"/>
        </w:rPr>
        <w:t xml:space="preserve"> </w:t>
      </w:r>
      <w:r>
        <w:rPr>
          <w:sz w:val="24"/>
          <w:szCs w:val="24"/>
        </w:rPr>
        <w:t xml:space="preserve">energy efficiency, low carbon electricity (PV Panels), and low carbon heating (Air Source Heat Pump) for </w:t>
      </w:r>
      <w:r w:rsidRPr="005E210C">
        <w:rPr>
          <w:sz w:val="24"/>
          <w:szCs w:val="24"/>
        </w:rPr>
        <w:t>the community</w:t>
      </w:r>
    </w:p>
    <w:p w14:paraId="5AAC5831" w14:textId="77777777" w:rsidR="008F74FF" w:rsidRDefault="008F74FF" w:rsidP="008F74FF">
      <w:pPr>
        <w:pStyle w:val="ListParagraph"/>
        <w:numPr>
          <w:ilvl w:val="0"/>
          <w:numId w:val="3"/>
        </w:numPr>
        <w:spacing w:before="120" w:after="0" w:line="240" w:lineRule="auto"/>
        <w:contextualSpacing w:val="0"/>
        <w:rPr>
          <w:sz w:val="24"/>
          <w:szCs w:val="24"/>
        </w:rPr>
      </w:pPr>
      <w:r w:rsidRPr="005E210C">
        <w:rPr>
          <w:sz w:val="24"/>
          <w:szCs w:val="24"/>
        </w:rPr>
        <w:t xml:space="preserve">Improve the building as a community space, providing opportunities for improved utilisation by a broader range of community users. </w:t>
      </w:r>
    </w:p>
    <w:p w14:paraId="1FDB2EBF" w14:textId="739BBEAF" w:rsidR="004667FB" w:rsidRDefault="004667FB" w:rsidP="006936D3">
      <w:pPr>
        <w:pStyle w:val="ListParagraph"/>
        <w:numPr>
          <w:ilvl w:val="0"/>
          <w:numId w:val="3"/>
        </w:numPr>
        <w:spacing w:before="120" w:after="0" w:line="240" w:lineRule="auto"/>
        <w:contextualSpacing w:val="0"/>
        <w:rPr>
          <w:sz w:val="24"/>
          <w:szCs w:val="24"/>
        </w:rPr>
      </w:pPr>
      <w:r>
        <w:rPr>
          <w:sz w:val="24"/>
          <w:szCs w:val="24"/>
        </w:rPr>
        <w:t xml:space="preserve">Install more solar panel capacity than is needed for the Youth Hall itself, </w:t>
      </w:r>
      <w:r w:rsidR="00AD4BA2">
        <w:rPr>
          <w:sz w:val="24"/>
          <w:szCs w:val="24"/>
        </w:rPr>
        <w:t xml:space="preserve">to </w:t>
      </w:r>
      <w:r>
        <w:rPr>
          <w:sz w:val="24"/>
          <w:szCs w:val="24"/>
        </w:rPr>
        <w:t>generat</w:t>
      </w:r>
      <w:r w:rsidR="00AD4BA2">
        <w:rPr>
          <w:sz w:val="24"/>
          <w:szCs w:val="24"/>
        </w:rPr>
        <w:t>e</w:t>
      </w:r>
      <w:r>
        <w:rPr>
          <w:sz w:val="24"/>
          <w:szCs w:val="24"/>
        </w:rPr>
        <w:t xml:space="preserve"> renewable energy for community use, which will also generate an income for the Parish Council </w:t>
      </w:r>
    </w:p>
    <w:p w14:paraId="094F64D6" w14:textId="075183AA" w:rsidR="0053129A" w:rsidRDefault="0053129A" w:rsidP="0053129A">
      <w:pPr>
        <w:spacing w:before="120" w:after="0" w:line="240" w:lineRule="auto"/>
        <w:rPr>
          <w:sz w:val="24"/>
          <w:szCs w:val="24"/>
        </w:rPr>
      </w:pPr>
      <w:r w:rsidRPr="0053129A">
        <w:rPr>
          <w:sz w:val="24"/>
          <w:szCs w:val="24"/>
        </w:rPr>
        <w:t>It is estimated that the PV Panels proposed will generate approximately 1</w:t>
      </w:r>
      <w:r>
        <w:rPr>
          <w:sz w:val="24"/>
          <w:szCs w:val="24"/>
        </w:rPr>
        <w:t>0</w:t>
      </w:r>
      <w:r w:rsidRPr="0053129A">
        <w:rPr>
          <w:sz w:val="24"/>
          <w:szCs w:val="24"/>
        </w:rPr>
        <w:t>,000 kWh per annum, which with an export tariff currently about 5p per kWh, w</w:t>
      </w:r>
      <w:r w:rsidR="00E83709">
        <w:rPr>
          <w:sz w:val="24"/>
          <w:szCs w:val="24"/>
        </w:rPr>
        <w:t>ill</w:t>
      </w:r>
      <w:r w:rsidRPr="0053129A">
        <w:rPr>
          <w:sz w:val="24"/>
          <w:szCs w:val="24"/>
        </w:rPr>
        <w:t xml:space="preserve"> yield annual income of £</w:t>
      </w:r>
      <w:r>
        <w:rPr>
          <w:sz w:val="24"/>
          <w:szCs w:val="24"/>
        </w:rPr>
        <w:t>50</w:t>
      </w:r>
      <w:r w:rsidRPr="0053129A">
        <w:rPr>
          <w:sz w:val="24"/>
          <w:szCs w:val="24"/>
        </w:rPr>
        <w:t xml:space="preserve">0. </w:t>
      </w:r>
      <w:r w:rsidR="007603C1">
        <w:rPr>
          <w:sz w:val="24"/>
          <w:szCs w:val="24"/>
        </w:rPr>
        <w:t xml:space="preserve">In addition, </w:t>
      </w:r>
      <w:r w:rsidRPr="0053129A">
        <w:rPr>
          <w:sz w:val="24"/>
          <w:szCs w:val="24"/>
        </w:rPr>
        <w:t>Air Source Heat Pumps are eligible for Renewable Heat Incentive (RHI) payments, made quarterly for 7 years after installation, which are expected to pay back a large part of the cost.</w:t>
      </w:r>
    </w:p>
    <w:p w14:paraId="41D33243" w14:textId="61805352" w:rsidR="00C855E7" w:rsidRDefault="00C855E7" w:rsidP="00C855E7">
      <w:pPr>
        <w:spacing w:before="120" w:after="0" w:line="240" w:lineRule="auto"/>
        <w:rPr>
          <w:sz w:val="24"/>
          <w:szCs w:val="24"/>
        </w:rPr>
      </w:pPr>
      <w:r>
        <w:rPr>
          <w:sz w:val="24"/>
          <w:szCs w:val="24"/>
        </w:rPr>
        <w:t>The actions to reduce the carbon footprint of the Youth Hall proposed above are at the Conceptual Design stage</w:t>
      </w:r>
      <w:r w:rsidR="00E11943">
        <w:rPr>
          <w:sz w:val="24"/>
          <w:szCs w:val="24"/>
        </w:rPr>
        <w:t xml:space="preserve">, and are included in this Action Plan for approval by the Parish Council. </w:t>
      </w:r>
      <w:r>
        <w:rPr>
          <w:sz w:val="24"/>
          <w:szCs w:val="24"/>
        </w:rPr>
        <w:t>However, the future of the Youth Hall is currently being considered by the Parish Council. Investing in the building in these circumstances is considered to be justified subject to the following requirements being satisfied:</w:t>
      </w:r>
    </w:p>
    <w:p w14:paraId="067B64E4" w14:textId="5D34D085" w:rsidR="00C855E7" w:rsidRDefault="00C855E7" w:rsidP="00C855E7">
      <w:pPr>
        <w:pStyle w:val="ListParagraph"/>
        <w:numPr>
          <w:ilvl w:val="0"/>
          <w:numId w:val="38"/>
        </w:numPr>
        <w:spacing w:before="120" w:after="0" w:line="240" w:lineRule="auto"/>
        <w:rPr>
          <w:sz w:val="24"/>
          <w:szCs w:val="24"/>
        </w:rPr>
      </w:pPr>
      <w:r>
        <w:rPr>
          <w:sz w:val="24"/>
          <w:szCs w:val="24"/>
        </w:rPr>
        <w:t xml:space="preserve">Any equipment purchased, such as PV Panels </w:t>
      </w:r>
      <w:r w:rsidRPr="00C855E7">
        <w:rPr>
          <w:sz w:val="24"/>
          <w:szCs w:val="24"/>
        </w:rPr>
        <w:t>o</w:t>
      </w:r>
      <w:r>
        <w:rPr>
          <w:sz w:val="24"/>
          <w:szCs w:val="24"/>
        </w:rPr>
        <w:t>r an Air Source Heat Pump can readily be removed and installed elsewhere if a</w:t>
      </w:r>
      <w:r w:rsidR="007603C1">
        <w:rPr>
          <w:sz w:val="24"/>
          <w:szCs w:val="24"/>
        </w:rPr>
        <w:t>t some point in the next 5 years a</w:t>
      </w:r>
      <w:r>
        <w:rPr>
          <w:sz w:val="24"/>
          <w:szCs w:val="24"/>
        </w:rPr>
        <w:t xml:space="preserve"> decision is taken to demolish the existing building.</w:t>
      </w:r>
    </w:p>
    <w:p w14:paraId="5A0F8D9A" w14:textId="17DD91B8" w:rsidR="00C855E7" w:rsidRPr="00C855E7" w:rsidRDefault="00C855E7" w:rsidP="00C855E7">
      <w:pPr>
        <w:pStyle w:val="ListParagraph"/>
        <w:numPr>
          <w:ilvl w:val="0"/>
          <w:numId w:val="38"/>
        </w:numPr>
        <w:spacing w:before="120" w:after="0" w:line="240" w:lineRule="auto"/>
        <w:rPr>
          <w:sz w:val="24"/>
          <w:szCs w:val="24"/>
        </w:rPr>
      </w:pPr>
      <w:r>
        <w:rPr>
          <w:sz w:val="24"/>
          <w:szCs w:val="24"/>
        </w:rPr>
        <w:t>The investment is either minor, e</w:t>
      </w:r>
      <w:r w:rsidR="007603C1">
        <w:rPr>
          <w:sz w:val="24"/>
          <w:szCs w:val="24"/>
        </w:rPr>
        <w:t>.</w:t>
      </w:r>
      <w:r>
        <w:rPr>
          <w:sz w:val="24"/>
          <w:szCs w:val="24"/>
        </w:rPr>
        <w:t>g</w:t>
      </w:r>
      <w:r w:rsidR="007603C1">
        <w:rPr>
          <w:sz w:val="24"/>
          <w:szCs w:val="24"/>
        </w:rPr>
        <w:t>.</w:t>
      </w:r>
      <w:r>
        <w:rPr>
          <w:sz w:val="24"/>
          <w:szCs w:val="24"/>
        </w:rPr>
        <w:t xml:space="preserve"> less than £500, or will quickly generate savings in energy </w:t>
      </w:r>
      <w:r w:rsidR="007603C1">
        <w:rPr>
          <w:sz w:val="24"/>
          <w:szCs w:val="24"/>
        </w:rPr>
        <w:t>bill</w:t>
      </w:r>
      <w:r>
        <w:rPr>
          <w:sz w:val="24"/>
          <w:szCs w:val="24"/>
        </w:rPr>
        <w:t>s equivalent to the costs to purchase and install.</w:t>
      </w:r>
    </w:p>
    <w:p w14:paraId="3F6243B7" w14:textId="448B8F45" w:rsidR="00C855E7" w:rsidRPr="00C855E7" w:rsidRDefault="00C855E7" w:rsidP="00E11943">
      <w:pPr>
        <w:spacing w:before="120" w:after="0" w:line="240" w:lineRule="auto"/>
        <w:rPr>
          <w:sz w:val="24"/>
          <w:szCs w:val="24"/>
        </w:rPr>
      </w:pPr>
      <w:r>
        <w:rPr>
          <w:sz w:val="24"/>
          <w:szCs w:val="24"/>
        </w:rPr>
        <w:t>Actions which satisfy these requirements</w:t>
      </w:r>
      <w:r w:rsidRPr="00C855E7">
        <w:rPr>
          <w:sz w:val="24"/>
          <w:szCs w:val="24"/>
        </w:rPr>
        <w:t xml:space="preserve"> will be developed into a Detailed Design for </w:t>
      </w:r>
      <w:r w:rsidR="00E11943">
        <w:rPr>
          <w:sz w:val="24"/>
          <w:szCs w:val="24"/>
        </w:rPr>
        <w:t xml:space="preserve">Parish Council approval and implementation </w:t>
      </w:r>
      <w:r>
        <w:rPr>
          <w:sz w:val="24"/>
          <w:szCs w:val="24"/>
        </w:rPr>
        <w:t xml:space="preserve">either </w:t>
      </w:r>
      <w:r w:rsidRPr="00C855E7">
        <w:rPr>
          <w:sz w:val="24"/>
          <w:szCs w:val="24"/>
        </w:rPr>
        <w:t>in 202</w:t>
      </w:r>
      <w:r>
        <w:rPr>
          <w:sz w:val="24"/>
          <w:szCs w:val="24"/>
        </w:rPr>
        <w:t>0</w:t>
      </w:r>
      <w:r w:rsidRPr="00C855E7">
        <w:rPr>
          <w:sz w:val="24"/>
          <w:szCs w:val="24"/>
        </w:rPr>
        <w:t>/2</w:t>
      </w:r>
      <w:r>
        <w:rPr>
          <w:sz w:val="24"/>
          <w:szCs w:val="24"/>
        </w:rPr>
        <w:t>1 or 2021/22</w:t>
      </w:r>
      <w:r w:rsidRPr="00C855E7">
        <w:rPr>
          <w:sz w:val="24"/>
          <w:szCs w:val="24"/>
        </w:rPr>
        <w:t>.</w:t>
      </w:r>
    </w:p>
    <w:p w14:paraId="12CB0332" w14:textId="77777777" w:rsidR="00213355" w:rsidRPr="005C208E" w:rsidRDefault="00213355" w:rsidP="00213355">
      <w:pPr>
        <w:pStyle w:val="Heading3"/>
        <w:rPr>
          <w:rFonts w:ascii="Calibri" w:hAnsi="Calibri" w:cs="Calibri"/>
          <w:b/>
          <w:color w:val="auto"/>
        </w:rPr>
      </w:pPr>
      <w:r w:rsidRPr="005C208E">
        <w:rPr>
          <w:rFonts w:ascii="Calibri" w:hAnsi="Calibri" w:cs="Calibri"/>
          <w:b/>
          <w:color w:val="auto"/>
        </w:rPr>
        <w:t>Community Projects</w:t>
      </w:r>
    </w:p>
    <w:p w14:paraId="1146615F" w14:textId="77777777" w:rsidR="00213355" w:rsidRDefault="00213355" w:rsidP="007E2B21">
      <w:pPr>
        <w:pStyle w:val="Heading4"/>
        <w:ind w:left="862" w:hanging="862"/>
        <w:rPr>
          <w:rFonts w:asciiTheme="minorHAnsi" w:hAnsiTheme="minorHAnsi" w:cstheme="minorHAnsi"/>
          <w:b/>
          <w:i w:val="0"/>
          <w:color w:val="auto"/>
        </w:rPr>
      </w:pPr>
      <w:r w:rsidRPr="00213355">
        <w:rPr>
          <w:rFonts w:asciiTheme="minorHAnsi" w:hAnsiTheme="minorHAnsi" w:cstheme="minorHAnsi"/>
          <w:b/>
          <w:i w:val="0"/>
          <w:color w:val="auto"/>
        </w:rPr>
        <w:t>Renewable Energy</w:t>
      </w:r>
    </w:p>
    <w:p w14:paraId="6D3067AC" w14:textId="463D94D2" w:rsidR="00213355" w:rsidRPr="00AE6EB7" w:rsidRDefault="00213355" w:rsidP="00213355">
      <w:pPr>
        <w:spacing w:after="0"/>
        <w:rPr>
          <w:rFonts w:ascii="Calibri" w:hAnsi="Calibri" w:cs="Calibri"/>
          <w:sz w:val="24"/>
          <w:szCs w:val="24"/>
        </w:rPr>
      </w:pPr>
      <w:r w:rsidRPr="00AE6EB7">
        <w:rPr>
          <w:rFonts w:ascii="Calibri" w:hAnsi="Calibri" w:cs="Calibri"/>
          <w:sz w:val="24"/>
          <w:szCs w:val="24"/>
        </w:rPr>
        <w:t xml:space="preserve">A survey has been carried out of solar panels in Lytchett Matravers using Google Earth. The results of this survey are presented in Appendix </w:t>
      </w:r>
      <w:r w:rsidR="007E2B21" w:rsidRPr="00AE6EB7">
        <w:rPr>
          <w:rFonts w:ascii="Calibri" w:hAnsi="Calibri" w:cs="Calibri"/>
          <w:sz w:val="24"/>
          <w:szCs w:val="24"/>
        </w:rPr>
        <w:t>6</w:t>
      </w:r>
      <w:r w:rsidRPr="00AE6EB7">
        <w:rPr>
          <w:rFonts w:ascii="Calibri" w:hAnsi="Calibri" w:cs="Calibri"/>
          <w:sz w:val="24"/>
          <w:szCs w:val="24"/>
        </w:rPr>
        <w:t>, and</w:t>
      </w:r>
      <w:r w:rsidRPr="00AE6EB7">
        <w:rPr>
          <w:sz w:val="24"/>
          <w:szCs w:val="24"/>
        </w:rPr>
        <w:t xml:space="preserve"> provide a useful indication of the extent to which residents have invested in renewable energy. The</w:t>
      </w:r>
      <w:r w:rsidR="00AE6EB7" w:rsidRPr="00AE6EB7">
        <w:rPr>
          <w:sz w:val="24"/>
          <w:szCs w:val="24"/>
        </w:rPr>
        <w:t xml:space="preserve"> results</w:t>
      </w:r>
      <w:r w:rsidRPr="00AE6EB7">
        <w:rPr>
          <w:sz w:val="24"/>
          <w:szCs w:val="24"/>
        </w:rPr>
        <w:t xml:space="preserve"> also provide a baseline, against which future progress in extending the use of solar panels within the Parish can be considered. </w:t>
      </w:r>
      <w:r w:rsidRPr="00AE6EB7">
        <w:rPr>
          <w:rFonts w:ascii="Calibri" w:hAnsi="Calibri" w:cs="Calibri"/>
          <w:sz w:val="24"/>
          <w:szCs w:val="24"/>
        </w:rPr>
        <w:t>The following summarises the key results:</w:t>
      </w:r>
    </w:p>
    <w:p w14:paraId="750621E0" w14:textId="77777777" w:rsidR="00213355" w:rsidRPr="005E210C" w:rsidRDefault="00213355" w:rsidP="00213355">
      <w:pPr>
        <w:pStyle w:val="ListParagraph"/>
        <w:numPr>
          <w:ilvl w:val="0"/>
          <w:numId w:val="4"/>
        </w:numPr>
        <w:spacing w:after="0"/>
        <w:rPr>
          <w:rFonts w:ascii="Calibri" w:hAnsi="Calibri" w:cs="Calibri"/>
          <w:sz w:val="24"/>
          <w:szCs w:val="24"/>
        </w:rPr>
      </w:pPr>
      <w:r w:rsidRPr="005E210C">
        <w:rPr>
          <w:rFonts w:ascii="Calibri" w:hAnsi="Calibri" w:cs="Calibri"/>
          <w:sz w:val="24"/>
          <w:szCs w:val="24"/>
        </w:rPr>
        <w:t>102 houses and other buildings had solar panels installed on their roofs, representing just under 7% of the housing stock of ~1,500.</w:t>
      </w:r>
    </w:p>
    <w:p w14:paraId="074E79E7" w14:textId="77777777" w:rsidR="00213355" w:rsidRPr="005E210C" w:rsidRDefault="00213355" w:rsidP="00213355">
      <w:pPr>
        <w:pStyle w:val="ListParagraph"/>
        <w:numPr>
          <w:ilvl w:val="0"/>
          <w:numId w:val="4"/>
        </w:numPr>
        <w:spacing w:after="0"/>
        <w:rPr>
          <w:rFonts w:ascii="Calibri" w:hAnsi="Calibri" w:cs="Calibri"/>
          <w:sz w:val="24"/>
          <w:szCs w:val="24"/>
        </w:rPr>
      </w:pPr>
      <w:r w:rsidRPr="005E210C">
        <w:rPr>
          <w:rFonts w:ascii="Calibri" w:hAnsi="Calibri" w:cs="Calibri"/>
          <w:sz w:val="24"/>
          <w:szCs w:val="24"/>
        </w:rPr>
        <w:t>There were ~1350 panels in total, the vast majority of which (~1275) were Photovoltaic (PV - generating electricity), with the remainder being solar thermal panels (providing hot water).</w:t>
      </w:r>
    </w:p>
    <w:p w14:paraId="68A73934" w14:textId="77777777" w:rsidR="00213355" w:rsidRPr="005E210C" w:rsidRDefault="00213355" w:rsidP="00213355">
      <w:pPr>
        <w:pStyle w:val="ListParagraph"/>
        <w:numPr>
          <w:ilvl w:val="0"/>
          <w:numId w:val="4"/>
        </w:numPr>
        <w:spacing w:after="0"/>
        <w:rPr>
          <w:rFonts w:ascii="Calibri" w:hAnsi="Calibri" w:cs="Calibri"/>
          <w:sz w:val="24"/>
          <w:szCs w:val="24"/>
        </w:rPr>
      </w:pPr>
      <w:r w:rsidRPr="005E210C">
        <w:rPr>
          <w:rFonts w:ascii="Calibri" w:hAnsi="Calibri" w:cs="Calibri"/>
          <w:sz w:val="24"/>
          <w:szCs w:val="24"/>
        </w:rPr>
        <w:lastRenderedPageBreak/>
        <w:t>The average number of PV panels per house (or other building) was 13, which gives an estimated average generating capacity of about 3kW per house (or other building).</w:t>
      </w:r>
    </w:p>
    <w:p w14:paraId="724A791F" w14:textId="77777777" w:rsidR="00213355" w:rsidRDefault="00213355" w:rsidP="00213355">
      <w:pPr>
        <w:pStyle w:val="ListParagraph"/>
        <w:numPr>
          <w:ilvl w:val="0"/>
          <w:numId w:val="4"/>
        </w:numPr>
        <w:spacing w:after="0"/>
        <w:rPr>
          <w:rFonts w:ascii="Calibri" w:hAnsi="Calibri" w:cs="Calibri"/>
          <w:sz w:val="24"/>
          <w:szCs w:val="24"/>
        </w:rPr>
      </w:pPr>
      <w:r w:rsidRPr="005E210C">
        <w:rPr>
          <w:rFonts w:ascii="Calibri" w:hAnsi="Calibri" w:cs="Calibri"/>
          <w:sz w:val="24"/>
          <w:szCs w:val="24"/>
        </w:rPr>
        <w:t>The total estimated solar PV generating capacity installed was about 310kW.</w:t>
      </w:r>
    </w:p>
    <w:p w14:paraId="54122292" w14:textId="0865DFAC" w:rsidR="00213355" w:rsidRPr="00DA5D0B" w:rsidRDefault="00D5782B" w:rsidP="00213355">
      <w:pPr>
        <w:rPr>
          <w:rFonts w:ascii="Calibri" w:hAnsi="Calibri" w:cs="Calibri"/>
          <w:sz w:val="24"/>
          <w:szCs w:val="24"/>
        </w:rPr>
      </w:pPr>
      <w:r>
        <w:rPr>
          <w:rFonts w:ascii="Calibri" w:hAnsi="Calibri" w:cs="Calibri"/>
          <w:sz w:val="24"/>
          <w:szCs w:val="24"/>
        </w:rPr>
        <w:t xml:space="preserve">The tariffs paid for electricity generated by solar PV have been substantially cut over the last decade, reducing the financial benefit from new installations. In these circumstances, it is considered unlikely that there will be much increase in the solar PV capacity installed by homeowners during Phase 1. As a result, to increase renewable energy generation in the parish, </w:t>
      </w:r>
      <w:r w:rsidR="00213355" w:rsidRPr="00DA5D0B">
        <w:rPr>
          <w:rFonts w:ascii="Calibri" w:hAnsi="Calibri" w:cs="Calibri"/>
          <w:sz w:val="24"/>
          <w:szCs w:val="24"/>
        </w:rPr>
        <w:t xml:space="preserve">the Parish Council </w:t>
      </w:r>
      <w:r w:rsidR="007E2B21">
        <w:rPr>
          <w:rFonts w:ascii="Calibri" w:hAnsi="Calibri" w:cs="Calibri"/>
          <w:sz w:val="24"/>
          <w:szCs w:val="24"/>
        </w:rPr>
        <w:t xml:space="preserve">will also </w:t>
      </w:r>
      <w:r>
        <w:rPr>
          <w:rFonts w:ascii="Calibri" w:hAnsi="Calibri" w:cs="Calibri"/>
          <w:sz w:val="24"/>
          <w:szCs w:val="24"/>
        </w:rPr>
        <w:t>develop proposals during Phase 1 for</w:t>
      </w:r>
      <w:r w:rsidR="00213355" w:rsidRPr="00DA5D0B">
        <w:rPr>
          <w:rFonts w:ascii="Calibri" w:hAnsi="Calibri" w:cs="Calibri"/>
          <w:sz w:val="24"/>
          <w:szCs w:val="24"/>
        </w:rPr>
        <w:t xml:space="preserve"> community project</w:t>
      </w:r>
      <w:r w:rsidR="007E2B21">
        <w:rPr>
          <w:rFonts w:ascii="Calibri" w:hAnsi="Calibri" w:cs="Calibri"/>
          <w:sz w:val="24"/>
          <w:szCs w:val="24"/>
        </w:rPr>
        <w:t>s</w:t>
      </w:r>
      <w:r w:rsidR="00213355" w:rsidRPr="00DA5D0B">
        <w:rPr>
          <w:rFonts w:ascii="Calibri" w:hAnsi="Calibri" w:cs="Calibri"/>
          <w:sz w:val="24"/>
          <w:szCs w:val="24"/>
        </w:rPr>
        <w:t xml:space="preserve"> to generate renewable electricity (e.g. solar PV) on land owned by the Parish Council.</w:t>
      </w:r>
      <w:r w:rsidR="00213355">
        <w:t xml:space="preserve"> </w:t>
      </w:r>
      <w:r w:rsidR="00213355" w:rsidRPr="00DA5D0B">
        <w:rPr>
          <w:rFonts w:ascii="Calibri" w:hAnsi="Calibri" w:cs="Calibri"/>
          <w:sz w:val="24"/>
          <w:szCs w:val="24"/>
        </w:rPr>
        <w:t xml:space="preserve">The first opportunity to do this is to install an array of solar panels as part of the works </w:t>
      </w:r>
      <w:r w:rsidR="00E83709">
        <w:rPr>
          <w:rFonts w:ascii="Calibri" w:hAnsi="Calibri" w:cs="Calibri"/>
          <w:sz w:val="24"/>
          <w:szCs w:val="24"/>
        </w:rPr>
        <w:t>being planned for 2020</w:t>
      </w:r>
      <w:r w:rsidR="00213355" w:rsidRPr="00DA5D0B">
        <w:rPr>
          <w:rFonts w:ascii="Calibri" w:hAnsi="Calibri" w:cs="Calibri"/>
          <w:sz w:val="24"/>
          <w:szCs w:val="24"/>
        </w:rPr>
        <w:t xml:space="preserve"> to refurbish/extend the Recreation Ground Car Park. The benefits of </w:t>
      </w:r>
      <w:r w:rsidR="007E2B21">
        <w:rPr>
          <w:rFonts w:ascii="Calibri" w:hAnsi="Calibri" w:cs="Calibri"/>
          <w:sz w:val="24"/>
          <w:szCs w:val="24"/>
        </w:rPr>
        <w:t>these Community Renewable Energy Projects</w:t>
      </w:r>
      <w:r w:rsidR="00213355" w:rsidRPr="00DA5D0B">
        <w:rPr>
          <w:rFonts w:ascii="Calibri" w:hAnsi="Calibri" w:cs="Calibri"/>
          <w:sz w:val="24"/>
          <w:szCs w:val="24"/>
        </w:rPr>
        <w:t xml:space="preserve"> would be:</w:t>
      </w:r>
    </w:p>
    <w:p w14:paraId="56C5298F" w14:textId="77777777" w:rsidR="00213355" w:rsidRPr="005E210C" w:rsidRDefault="00213355" w:rsidP="00213355">
      <w:pPr>
        <w:pStyle w:val="ListParagraph"/>
        <w:numPr>
          <w:ilvl w:val="0"/>
          <w:numId w:val="3"/>
        </w:numPr>
        <w:spacing w:before="120" w:after="0" w:line="240" w:lineRule="auto"/>
        <w:contextualSpacing w:val="0"/>
        <w:rPr>
          <w:sz w:val="24"/>
          <w:szCs w:val="24"/>
        </w:rPr>
      </w:pPr>
      <w:r w:rsidRPr="005E210C">
        <w:rPr>
          <w:sz w:val="24"/>
          <w:szCs w:val="24"/>
        </w:rPr>
        <w:t>Demonstrate tangible leadership by the Parish Council in response to the Climate Emergency</w:t>
      </w:r>
      <w:r>
        <w:rPr>
          <w:sz w:val="24"/>
          <w:szCs w:val="24"/>
        </w:rPr>
        <w:t>.</w:t>
      </w:r>
    </w:p>
    <w:p w14:paraId="548D2269" w14:textId="7E113C7D" w:rsidR="00DF02C8" w:rsidRDefault="00DF02C8" w:rsidP="00DF02C8">
      <w:pPr>
        <w:pStyle w:val="ListParagraph"/>
        <w:numPr>
          <w:ilvl w:val="0"/>
          <w:numId w:val="3"/>
        </w:numPr>
        <w:spacing w:before="120" w:after="0" w:line="240" w:lineRule="auto"/>
        <w:contextualSpacing w:val="0"/>
        <w:rPr>
          <w:sz w:val="24"/>
          <w:szCs w:val="24"/>
        </w:rPr>
      </w:pPr>
      <w:r w:rsidRPr="005E210C">
        <w:rPr>
          <w:sz w:val="24"/>
          <w:szCs w:val="24"/>
        </w:rPr>
        <w:t xml:space="preserve">Provide a visible showcase </w:t>
      </w:r>
      <w:r>
        <w:rPr>
          <w:sz w:val="24"/>
          <w:szCs w:val="24"/>
        </w:rPr>
        <w:t>of</w:t>
      </w:r>
      <w:r w:rsidRPr="005E210C">
        <w:rPr>
          <w:sz w:val="24"/>
          <w:szCs w:val="24"/>
        </w:rPr>
        <w:t xml:space="preserve"> </w:t>
      </w:r>
      <w:r>
        <w:rPr>
          <w:sz w:val="24"/>
          <w:szCs w:val="24"/>
        </w:rPr>
        <w:t xml:space="preserve">low carbon electricity (PV Panels) for </w:t>
      </w:r>
      <w:r w:rsidRPr="005E210C">
        <w:rPr>
          <w:sz w:val="24"/>
          <w:szCs w:val="24"/>
        </w:rPr>
        <w:t>the community</w:t>
      </w:r>
    </w:p>
    <w:p w14:paraId="64D829B7" w14:textId="77777777" w:rsidR="00213355" w:rsidRPr="005E210C" w:rsidRDefault="00213355" w:rsidP="00213355">
      <w:pPr>
        <w:pStyle w:val="ListParagraph"/>
        <w:numPr>
          <w:ilvl w:val="0"/>
          <w:numId w:val="3"/>
        </w:numPr>
        <w:spacing w:before="120" w:after="0" w:line="240" w:lineRule="auto"/>
        <w:contextualSpacing w:val="0"/>
        <w:rPr>
          <w:sz w:val="24"/>
          <w:szCs w:val="24"/>
        </w:rPr>
      </w:pPr>
      <w:r>
        <w:rPr>
          <w:sz w:val="24"/>
          <w:szCs w:val="24"/>
        </w:rPr>
        <w:t xml:space="preserve">Reduce the carbon footprint of the community by providing renewable energy for the community. </w:t>
      </w:r>
    </w:p>
    <w:p w14:paraId="53C5385B" w14:textId="77777777" w:rsidR="00213355" w:rsidRDefault="00213355" w:rsidP="00213355">
      <w:pPr>
        <w:pStyle w:val="ListParagraph"/>
        <w:numPr>
          <w:ilvl w:val="0"/>
          <w:numId w:val="3"/>
        </w:numPr>
        <w:spacing w:before="120" w:after="0" w:line="240" w:lineRule="auto"/>
        <w:contextualSpacing w:val="0"/>
        <w:rPr>
          <w:sz w:val="24"/>
          <w:szCs w:val="24"/>
        </w:rPr>
      </w:pPr>
      <w:r>
        <w:rPr>
          <w:sz w:val="24"/>
          <w:szCs w:val="24"/>
        </w:rPr>
        <w:t xml:space="preserve">Generate an income for the Parish Council. </w:t>
      </w:r>
    </w:p>
    <w:p w14:paraId="353C435F" w14:textId="038EED44" w:rsidR="00FE617D" w:rsidRPr="00FE617D" w:rsidRDefault="00FE617D" w:rsidP="00FE617D">
      <w:pPr>
        <w:spacing w:before="120" w:after="0" w:line="240" w:lineRule="auto"/>
        <w:rPr>
          <w:rFonts w:ascii="Calibri" w:hAnsi="Calibri" w:cs="Calibri"/>
          <w:sz w:val="24"/>
          <w:szCs w:val="24"/>
        </w:rPr>
      </w:pPr>
      <w:r>
        <w:rPr>
          <w:rFonts w:ascii="Calibri" w:hAnsi="Calibri" w:cs="Calibri"/>
          <w:sz w:val="24"/>
          <w:szCs w:val="24"/>
        </w:rPr>
        <w:t xml:space="preserve">The action to install an array of solar panels in the Recreation Ground Car Park will be included in a Detailed Design for </w:t>
      </w:r>
      <w:r w:rsidR="00E11943">
        <w:rPr>
          <w:rFonts w:ascii="Calibri" w:hAnsi="Calibri" w:cs="Calibri"/>
          <w:sz w:val="24"/>
          <w:szCs w:val="24"/>
        </w:rPr>
        <w:t xml:space="preserve">Stage 2 of </w:t>
      </w:r>
      <w:r>
        <w:rPr>
          <w:rFonts w:ascii="Calibri" w:hAnsi="Calibri" w:cs="Calibri"/>
          <w:sz w:val="24"/>
          <w:szCs w:val="24"/>
        </w:rPr>
        <w:t>that project</w:t>
      </w:r>
      <w:r w:rsidR="00E11943">
        <w:rPr>
          <w:rFonts w:ascii="Calibri" w:hAnsi="Calibri" w:cs="Calibri"/>
          <w:sz w:val="24"/>
          <w:szCs w:val="24"/>
        </w:rPr>
        <w:t xml:space="preserve">, </w:t>
      </w:r>
      <w:r>
        <w:rPr>
          <w:rFonts w:ascii="Calibri" w:hAnsi="Calibri" w:cs="Calibri"/>
          <w:sz w:val="24"/>
          <w:szCs w:val="24"/>
        </w:rPr>
        <w:t xml:space="preserve">which will be submitted to the Parish Council for approval and implementation in 2020/21. </w:t>
      </w:r>
    </w:p>
    <w:p w14:paraId="0CA9133C" w14:textId="77777777" w:rsidR="00213355" w:rsidRPr="00213355" w:rsidRDefault="00213355" w:rsidP="007E2B21">
      <w:pPr>
        <w:pStyle w:val="Heading4"/>
        <w:ind w:left="862" w:hanging="862"/>
        <w:rPr>
          <w:rFonts w:asciiTheme="minorHAnsi" w:hAnsiTheme="minorHAnsi" w:cstheme="minorHAnsi"/>
          <w:b/>
          <w:i w:val="0"/>
          <w:color w:val="auto"/>
        </w:rPr>
      </w:pPr>
      <w:r w:rsidRPr="00213355">
        <w:rPr>
          <w:rFonts w:asciiTheme="minorHAnsi" w:hAnsiTheme="minorHAnsi" w:cstheme="minorHAnsi"/>
          <w:b/>
          <w:i w:val="0"/>
          <w:color w:val="auto"/>
        </w:rPr>
        <w:t>Creating Carbon Sinks – Planting Trees</w:t>
      </w:r>
    </w:p>
    <w:p w14:paraId="393BB7F7" w14:textId="77777777" w:rsidR="0084272C" w:rsidRPr="0084272C" w:rsidRDefault="00DA45E6" w:rsidP="0084272C">
      <w:pPr>
        <w:spacing w:after="0"/>
        <w:rPr>
          <w:rFonts w:ascii="Calibri" w:hAnsi="Calibri" w:cs="Calibri"/>
          <w:sz w:val="24"/>
          <w:szCs w:val="24"/>
        </w:rPr>
      </w:pPr>
      <w:r>
        <w:rPr>
          <w:rFonts w:ascii="Calibri" w:hAnsi="Calibri" w:cs="Calibri"/>
          <w:sz w:val="24"/>
          <w:szCs w:val="24"/>
        </w:rPr>
        <w:t>An action su</w:t>
      </w:r>
      <w:r w:rsidR="00D5782B">
        <w:rPr>
          <w:rFonts w:ascii="Calibri" w:hAnsi="Calibri" w:cs="Calibri"/>
          <w:sz w:val="24"/>
          <w:szCs w:val="24"/>
        </w:rPr>
        <w:t xml:space="preserve">pported </w:t>
      </w:r>
      <w:r>
        <w:rPr>
          <w:rFonts w:ascii="Calibri" w:hAnsi="Calibri" w:cs="Calibri"/>
          <w:sz w:val="24"/>
          <w:szCs w:val="24"/>
        </w:rPr>
        <w:t xml:space="preserve">by 75% of residents in the survey (see section 3.2) is to Plant More Trees. </w:t>
      </w:r>
      <w:r w:rsidR="00D5782B">
        <w:rPr>
          <w:rFonts w:ascii="Calibri" w:hAnsi="Calibri" w:cs="Calibri"/>
          <w:sz w:val="24"/>
          <w:szCs w:val="24"/>
        </w:rPr>
        <w:t xml:space="preserve">This action is needed because </w:t>
      </w:r>
      <w:r w:rsidR="00213355" w:rsidRPr="00DA5D0B">
        <w:rPr>
          <w:rFonts w:ascii="Calibri" w:hAnsi="Calibri" w:cs="Calibri"/>
          <w:sz w:val="24"/>
          <w:szCs w:val="24"/>
        </w:rPr>
        <w:t xml:space="preserve">there </w:t>
      </w:r>
      <w:r w:rsidR="00D5782B">
        <w:rPr>
          <w:rFonts w:ascii="Calibri" w:hAnsi="Calibri" w:cs="Calibri"/>
          <w:sz w:val="24"/>
          <w:szCs w:val="24"/>
        </w:rPr>
        <w:t xml:space="preserve">are likely to be </w:t>
      </w:r>
      <w:r w:rsidR="00213355" w:rsidRPr="00DA5D0B">
        <w:rPr>
          <w:rFonts w:ascii="Calibri" w:hAnsi="Calibri" w:cs="Calibri"/>
          <w:sz w:val="24"/>
          <w:szCs w:val="24"/>
        </w:rPr>
        <w:t>sources of G</w:t>
      </w:r>
      <w:r w:rsidR="007E2B21">
        <w:rPr>
          <w:rFonts w:ascii="Calibri" w:hAnsi="Calibri" w:cs="Calibri"/>
          <w:sz w:val="24"/>
          <w:szCs w:val="24"/>
        </w:rPr>
        <w:t>HG</w:t>
      </w:r>
      <w:r w:rsidR="00213355" w:rsidRPr="00DA5D0B">
        <w:rPr>
          <w:rFonts w:ascii="Calibri" w:hAnsi="Calibri" w:cs="Calibri"/>
          <w:sz w:val="24"/>
          <w:szCs w:val="24"/>
        </w:rPr>
        <w:t xml:space="preserve"> emissions in Lytchett Matravers</w:t>
      </w:r>
      <w:r w:rsidR="00D5782B">
        <w:rPr>
          <w:rFonts w:ascii="Calibri" w:hAnsi="Calibri" w:cs="Calibri"/>
          <w:sz w:val="24"/>
          <w:szCs w:val="24"/>
        </w:rPr>
        <w:t xml:space="preserve"> which will continue</w:t>
      </w:r>
      <w:r w:rsidR="00213355" w:rsidRPr="00DA5D0B">
        <w:rPr>
          <w:rFonts w:ascii="Calibri" w:hAnsi="Calibri" w:cs="Calibri"/>
          <w:sz w:val="24"/>
          <w:szCs w:val="24"/>
        </w:rPr>
        <w:t xml:space="preserve"> in the medium to long term. The only way to achieve net zero carbon in these circumstances is to </w:t>
      </w:r>
      <w:r w:rsidR="007603C1">
        <w:rPr>
          <w:rFonts w:ascii="Calibri" w:hAnsi="Calibri" w:cs="Calibri"/>
          <w:sz w:val="24"/>
          <w:szCs w:val="24"/>
        </w:rPr>
        <w:t xml:space="preserve">ensure that </w:t>
      </w:r>
      <w:r w:rsidR="00213355" w:rsidRPr="00DA5D0B">
        <w:rPr>
          <w:rFonts w:ascii="Calibri" w:hAnsi="Calibri" w:cs="Calibri"/>
          <w:sz w:val="24"/>
          <w:szCs w:val="24"/>
        </w:rPr>
        <w:t xml:space="preserve">carbon sinks </w:t>
      </w:r>
      <w:r w:rsidR="007603C1">
        <w:rPr>
          <w:rFonts w:ascii="Calibri" w:hAnsi="Calibri" w:cs="Calibri"/>
          <w:sz w:val="24"/>
          <w:szCs w:val="24"/>
        </w:rPr>
        <w:t xml:space="preserve">exist </w:t>
      </w:r>
      <w:r w:rsidR="00213355" w:rsidRPr="00DA5D0B">
        <w:rPr>
          <w:rFonts w:ascii="Calibri" w:hAnsi="Calibri" w:cs="Calibri"/>
          <w:sz w:val="24"/>
          <w:szCs w:val="24"/>
        </w:rPr>
        <w:t>which absorb CO</w:t>
      </w:r>
      <w:r w:rsidR="00213355" w:rsidRPr="0084272C">
        <w:rPr>
          <w:rFonts w:ascii="Calibri" w:hAnsi="Calibri" w:cs="Calibri"/>
          <w:sz w:val="24"/>
          <w:szCs w:val="24"/>
        </w:rPr>
        <w:t>2</w:t>
      </w:r>
      <w:r w:rsidR="00213355" w:rsidRPr="00DA5D0B">
        <w:rPr>
          <w:rFonts w:ascii="Calibri" w:hAnsi="Calibri" w:cs="Calibri"/>
          <w:sz w:val="24"/>
          <w:szCs w:val="24"/>
        </w:rPr>
        <w:t xml:space="preserve"> from the atmosphere</w:t>
      </w:r>
      <w:r w:rsidR="007603C1">
        <w:rPr>
          <w:rFonts w:ascii="Calibri" w:hAnsi="Calibri" w:cs="Calibri"/>
          <w:sz w:val="24"/>
          <w:szCs w:val="24"/>
        </w:rPr>
        <w:t>. In a community such as Lytchett Matravers</w:t>
      </w:r>
      <w:r w:rsidR="00D5782B">
        <w:rPr>
          <w:rFonts w:ascii="Calibri" w:hAnsi="Calibri" w:cs="Calibri"/>
          <w:sz w:val="24"/>
          <w:szCs w:val="24"/>
        </w:rPr>
        <w:t xml:space="preserve">, the only realistic option for </w:t>
      </w:r>
      <w:r w:rsidR="007603C1">
        <w:rPr>
          <w:rFonts w:ascii="Calibri" w:hAnsi="Calibri" w:cs="Calibri"/>
          <w:sz w:val="24"/>
          <w:szCs w:val="24"/>
        </w:rPr>
        <w:t>carbon sinks is woodland.</w:t>
      </w:r>
      <w:r w:rsidR="00213355" w:rsidRPr="00DA5D0B">
        <w:rPr>
          <w:rFonts w:ascii="Calibri" w:hAnsi="Calibri" w:cs="Calibri"/>
          <w:sz w:val="24"/>
          <w:szCs w:val="24"/>
        </w:rPr>
        <w:t xml:space="preserve"> An acre of woodland will absorb about 2 </w:t>
      </w:r>
      <w:r w:rsidR="000F3E6F">
        <w:rPr>
          <w:rFonts w:ascii="Calibri" w:hAnsi="Calibri" w:cs="Calibri"/>
          <w:sz w:val="24"/>
          <w:szCs w:val="24"/>
        </w:rPr>
        <w:t>tonnes</w:t>
      </w:r>
      <w:r w:rsidR="00213355" w:rsidRPr="00DA5D0B">
        <w:rPr>
          <w:rFonts w:ascii="Calibri" w:hAnsi="Calibri" w:cs="Calibri"/>
          <w:sz w:val="24"/>
          <w:szCs w:val="24"/>
        </w:rPr>
        <w:t xml:space="preserve"> of CO</w:t>
      </w:r>
      <w:r w:rsidR="00213355" w:rsidRPr="0084272C">
        <w:rPr>
          <w:rFonts w:ascii="Calibri" w:hAnsi="Calibri" w:cs="Calibri"/>
          <w:sz w:val="24"/>
          <w:szCs w:val="24"/>
        </w:rPr>
        <w:t>2</w:t>
      </w:r>
      <w:r w:rsidR="00213355" w:rsidRPr="00DA5D0B">
        <w:rPr>
          <w:rFonts w:ascii="Calibri" w:hAnsi="Calibri" w:cs="Calibri"/>
          <w:sz w:val="24"/>
          <w:szCs w:val="24"/>
        </w:rPr>
        <w:t xml:space="preserve"> each year. </w:t>
      </w:r>
      <w:r w:rsidR="007E2B21">
        <w:rPr>
          <w:rFonts w:ascii="Calibri" w:hAnsi="Calibri" w:cs="Calibri"/>
          <w:sz w:val="24"/>
          <w:szCs w:val="24"/>
        </w:rPr>
        <w:t>During Phase 1 t</w:t>
      </w:r>
      <w:r w:rsidR="00213355" w:rsidRPr="00DA5D0B">
        <w:rPr>
          <w:rFonts w:ascii="Calibri" w:hAnsi="Calibri" w:cs="Calibri"/>
          <w:sz w:val="24"/>
          <w:szCs w:val="24"/>
        </w:rPr>
        <w:t xml:space="preserve">he Parish Council </w:t>
      </w:r>
      <w:r w:rsidR="007E2B21">
        <w:rPr>
          <w:rFonts w:ascii="Calibri" w:hAnsi="Calibri" w:cs="Calibri"/>
          <w:sz w:val="24"/>
          <w:szCs w:val="24"/>
        </w:rPr>
        <w:t xml:space="preserve">will </w:t>
      </w:r>
      <w:r w:rsidR="007603C1">
        <w:rPr>
          <w:rFonts w:ascii="Calibri" w:hAnsi="Calibri" w:cs="Calibri"/>
          <w:sz w:val="24"/>
          <w:szCs w:val="24"/>
        </w:rPr>
        <w:t xml:space="preserve">carry out an audit of woodland in the Parish to estimate the existing carbon sink, and will then </w:t>
      </w:r>
      <w:r w:rsidR="007E2B21">
        <w:rPr>
          <w:rFonts w:ascii="Calibri" w:hAnsi="Calibri" w:cs="Calibri"/>
          <w:sz w:val="24"/>
          <w:szCs w:val="24"/>
        </w:rPr>
        <w:t xml:space="preserve">implement a programme to </w:t>
      </w:r>
      <w:r w:rsidR="00213355">
        <w:rPr>
          <w:rFonts w:ascii="Calibri" w:hAnsi="Calibri" w:cs="Calibri"/>
          <w:sz w:val="24"/>
          <w:szCs w:val="24"/>
        </w:rPr>
        <w:t>plant trees on land it already owns</w:t>
      </w:r>
      <w:r w:rsidR="0084272C">
        <w:rPr>
          <w:rFonts w:ascii="Calibri" w:hAnsi="Calibri" w:cs="Calibri"/>
          <w:sz w:val="24"/>
          <w:szCs w:val="24"/>
        </w:rPr>
        <w:t>, to offset greenhouse gas emissions forecast to continue beyond 2040. In addition</w:t>
      </w:r>
      <w:r w:rsidR="00213355">
        <w:rPr>
          <w:rFonts w:ascii="Calibri" w:hAnsi="Calibri" w:cs="Calibri"/>
          <w:sz w:val="24"/>
          <w:szCs w:val="24"/>
        </w:rPr>
        <w:t xml:space="preserve">, </w:t>
      </w:r>
      <w:r w:rsidR="0084272C">
        <w:rPr>
          <w:rFonts w:ascii="Calibri" w:hAnsi="Calibri" w:cs="Calibri"/>
          <w:sz w:val="24"/>
          <w:szCs w:val="24"/>
        </w:rPr>
        <w:t>options for planting trees during Phase 2 will be considered, including the p</w:t>
      </w:r>
      <w:r w:rsidR="00213355">
        <w:rPr>
          <w:rFonts w:ascii="Calibri" w:hAnsi="Calibri" w:cs="Calibri"/>
          <w:sz w:val="24"/>
          <w:szCs w:val="24"/>
        </w:rPr>
        <w:t>urchas</w:t>
      </w:r>
      <w:r w:rsidR="007E2B21">
        <w:rPr>
          <w:rFonts w:ascii="Calibri" w:hAnsi="Calibri" w:cs="Calibri"/>
          <w:sz w:val="24"/>
          <w:szCs w:val="24"/>
        </w:rPr>
        <w:t>e</w:t>
      </w:r>
      <w:r w:rsidR="0084272C">
        <w:rPr>
          <w:rFonts w:ascii="Calibri" w:hAnsi="Calibri" w:cs="Calibri"/>
          <w:sz w:val="24"/>
          <w:szCs w:val="24"/>
        </w:rPr>
        <w:t xml:space="preserve"> of</w:t>
      </w:r>
      <w:r w:rsidR="00213355">
        <w:rPr>
          <w:rFonts w:ascii="Calibri" w:hAnsi="Calibri" w:cs="Calibri"/>
          <w:sz w:val="24"/>
          <w:szCs w:val="24"/>
        </w:rPr>
        <w:t xml:space="preserve"> agricultural land within the parish for the purpose of </w:t>
      </w:r>
      <w:r w:rsidR="00D5782B">
        <w:rPr>
          <w:rFonts w:ascii="Calibri" w:hAnsi="Calibri" w:cs="Calibri"/>
          <w:sz w:val="24"/>
          <w:szCs w:val="24"/>
        </w:rPr>
        <w:t>planting trees</w:t>
      </w:r>
      <w:r w:rsidR="0084272C">
        <w:rPr>
          <w:rFonts w:ascii="Calibri" w:hAnsi="Calibri" w:cs="Calibri"/>
          <w:sz w:val="24"/>
          <w:szCs w:val="24"/>
        </w:rPr>
        <w:t>,</w:t>
      </w:r>
      <w:r w:rsidR="00213355">
        <w:rPr>
          <w:rFonts w:ascii="Calibri" w:hAnsi="Calibri" w:cs="Calibri"/>
          <w:sz w:val="24"/>
          <w:szCs w:val="24"/>
        </w:rPr>
        <w:t xml:space="preserve"> </w:t>
      </w:r>
    </w:p>
    <w:p w14:paraId="691FE695" w14:textId="430D58A5" w:rsidR="00D5782B" w:rsidRPr="0084272C" w:rsidRDefault="00D5782B" w:rsidP="0084272C">
      <w:pPr>
        <w:pStyle w:val="Heading3"/>
        <w:rPr>
          <w:rFonts w:ascii="Calibri" w:hAnsi="Calibri" w:cs="Calibri"/>
          <w:b/>
          <w:color w:val="auto"/>
        </w:rPr>
      </w:pPr>
      <w:r w:rsidRPr="0084272C">
        <w:rPr>
          <w:rFonts w:ascii="Calibri" w:hAnsi="Calibri" w:cs="Calibri"/>
          <w:b/>
          <w:color w:val="auto"/>
        </w:rPr>
        <w:t>Enabling and Facilitation</w:t>
      </w:r>
    </w:p>
    <w:p w14:paraId="47FECEA6" w14:textId="7FD2485E" w:rsidR="00A34FBB" w:rsidRPr="0084272C" w:rsidRDefault="00A34FBB" w:rsidP="0084272C">
      <w:pPr>
        <w:pStyle w:val="Heading4"/>
        <w:ind w:left="862" w:hanging="862"/>
        <w:rPr>
          <w:rFonts w:asciiTheme="minorHAnsi" w:hAnsiTheme="minorHAnsi" w:cstheme="minorHAnsi"/>
          <w:b/>
          <w:i w:val="0"/>
          <w:color w:val="auto"/>
        </w:rPr>
      </w:pPr>
      <w:r w:rsidRPr="0084272C">
        <w:rPr>
          <w:rFonts w:asciiTheme="minorHAnsi" w:hAnsiTheme="minorHAnsi" w:cstheme="minorHAnsi"/>
          <w:b/>
          <w:i w:val="0"/>
          <w:color w:val="auto"/>
        </w:rPr>
        <w:t>Infrastructure Projects</w:t>
      </w:r>
    </w:p>
    <w:p w14:paraId="07DDE2DC" w14:textId="549A76D3" w:rsidR="00D5782B" w:rsidRPr="00D5782B" w:rsidRDefault="00D5782B" w:rsidP="00D5782B">
      <w:pPr>
        <w:rPr>
          <w:rFonts w:ascii="Calibri" w:hAnsi="Calibri" w:cs="Calibri"/>
          <w:sz w:val="24"/>
          <w:szCs w:val="24"/>
        </w:rPr>
      </w:pPr>
      <w:r w:rsidRPr="00D5782B">
        <w:rPr>
          <w:rFonts w:ascii="Calibri" w:hAnsi="Calibri" w:cs="Calibri"/>
          <w:sz w:val="24"/>
          <w:szCs w:val="24"/>
        </w:rPr>
        <w:t>A number of other actions have been su</w:t>
      </w:r>
      <w:r w:rsidR="004C4D31">
        <w:rPr>
          <w:rFonts w:ascii="Calibri" w:hAnsi="Calibri" w:cs="Calibri"/>
          <w:sz w:val="24"/>
          <w:szCs w:val="24"/>
        </w:rPr>
        <w:t>pported</w:t>
      </w:r>
      <w:r w:rsidRPr="00D5782B">
        <w:rPr>
          <w:rFonts w:ascii="Calibri" w:hAnsi="Calibri" w:cs="Calibri"/>
          <w:sz w:val="24"/>
          <w:szCs w:val="24"/>
        </w:rPr>
        <w:t xml:space="preserve"> by residents in the survey (see section 3.2), including the following:</w:t>
      </w:r>
    </w:p>
    <w:p w14:paraId="6654C7A5" w14:textId="12F181EE" w:rsidR="00D5782B" w:rsidRPr="00D5782B" w:rsidRDefault="00D5782B" w:rsidP="00D5782B">
      <w:pPr>
        <w:pStyle w:val="ListParagraph"/>
        <w:numPr>
          <w:ilvl w:val="0"/>
          <w:numId w:val="29"/>
        </w:numPr>
        <w:rPr>
          <w:rFonts w:ascii="Calibri" w:hAnsi="Calibri" w:cs="Calibri"/>
          <w:sz w:val="24"/>
          <w:szCs w:val="24"/>
        </w:rPr>
      </w:pPr>
      <w:r w:rsidRPr="00D5782B">
        <w:rPr>
          <w:rFonts w:ascii="Calibri" w:hAnsi="Calibri" w:cs="Calibri"/>
          <w:sz w:val="24"/>
          <w:szCs w:val="24"/>
        </w:rPr>
        <w:t>Install Electric Vehicle Charging Points in the Recreation Ground Car Park.</w:t>
      </w:r>
      <w:r w:rsidR="002B4C18">
        <w:rPr>
          <w:rFonts w:ascii="Calibri" w:hAnsi="Calibri" w:cs="Calibri"/>
          <w:sz w:val="24"/>
          <w:szCs w:val="24"/>
        </w:rPr>
        <w:t xml:space="preserve"> The installation costs will be paid by Vattenfall (a 100% renewable electricity utility who will supply the power). </w:t>
      </w:r>
      <w:r w:rsidR="00FE617D">
        <w:rPr>
          <w:rFonts w:ascii="Calibri" w:hAnsi="Calibri" w:cs="Calibri"/>
          <w:sz w:val="24"/>
          <w:szCs w:val="24"/>
        </w:rPr>
        <w:t>This action has already been approved by the Parish Council and will be included in a Detailed Design for the Recreation Ground Car Park to be submitted to the Parish Council for approval and implementation in 2020/21.</w:t>
      </w:r>
    </w:p>
    <w:p w14:paraId="5D7BE7D8" w14:textId="77777777" w:rsidR="00D5782B" w:rsidRPr="00D5782B" w:rsidRDefault="00D5782B" w:rsidP="00D5782B">
      <w:pPr>
        <w:pStyle w:val="ListParagraph"/>
        <w:numPr>
          <w:ilvl w:val="0"/>
          <w:numId w:val="29"/>
        </w:numPr>
        <w:rPr>
          <w:rFonts w:ascii="Calibri" w:hAnsi="Calibri" w:cs="Calibri"/>
          <w:sz w:val="24"/>
          <w:szCs w:val="24"/>
        </w:rPr>
      </w:pPr>
      <w:r w:rsidRPr="00D5782B">
        <w:rPr>
          <w:rFonts w:ascii="Calibri" w:hAnsi="Calibri" w:cs="Calibri"/>
          <w:sz w:val="24"/>
          <w:szCs w:val="24"/>
        </w:rPr>
        <w:t>Construction of a Cyclepath from Lytchett Matravers to Lytchett Minster to:</w:t>
      </w:r>
    </w:p>
    <w:p w14:paraId="757A40AD" w14:textId="77777777" w:rsidR="00D5782B" w:rsidRPr="005E210C" w:rsidRDefault="00D5782B" w:rsidP="0084272C">
      <w:pPr>
        <w:numPr>
          <w:ilvl w:val="1"/>
          <w:numId w:val="10"/>
        </w:numPr>
        <w:tabs>
          <w:tab w:val="clear" w:pos="1440"/>
          <w:tab w:val="num" w:pos="1134"/>
        </w:tabs>
        <w:spacing w:after="0" w:line="240" w:lineRule="auto"/>
        <w:ind w:left="1134" w:hanging="425"/>
        <w:rPr>
          <w:rFonts w:eastAsia="Times New Roman"/>
          <w:sz w:val="24"/>
          <w:szCs w:val="24"/>
        </w:rPr>
      </w:pPr>
      <w:r w:rsidRPr="005E210C">
        <w:rPr>
          <w:rFonts w:eastAsia="Times New Roman"/>
          <w:sz w:val="24"/>
          <w:szCs w:val="24"/>
        </w:rPr>
        <w:t>Provide a safe route for children to walk or cycle to the Lytchett Minster School</w:t>
      </w:r>
    </w:p>
    <w:p w14:paraId="6E102CAC" w14:textId="77777777" w:rsidR="00D5782B" w:rsidRDefault="00D5782B" w:rsidP="0084272C">
      <w:pPr>
        <w:numPr>
          <w:ilvl w:val="1"/>
          <w:numId w:val="10"/>
        </w:numPr>
        <w:tabs>
          <w:tab w:val="clear" w:pos="1440"/>
          <w:tab w:val="num" w:pos="1134"/>
        </w:tabs>
        <w:spacing w:after="0" w:line="240" w:lineRule="auto"/>
        <w:ind w:left="1134" w:hanging="425"/>
        <w:rPr>
          <w:rFonts w:eastAsia="Times New Roman"/>
          <w:sz w:val="24"/>
          <w:szCs w:val="24"/>
        </w:rPr>
      </w:pPr>
      <w:r w:rsidRPr="005E210C">
        <w:rPr>
          <w:rFonts w:eastAsia="Times New Roman"/>
          <w:sz w:val="24"/>
          <w:szCs w:val="24"/>
        </w:rPr>
        <w:t>Provide a safe route for residents to walk or cycle to Upton, Holton Heath, Hamworthy, and Poole</w:t>
      </w:r>
    </w:p>
    <w:p w14:paraId="7D8EBE0A" w14:textId="7D3D296C" w:rsidR="00D5782B" w:rsidRPr="005E210C" w:rsidRDefault="0084272C" w:rsidP="00FE617D">
      <w:pPr>
        <w:spacing w:before="120" w:after="0" w:line="240" w:lineRule="auto"/>
        <w:ind w:left="709"/>
        <w:rPr>
          <w:rFonts w:eastAsia="Times New Roman"/>
          <w:sz w:val="24"/>
          <w:szCs w:val="24"/>
        </w:rPr>
      </w:pPr>
      <w:r>
        <w:rPr>
          <w:rFonts w:eastAsia="Times New Roman"/>
          <w:sz w:val="24"/>
          <w:szCs w:val="24"/>
        </w:rPr>
        <w:lastRenderedPageBreak/>
        <w:t xml:space="preserve">This project has progressed significantly over the last 12 months, through discussions with the Dorset Council and with property developers promoting development sites in the village. An outline agreement has been reached that the Dorset Council will contribute £100,000 to the project, </w:t>
      </w:r>
      <w:r w:rsidR="00D5782B">
        <w:rPr>
          <w:rFonts w:eastAsia="Times New Roman"/>
          <w:sz w:val="24"/>
          <w:szCs w:val="24"/>
        </w:rPr>
        <w:t>the Parish Council</w:t>
      </w:r>
      <w:r>
        <w:rPr>
          <w:rFonts w:eastAsia="Times New Roman"/>
          <w:sz w:val="24"/>
          <w:szCs w:val="24"/>
        </w:rPr>
        <w:t xml:space="preserve"> will contribute £150,000</w:t>
      </w:r>
      <w:r w:rsidR="00D5782B">
        <w:rPr>
          <w:rFonts w:eastAsia="Times New Roman"/>
          <w:sz w:val="24"/>
          <w:szCs w:val="24"/>
        </w:rPr>
        <w:t>, and if the Purbeck Local Plan is completed and adopted, a Developers Contribution of £150,000 will be made towards the project.</w:t>
      </w:r>
      <w:r>
        <w:rPr>
          <w:rFonts w:eastAsia="Times New Roman"/>
          <w:sz w:val="24"/>
          <w:szCs w:val="24"/>
        </w:rPr>
        <w:t xml:space="preserve"> These discussions are continuing, with a view to the project being i</w:t>
      </w:r>
      <w:r w:rsidR="00FE617D">
        <w:rPr>
          <w:rFonts w:eastAsia="Times New Roman"/>
          <w:sz w:val="24"/>
          <w:szCs w:val="24"/>
        </w:rPr>
        <w:t>nclu</w:t>
      </w:r>
      <w:r>
        <w:rPr>
          <w:rFonts w:eastAsia="Times New Roman"/>
          <w:sz w:val="24"/>
          <w:szCs w:val="24"/>
        </w:rPr>
        <w:t>ded</w:t>
      </w:r>
      <w:r w:rsidR="00FE617D">
        <w:rPr>
          <w:rFonts w:eastAsia="Times New Roman"/>
          <w:sz w:val="24"/>
          <w:szCs w:val="24"/>
        </w:rPr>
        <w:t xml:space="preserve"> in the Local Transport Plan. </w:t>
      </w:r>
      <w:r w:rsidR="00F8494A">
        <w:rPr>
          <w:rFonts w:eastAsia="Times New Roman"/>
          <w:sz w:val="24"/>
          <w:szCs w:val="24"/>
        </w:rPr>
        <w:t>Under the current agreement, i</w:t>
      </w:r>
      <w:r w:rsidR="00FE617D">
        <w:rPr>
          <w:rFonts w:eastAsia="Times New Roman"/>
          <w:sz w:val="24"/>
          <w:szCs w:val="24"/>
        </w:rPr>
        <w:t>mplementation is dependent on the completion and adoption of the Purbeck Local Plan. If th</w:t>
      </w:r>
      <w:r w:rsidR="00F8494A">
        <w:rPr>
          <w:rFonts w:eastAsia="Times New Roman"/>
          <w:sz w:val="24"/>
          <w:szCs w:val="24"/>
        </w:rPr>
        <w:t>e Local Plan</w:t>
      </w:r>
      <w:r w:rsidR="00FE617D">
        <w:rPr>
          <w:rFonts w:eastAsia="Times New Roman"/>
          <w:sz w:val="24"/>
          <w:szCs w:val="24"/>
        </w:rPr>
        <w:t xml:space="preserve"> goes ahead, it is estimated that the Cyclepath might be constructed within 2 to 3 years.</w:t>
      </w:r>
      <w:r w:rsidR="00D5782B">
        <w:rPr>
          <w:rFonts w:eastAsia="Times New Roman"/>
          <w:sz w:val="24"/>
          <w:szCs w:val="24"/>
        </w:rPr>
        <w:t xml:space="preserve"> </w:t>
      </w:r>
    </w:p>
    <w:p w14:paraId="1227504D" w14:textId="007821D2" w:rsidR="00FE617D" w:rsidRDefault="00D5782B" w:rsidP="00D5782B">
      <w:pPr>
        <w:pStyle w:val="ListParagraph"/>
        <w:numPr>
          <w:ilvl w:val="0"/>
          <w:numId w:val="29"/>
        </w:numPr>
        <w:rPr>
          <w:rFonts w:ascii="Calibri" w:hAnsi="Calibri" w:cs="Calibri"/>
          <w:sz w:val="24"/>
          <w:szCs w:val="24"/>
        </w:rPr>
      </w:pPr>
      <w:r w:rsidRPr="00D5782B">
        <w:rPr>
          <w:rFonts w:ascii="Calibri" w:hAnsi="Calibri" w:cs="Calibri"/>
          <w:sz w:val="24"/>
          <w:szCs w:val="24"/>
        </w:rPr>
        <w:t>Improve the walking and cycling routes to the Lytchett Matravers Primary School</w:t>
      </w:r>
      <w:r w:rsidR="00FE617D">
        <w:rPr>
          <w:rFonts w:ascii="Calibri" w:hAnsi="Calibri" w:cs="Calibri"/>
          <w:sz w:val="24"/>
          <w:szCs w:val="24"/>
        </w:rPr>
        <w:t>. The Parish Council has a project underway which is made up of the following components:</w:t>
      </w:r>
    </w:p>
    <w:p w14:paraId="1CB72A8C" w14:textId="7D4F1CAB" w:rsidR="00FE617D" w:rsidRDefault="00FE617D" w:rsidP="00FE617D">
      <w:pPr>
        <w:pStyle w:val="ListParagraph"/>
        <w:numPr>
          <w:ilvl w:val="1"/>
          <w:numId w:val="29"/>
        </w:numPr>
        <w:rPr>
          <w:rFonts w:ascii="Calibri" w:hAnsi="Calibri" w:cs="Calibri"/>
          <w:sz w:val="24"/>
          <w:szCs w:val="24"/>
        </w:rPr>
      </w:pPr>
      <w:r>
        <w:rPr>
          <w:rFonts w:ascii="Calibri" w:hAnsi="Calibri" w:cs="Calibri"/>
          <w:sz w:val="24"/>
          <w:szCs w:val="24"/>
        </w:rPr>
        <w:t>Creating a new footpath from Anncott Close to the High Street, across the grounds of the Library. Th</w:t>
      </w:r>
      <w:r w:rsidR="00F8494A">
        <w:rPr>
          <w:rFonts w:ascii="Calibri" w:hAnsi="Calibri" w:cs="Calibri"/>
          <w:sz w:val="24"/>
          <w:szCs w:val="24"/>
        </w:rPr>
        <w:t>e</w:t>
      </w:r>
      <w:r>
        <w:rPr>
          <w:rFonts w:ascii="Calibri" w:hAnsi="Calibri" w:cs="Calibri"/>
          <w:sz w:val="24"/>
          <w:szCs w:val="24"/>
        </w:rPr>
        <w:t xml:space="preserve"> </w:t>
      </w:r>
      <w:r w:rsidR="00F8494A">
        <w:rPr>
          <w:rFonts w:ascii="Calibri" w:hAnsi="Calibri" w:cs="Calibri"/>
          <w:sz w:val="24"/>
          <w:szCs w:val="24"/>
        </w:rPr>
        <w:t>Library and its grounds are</w:t>
      </w:r>
      <w:r>
        <w:rPr>
          <w:rFonts w:ascii="Calibri" w:hAnsi="Calibri" w:cs="Calibri"/>
          <w:sz w:val="24"/>
          <w:szCs w:val="24"/>
        </w:rPr>
        <w:t xml:space="preserve"> currently owned by the Dorset Council.</w:t>
      </w:r>
      <w:r w:rsidR="00F8494A">
        <w:rPr>
          <w:rFonts w:ascii="Calibri" w:hAnsi="Calibri" w:cs="Calibri"/>
          <w:sz w:val="24"/>
          <w:szCs w:val="24"/>
        </w:rPr>
        <w:t xml:space="preserve"> However, </w:t>
      </w:r>
      <w:r>
        <w:rPr>
          <w:rFonts w:ascii="Calibri" w:hAnsi="Calibri" w:cs="Calibri"/>
          <w:sz w:val="24"/>
          <w:szCs w:val="24"/>
        </w:rPr>
        <w:t>discussions</w:t>
      </w:r>
      <w:r w:rsidR="00F8494A">
        <w:rPr>
          <w:rFonts w:ascii="Calibri" w:hAnsi="Calibri" w:cs="Calibri"/>
          <w:sz w:val="24"/>
          <w:szCs w:val="24"/>
        </w:rPr>
        <w:t xml:space="preserve"> are</w:t>
      </w:r>
      <w:r>
        <w:rPr>
          <w:rFonts w:ascii="Calibri" w:hAnsi="Calibri" w:cs="Calibri"/>
          <w:sz w:val="24"/>
          <w:szCs w:val="24"/>
        </w:rPr>
        <w:t xml:space="preserve"> underway for ownership to be transferred to the Parish Council. These are at an early stage, and the transfer has not yet been submitted to the Dorset Council for cabinet approval.</w:t>
      </w:r>
    </w:p>
    <w:p w14:paraId="1743767A" w14:textId="00E564DE" w:rsidR="00394B4E" w:rsidRDefault="00F8494A" w:rsidP="00FE617D">
      <w:pPr>
        <w:pStyle w:val="ListParagraph"/>
        <w:numPr>
          <w:ilvl w:val="1"/>
          <w:numId w:val="29"/>
        </w:numPr>
        <w:rPr>
          <w:rFonts w:ascii="Calibri" w:hAnsi="Calibri" w:cs="Calibri"/>
          <w:sz w:val="24"/>
          <w:szCs w:val="24"/>
        </w:rPr>
      </w:pPr>
      <w:r>
        <w:rPr>
          <w:rFonts w:ascii="Calibri" w:hAnsi="Calibri" w:cs="Calibri"/>
          <w:sz w:val="24"/>
          <w:szCs w:val="24"/>
        </w:rPr>
        <w:t>Construction of a</w:t>
      </w:r>
      <w:r w:rsidR="00FE617D">
        <w:rPr>
          <w:rFonts w:ascii="Calibri" w:hAnsi="Calibri" w:cs="Calibri"/>
          <w:sz w:val="24"/>
          <w:szCs w:val="24"/>
        </w:rPr>
        <w:t xml:space="preserve"> new High Street crossing </w:t>
      </w:r>
      <w:r w:rsidR="00394B4E">
        <w:rPr>
          <w:rFonts w:ascii="Calibri" w:hAnsi="Calibri" w:cs="Calibri"/>
          <w:sz w:val="24"/>
          <w:szCs w:val="24"/>
        </w:rPr>
        <w:t xml:space="preserve">which would </w:t>
      </w:r>
      <w:r w:rsidR="00FE617D">
        <w:rPr>
          <w:rFonts w:ascii="Calibri" w:hAnsi="Calibri" w:cs="Calibri"/>
          <w:sz w:val="24"/>
          <w:szCs w:val="24"/>
        </w:rPr>
        <w:t xml:space="preserve">link the </w:t>
      </w:r>
      <w:r w:rsidR="00394B4E">
        <w:rPr>
          <w:rFonts w:ascii="Calibri" w:hAnsi="Calibri" w:cs="Calibri"/>
          <w:sz w:val="24"/>
          <w:szCs w:val="24"/>
        </w:rPr>
        <w:t>footpath across the grounds of the Library, the footpath leading past the Pharmacy, and the footpath from the shops, with the Recreation Ground Car Park and the footpath along the east side of the Recreation Ground. Discussions are underway with the Dorset Council for this crossing to be included in the Local Transport Plan in 2020 or 2021</w:t>
      </w:r>
      <w:r>
        <w:rPr>
          <w:rFonts w:ascii="Calibri" w:hAnsi="Calibri" w:cs="Calibri"/>
          <w:sz w:val="24"/>
          <w:szCs w:val="24"/>
        </w:rPr>
        <w:t>, followed by construction in 2022 or 2023</w:t>
      </w:r>
      <w:r w:rsidR="00394B4E">
        <w:rPr>
          <w:rFonts w:ascii="Calibri" w:hAnsi="Calibri" w:cs="Calibri"/>
          <w:sz w:val="24"/>
          <w:szCs w:val="24"/>
        </w:rPr>
        <w:t>.</w:t>
      </w:r>
    </w:p>
    <w:p w14:paraId="390F3B6E" w14:textId="66F47ED5" w:rsidR="00394B4E" w:rsidRDefault="00394B4E" w:rsidP="00FE617D">
      <w:pPr>
        <w:pStyle w:val="ListParagraph"/>
        <w:numPr>
          <w:ilvl w:val="1"/>
          <w:numId w:val="29"/>
        </w:numPr>
        <w:rPr>
          <w:rFonts w:ascii="Calibri" w:hAnsi="Calibri" w:cs="Calibri"/>
          <w:sz w:val="24"/>
          <w:szCs w:val="24"/>
        </w:rPr>
      </w:pPr>
      <w:r>
        <w:rPr>
          <w:rFonts w:ascii="Calibri" w:hAnsi="Calibri" w:cs="Calibri"/>
          <w:sz w:val="24"/>
          <w:szCs w:val="24"/>
        </w:rPr>
        <w:t xml:space="preserve">Improvements to the footpath along the east side of the Recreation Ground, particularly at the southern end where an alternative route is planned from the Rocket Park play area down to Eldons Drove. This action is currently on hold pending </w:t>
      </w:r>
      <w:r w:rsidR="00E11943">
        <w:rPr>
          <w:rFonts w:ascii="Calibri" w:hAnsi="Calibri" w:cs="Calibri"/>
          <w:sz w:val="24"/>
          <w:szCs w:val="24"/>
        </w:rPr>
        <w:t xml:space="preserve">confirmation that treatment by the Parish Council of a </w:t>
      </w:r>
      <w:r>
        <w:rPr>
          <w:rFonts w:ascii="Calibri" w:hAnsi="Calibri" w:cs="Calibri"/>
          <w:sz w:val="24"/>
          <w:szCs w:val="24"/>
        </w:rPr>
        <w:t>patch of Japanese Knotweed</w:t>
      </w:r>
      <w:r w:rsidR="00E11943">
        <w:rPr>
          <w:rFonts w:ascii="Calibri" w:hAnsi="Calibri" w:cs="Calibri"/>
          <w:sz w:val="24"/>
          <w:szCs w:val="24"/>
        </w:rPr>
        <w:t xml:space="preserve"> in the Recreation Ground has been effective</w:t>
      </w:r>
      <w:r>
        <w:rPr>
          <w:rFonts w:ascii="Calibri" w:hAnsi="Calibri" w:cs="Calibri"/>
          <w:sz w:val="24"/>
          <w:szCs w:val="24"/>
        </w:rPr>
        <w:t>.</w:t>
      </w:r>
    </w:p>
    <w:p w14:paraId="0F1A616A" w14:textId="104D89B1" w:rsidR="00394B4E" w:rsidRDefault="00F8494A" w:rsidP="00FE617D">
      <w:pPr>
        <w:pStyle w:val="ListParagraph"/>
        <w:numPr>
          <w:ilvl w:val="1"/>
          <w:numId w:val="29"/>
        </w:numPr>
        <w:rPr>
          <w:rFonts w:ascii="Calibri" w:hAnsi="Calibri" w:cs="Calibri"/>
          <w:sz w:val="24"/>
          <w:szCs w:val="24"/>
        </w:rPr>
      </w:pPr>
      <w:r>
        <w:rPr>
          <w:rFonts w:ascii="Calibri" w:hAnsi="Calibri" w:cs="Calibri"/>
          <w:sz w:val="24"/>
          <w:szCs w:val="24"/>
        </w:rPr>
        <w:t>Creating a</w:t>
      </w:r>
      <w:r w:rsidR="00394B4E">
        <w:rPr>
          <w:rFonts w:ascii="Calibri" w:hAnsi="Calibri" w:cs="Calibri"/>
          <w:sz w:val="24"/>
          <w:szCs w:val="24"/>
        </w:rPr>
        <w:t xml:space="preserve"> footpath or delineated walkway along the south side of Eldons Drove linking the Recreation Ground footpath with the school. Discussions are underway with the Dorset Council</w:t>
      </w:r>
      <w:r>
        <w:rPr>
          <w:rFonts w:ascii="Calibri" w:hAnsi="Calibri" w:cs="Calibri"/>
          <w:sz w:val="24"/>
          <w:szCs w:val="24"/>
        </w:rPr>
        <w:t xml:space="preserve"> on these options. The Parish Council favour the</w:t>
      </w:r>
      <w:r w:rsidR="00394B4E">
        <w:rPr>
          <w:rFonts w:ascii="Calibri" w:hAnsi="Calibri" w:cs="Calibri"/>
          <w:sz w:val="24"/>
          <w:szCs w:val="24"/>
        </w:rPr>
        <w:t xml:space="preserve"> footpath</w:t>
      </w:r>
      <w:r>
        <w:rPr>
          <w:rFonts w:ascii="Calibri" w:hAnsi="Calibri" w:cs="Calibri"/>
          <w:sz w:val="24"/>
          <w:szCs w:val="24"/>
        </w:rPr>
        <w:t xml:space="preserve"> option</w:t>
      </w:r>
      <w:r w:rsidR="00394B4E">
        <w:rPr>
          <w:rFonts w:ascii="Calibri" w:hAnsi="Calibri" w:cs="Calibri"/>
          <w:sz w:val="24"/>
          <w:szCs w:val="24"/>
        </w:rPr>
        <w:t xml:space="preserve">, which will require the consent of the </w:t>
      </w:r>
      <w:r w:rsidR="00E11943">
        <w:rPr>
          <w:rFonts w:ascii="Calibri" w:hAnsi="Calibri" w:cs="Calibri"/>
          <w:sz w:val="24"/>
          <w:szCs w:val="24"/>
        </w:rPr>
        <w:t xml:space="preserve">home </w:t>
      </w:r>
      <w:r w:rsidR="00394B4E">
        <w:rPr>
          <w:rFonts w:ascii="Calibri" w:hAnsi="Calibri" w:cs="Calibri"/>
          <w:sz w:val="24"/>
          <w:szCs w:val="24"/>
        </w:rPr>
        <w:t>own</w:t>
      </w:r>
      <w:r w:rsidR="00E11943">
        <w:rPr>
          <w:rFonts w:ascii="Calibri" w:hAnsi="Calibri" w:cs="Calibri"/>
          <w:sz w:val="24"/>
          <w:szCs w:val="24"/>
        </w:rPr>
        <w:t xml:space="preserve">ers </w:t>
      </w:r>
      <w:r w:rsidR="00394B4E">
        <w:rPr>
          <w:rFonts w:ascii="Calibri" w:hAnsi="Calibri" w:cs="Calibri"/>
          <w:sz w:val="24"/>
          <w:szCs w:val="24"/>
        </w:rPr>
        <w:t>on the south side of Eldons Drove.</w:t>
      </w:r>
    </w:p>
    <w:p w14:paraId="5145CD12" w14:textId="21E1460F" w:rsidR="00B049F9" w:rsidRDefault="00394B4E" w:rsidP="00FE617D">
      <w:pPr>
        <w:pStyle w:val="ListParagraph"/>
        <w:numPr>
          <w:ilvl w:val="1"/>
          <w:numId w:val="29"/>
        </w:numPr>
        <w:rPr>
          <w:rFonts w:ascii="Calibri" w:hAnsi="Calibri" w:cs="Calibri"/>
          <w:sz w:val="24"/>
          <w:szCs w:val="24"/>
        </w:rPr>
      </w:pPr>
      <w:r>
        <w:rPr>
          <w:rFonts w:ascii="Calibri" w:hAnsi="Calibri" w:cs="Calibri"/>
          <w:sz w:val="24"/>
          <w:szCs w:val="24"/>
        </w:rPr>
        <w:t xml:space="preserve">An improved surface on the lane leading from Eldons Drove to the gate at the north west corner of the school playing field. This lane is currently owned by the Dorset Council, and discussions are underway </w:t>
      </w:r>
      <w:r w:rsidR="00F8494A">
        <w:rPr>
          <w:rFonts w:ascii="Calibri" w:hAnsi="Calibri" w:cs="Calibri"/>
          <w:sz w:val="24"/>
          <w:szCs w:val="24"/>
        </w:rPr>
        <w:t>to improve the surface</w:t>
      </w:r>
      <w:r w:rsidR="00B049F9">
        <w:rPr>
          <w:rFonts w:ascii="Calibri" w:hAnsi="Calibri" w:cs="Calibri"/>
          <w:sz w:val="24"/>
          <w:szCs w:val="24"/>
        </w:rPr>
        <w:t>.</w:t>
      </w:r>
    </w:p>
    <w:p w14:paraId="56CC52F8" w14:textId="10CE2A6A" w:rsidR="00B049F9" w:rsidRDefault="00B049F9" w:rsidP="00B049F9">
      <w:pPr>
        <w:pStyle w:val="ListParagraph"/>
        <w:numPr>
          <w:ilvl w:val="1"/>
          <w:numId w:val="29"/>
        </w:numPr>
        <w:rPr>
          <w:rFonts w:ascii="Calibri" w:hAnsi="Calibri" w:cs="Calibri"/>
          <w:sz w:val="24"/>
          <w:szCs w:val="24"/>
        </w:rPr>
      </w:pPr>
      <w:r w:rsidRPr="00B049F9">
        <w:rPr>
          <w:rFonts w:ascii="Calibri" w:hAnsi="Calibri" w:cs="Calibri"/>
          <w:sz w:val="24"/>
          <w:szCs w:val="24"/>
        </w:rPr>
        <w:t xml:space="preserve">An improved school crossing on Wareham Road. </w:t>
      </w:r>
      <w:r>
        <w:rPr>
          <w:rFonts w:ascii="Calibri" w:hAnsi="Calibri" w:cs="Calibri"/>
          <w:sz w:val="24"/>
          <w:szCs w:val="24"/>
        </w:rPr>
        <w:t>Discussions are underway with the Dorset Council for this crossing to be included in the Local Transport Plan, either in 2020 or 2021</w:t>
      </w:r>
      <w:r w:rsidR="00F8494A">
        <w:rPr>
          <w:rFonts w:ascii="Calibri" w:hAnsi="Calibri" w:cs="Calibri"/>
          <w:sz w:val="24"/>
          <w:szCs w:val="24"/>
        </w:rPr>
        <w:t>, followed by construction in 2022 or 2023</w:t>
      </w:r>
      <w:r>
        <w:rPr>
          <w:rFonts w:ascii="Calibri" w:hAnsi="Calibri" w:cs="Calibri"/>
          <w:sz w:val="24"/>
          <w:szCs w:val="24"/>
        </w:rPr>
        <w:t>.</w:t>
      </w:r>
    </w:p>
    <w:p w14:paraId="2AEE663B" w14:textId="77777777" w:rsidR="00D5782B" w:rsidRDefault="00D5782B" w:rsidP="004C4D31">
      <w:pPr>
        <w:rPr>
          <w:rFonts w:ascii="Calibri" w:hAnsi="Calibri" w:cs="Calibri"/>
          <w:sz w:val="24"/>
          <w:szCs w:val="24"/>
        </w:rPr>
      </w:pPr>
      <w:r w:rsidRPr="00D5782B">
        <w:rPr>
          <w:rFonts w:ascii="Calibri" w:hAnsi="Calibri" w:cs="Calibri"/>
          <w:sz w:val="24"/>
          <w:szCs w:val="24"/>
        </w:rPr>
        <w:t>All of these projects should be capable of being delivered within Phase 1. They will all require not only the installation and construction of the relevant physical assets, but also a programme of communication and engagement to encourage the use of these assets.</w:t>
      </w:r>
    </w:p>
    <w:p w14:paraId="3BE31461" w14:textId="1191A0F0" w:rsidR="00B049F9" w:rsidRDefault="00B049F9" w:rsidP="004C4D31">
      <w:pPr>
        <w:rPr>
          <w:rFonts w:ascii="Calibri" w:hAnsi="Calibri" w:cs="Calibri"/>
          <w:sz w:val="24"/>
          <w:szCs w:val="24"/>
        </w:rPr>
      </w:pPr>
      <w:r>
        <w:rPr>
          <w:rFonts w:ascii="Calibri" w:hAnsi="Calibri" w:cs="Calibri"/>
          <w:sz w:val="24"/>
          <w:szCs w:val="24"/>
        </w:rPr>
        <w:t>Other actions for consideration during Phase 1, which might be implemented by 2024/25, include:</w:t>
      </w:r>
    </w:p>
    <w:p w14:paraId="20464EB1" w14:textId="77777777" w:rsidR="00B049F9" w:rsidRPr="00B049F9" w:rsidRDefault="00B049F9" w:rsidP="00B049F9">
      <w:pPr>
        <w:pStyle w:val="ListParagraph"/>
        <w:numPr>
          <w:ilvl w:val="0"/>
          <w:numId w:val="29"/>
        </w:numPr>
        <w:rPr>
          <w:rFonts w:ascii="Calibri" w:hAnsi="Calibri" w:cs="Calibri"/>
          <w:sz w:val="24"/>
          <w:szCs w:val="24"/>
        </w:rPr>
      </w:pPr>
      <w:r w:rsidRPr="00B049F9">
        <w:rPr>
          <w:rFonts w:ascii="Calibri" w:hAnsi="Calibri" w:cs="Calibri"/>
          <w:sz w:val="24"/>
          <w:szCs w:val="24"/>
        </w:rPr>
        <w:t>Improve and extend the network of footpaths around Lytchett Matravers to encourage residents to make more journeys within the settlement on foot or by bicycle.</w:t>
      </w:r>
    </w:p>
    <w:p w14:paraId="44459146" w14:textId="77777777" w:rsidR="00B049F9" w:rsidRPr="00D5782B" w:rsidRDefault="00B049F9" w:rsidP="00B049F9">
      <w:pPr>
        <w:pStyle w:val="ListParagraph"/>
        <w:numPr>
          <w:ilvl w:val="0"/>
          <w:numId w:val="29"/>
        </w:numPr>
        <w:rPr>
          <w:rFonts w:ascii="Calibri" w:hAnsi="Calibri" w:cs="Calibri"/>
          <w:sz w:val="24"/>
          <w:szCs w:val="24"/>
        </w:rPr>
      </w:pPr>
      <w:r>
        <w:rPr>
          <w:rFonts w:ascii="Calibri" w:hAnsi="Calibri" w:cs="Calibri"/>
          <w:sz w:val="24"/>
          <w:szCs w:val="24"/>
        </w:rPr>
        <w:t>Provide Waste Recycling facilities in Lytchett Matravers, for example on the Recreation Ground Car Park.</w:t>
      </w:r>
    </w:p>
    <w:p w14:paraId="5E2CDF33" w14:textId="77777777" w:rsidR="00A34FBB" w:rsidRPr="00E83709" w:rsidRDefault="00A34FBB" w:rsidP="00A34FBB">
      <w:pPr>
        <w:pStyle w:val="Heading3"/>
        <w:spacing w:before="120"/>
        <w:rPr>
          <w:rFonts w:ascii="Calibri" w:hAnsi="Calibri" w:cs="Calibri"/>
          <w:b/>
          <w:color w:val="000000" w:themeColor="text1"/>
        </w:rPr>
      </w:pPr>
      <w:r w:rsidRPr="00E83709">
        <w:rPr>
          <w:rFonts w:ascii="Calibri" w:hAnsi="Calibri" w:cs="Calibri"/>
          <w:b/>
          <w:color w:val="000000" w:themeColor="text1"/>
        </w:rPr>
        <w:lastRenderedPageBreak/>
        <w:t>Grants</w:t>
      </w:r>
    </w:p>
    <w:p w14:paraId="7A7B98F7" w14:textId="77777777" w:rsidR="00A34FBB" w:rsidRPr="005E210C" w:rsidRDefault="00A34FBB" w:rsidP="00A34FBB">
      <w:pPr>
        <w:pStyle w:val="ListParagraph"/>
        <w:numPr>
          <w:ilvl w:val="0"/>
          <w:numId w:val="3"/>
        </w:numPr>
        <w:spacing w:before="120" w:after="0" w:line="240" w:lineRule="auto"/>
        <w:contextualSpacing w:val="0"/>
        <w:rPr>
          <w:sz w:val="24"/>
          <w:szCs w:val="24"/>
        </w:rPr>
      </w:pPr>
      <w:r w:rsidRPr="005E210C">
        <w:rPr>
          <w:sz w:val="24"/>
          <w:szCs w:val="24"/>
        </w:rPr>
        <w:t xml:space="preserve">The current governance framework for Parish Councils does not allow the payment of grants to </w:t>
      </w:r>
      <w:r>
        <w:rPr>
          <w:sz w:val="24"/>
          <w:szCs w:val="24"/>
        </w:rPr>
        <w:t xml:space="preserve">individual </w:t>
      </w:r>
      <w:r w:rsidRPr="005E210C">
        <w:rPr>
          <w:sz w:val="24"/>
          <w:szCs w:val="24"/>
        </w:rPr>
        <w:t xml:space="preserve">residents. </w:t>
      </w:r>
      <w:r>
        <w:rPr>
          <w:sz w:val="24"/>
          <w:szCs w:val="24"/>
        </w:rPr>
        <w:t xml:space="preserve">However, there may be ways to support residents’ carbon footprint reduction efforts, for example by providing grants to </w:t>
      </w:r>
      <w:r w:rsidRPr="005E210C">
        <w:rPr>
          <w:sz w:val="24"/>
          <w:szCs w:val="24"/>
        </w:rPr>
        <w:t xml:space="preserve">Healthy Homes Dorset, to </w:t>
      </w:r>
      <w:r>
        <w:rPr>
          <w:sz w:val="24"/>
          <w:szCs w:val="24"/>
        </w:rPr>
        <w:t xml:space="preserve">enable more active engagement with </w:t>
      </w:r>
      <w:r w:rsidRPr="005E210C">
        <w:rPr>
          <w:sz w:val="24"/>
          <w:szCs w:val="24"/>
        </w:rPr>
        <w:t>residents of Lytchett Matravers. If this option is taken forward it would be vital to ensure that any advice given to residents by Healthy Homes Dorset was focussed on reduc</w:t>
      </w:r>
      <w:r>
        <w:rPr>
          <w:sz w:val="24"/>
          <w:szCs w:val="24"/>
        </w:rPr>
        <w:t>ing</w:t>
      </w:r>
      <w:r w:rsidRPr="005E210C">
        <w:rPr>
          <w:sz w:val="24"/>
          <w:szCs w:val="24"/>
        </w:rPr>
        <w:t xml:space="preserve"> carbon footprints.</w:t>
      </w:r>
    </w:p>
    <w:p w14:paraId="72A83C14" w14:textId="77777777" w:rsidR="00A34FBB" w:rsidRDefault="00A34FBB" w:rsidP="00A34FBB">
      <w:pPr>
        <w:pStyle w:val="ListParagraph"/>
        <w:numPr>
          <w:ilvl w:val="0"/>
          <w:numId w:val="3"/>
        </w:numPr>
        <w:spacing w:before="120" w:after="0" w:line="240" w:lineRule="auto"/>
        <w:contextualSpacing w:val="0"/>
        <w:rPr>
          <w:sz w:val="24"/>
          <w:szCs w:val="24"/>
        </w:rPr>
      </w:pPr>
      <w:r w:rsidRPr="007E2B21">
        <w:rPr>
          <w:sz w:val="24"/>
          <w:szCs w:val="24"/>
        </w:rPr>
        <w:t xml:space="preserve">The existing Parish Council policy for grant payments to organisations in Lytchett Matravers </w:t>
      </w:r>
      <w:r>
        <w:rPr>
          <w:sz w:val="24"/>
          <w:szCs w:val="24"/>
        </w:rPr>
        <w:t>will</w:t>
      </w:r>
      <w:r w:rsidRPr="007E2B21">
        <w:rPr>
          <w:sz w:val="24"/>
          <w:szCs w:val="24"/>
        </w:rPr>
        <w:t xml:space="preserve"> be revised such that </w:t>
      </w:r>
      <w:r>
        <w:rPr>
          <w:sz w:val="24"/>
          <w:szCs w:val="24"/>
        </w:rPr>
        <w:t xml:space="preserve">50% </w:t>
      </w:r>
      <w:r w:rsidRPr="007E2B21">
        <w:rPr>
          <w:sz w:val="24"/>
          <w:szCs w:val="24"/>
        </w:rPr>
        <w:t xml:space="preserve">of grants will be made </w:t>
      </w:r>
      <w:r>
        <w:rPr>
          <w:sz w:val="24"/>
          <w:szCs w:val="24"/>
        </w:rPr>
        <w:t xml:space="preserve">for </w:t>
      </w:r>
      <w:r w:rsidRPr="007E2B21">
        <w:rPr>
          <w:sz w:val="24"/>
          <w:szCs w:val="24"/>
        </w:rPr>
        <w:t>project</w:t>
      </w:r>
      <w:r>
        <w:rPr>
          <w:sz w:val="24"/>
          <w:szCs w:val="24"/>
        </w:rPr>
        <w:t>s</w:t>
      </w:r>
      <w:r w:rsidRPr="007E2B21">
        <w:rPr>
          <w:sz w:val="24"/>
          <w:szCs w:val="24"/>
        </w:rPr>
        <w:t xml:space="preserve"> </w:t>
      </w:r>
      <w:r>
        <w:rPr>
          <w:sz w:val="24"/>
          <w:szCs w:val="24"/>
        </w:rPr>
        <w:t>designed to</w:t>
      </w:r>
      <w:r w:rsidRPr="007E2B21">
        <w:rPr>
          <w:sz w:val="24"/>
          <w:szCs w:val="24"/>
        </w:rPr>
        <w:t xml:space="preserve"> reduce carbon footprints</w:t>
      </w:r>
      <w:r>
        <w:rPr>
          <w:sz w:val="24"/>
          <w:szCs w:val="24"/>
        </w:rPr>
        <w:t>.</w:t>
      </w:r>
    </w:p>
    <w:p w14:paraId="3B15D150" w14:textId="77777777" w:rsidR="00A34FBB" w:rsidRPr="007E2B21" w:rsidRDefault="00A34FBB" w:rsidP="00A34FBB">
      <w:pPr>
        <w:pStyle w:val="ListParagraph"/>
        <w:numPr>
          <w:ilvl w:val="0"/>
          <w:numId w:val="3"/>
        </w:numPr>
        <w:spacing w:before="120" w:after="0" w:line="240" w:lineRule="auto"/>
        <w:contextualSpacing w:val="0"/>
        <w:rPr>
          <w:sz w:val="24"/>
          <w:szCs w:val="24"/>
        </w:rPr>
      </w:pPr>
      <w:r>
        <w:rPr>
          <w:sz w:val="24"/>
          <w:szCs w:val="24"/>
        </w:rPr>
        <w:t>The existing Parish Council policy for grant payments is limited to Not for Profit organisations. This policy will be reviewed in relation to grants for carbon footprint reductions to allow payments to businesses as well.</w:t>
      </w:r>
    </w:p>
    <w:p w14:paraId="0B1254F7" w14:textId="564DAAF6" w:rsidR="005C2882" w:rsidRPr="00E83709" w:rsidRDefault="005C208E" w:rsidP="005C2882">
      <w:pPr>
        <w:pStyle w:val="Heading2"/>
        <w:spacing w:before="120"/>
        <w:ind w:left="578" w:hanging="578"/>
        <w:rPr>
          <w:rFonts w:ascii="Calibri" w:hAnsi="Calibri" w:cs="Calibri"/>
          <w:b/>
          <w:color w:val="auto"/>
          <w:sz w:val="28"/>
          <w:szCs w:val="28"/>
        </w:rPr>
      </w:pPr>
      <w:r w:rsidRPr="00E83709">
        <w:rPr>
          <w:rFonts w:ascii="Calibri" w:hAnsi="Calibri" w:cs="Calibri"/>
          <w:b/>
          <w:color w:val="auto"/>
          <w:sz w:val="28"/>
          <w:szCs w:val="28"/>
        </w:rPr>
        <w:t>Engagement and Support</w:t>
      </w:r>
      <w:r w:rsidR="0060325B" w:rsidRPr="00E83709">
        <w:rPr>
          <w:rFonts w:ascii="Calibri" w:hAnsi="Calibri" w:cs="Calibri"/>
          <w:b/>
          <w:color w:val="auto"/>
          <w:sz w:val="28"/>
          <w:szCs w:val="28"/>
        </w:rPr>
        <w:t xml:space="preserve"> - </w:t>
      </w:r>
      <w:r w:rsidR="005C2882" w:rsidRPr="00E83709">
        <w:rPr>
          <w:rFonts w:ascii="Calibri" w:hAnsi="Calibri" w:cs="Calibri"/>
          <w:b/>
          <w:color w:val="auto"/>
          <w:sz w:val="28"/>
          <w:szCs w:val="28"/>
        </w:rPr>
        <w:t>Communication</w:t>
      </w:r>
    </w:p>
    <w:p w14:paraId="2EFEA7B2" w14:textId="1250F5DD" w:rsidR="005C2882" w:rsidRPr="00E83709" w:rsidRDefault="00CB58A0" w:rsidP="00E83709">
      <w:pPr>
        <w:pStyle w:val="Heading3"/>
        <w:spacing w:before="120"/>
        <w:rPr>
          <w:rFonts w:ascii="Calibri" w:hAnsi="Calibri" w:cs="Calibri"/>
          <w:b/>
          <w:color w:val="000000" w:themeColor="text1"/>
        </w:rPr>
      </w:pPr>
      <w:r w:rsidRPr="00E83709">
        <w:rPr>
          <w:rFonts w:ascii="Calibri" w:hAnsi="Calibri" w:cs="Calibri"/>
          <w:b/>
          <w:color w:val="000000" w:themeColor="text1"/>
        </w:rPr>
        <w:t>Topics to be Covered</w:t>
      </w:r>
    </w:p>
    <w:p w14:paraId="61AD1942" w14:textId="77777777" w:rsidR="00D53725" w:rsidRDefault="005C2882" w:rsidP="007A75A9">
      <w:pPr>
        <w:rPr>
          <w:rFonts w:ascii="Calibri" w:hAnsi="Calibri" w:cs="Calibri"/>
          <w:sz w:val="24"/>
          <w:szCs w:val="24"/>
        </w:rPr>
      </w:pPr>
      <w:r w:rsidRPr="00730822">
        <w:rPr>
          <w:rFonts w:ascii="Calibri" w:hAnsi="Calibri" w:cs="Calibri"/>
          <w:sz w:val="24"/>
          <w:szCs w:val="24"/>
        </w:rPr>
        <w:t xml:space="preserve">The responses to the Climate Emergency Survey discussed in section </w:t>
      </w:r>
      <w:r w:rsidR="007A75A9">
        <w:rPr>
          <w:rFonts w:ascii="Calibri" w:hAnsi="Calibri" w:cs="Calibri"/>
          <w:sz w:val="24"/>
          <w:szCs w:val="24"/>
        </w:rPr>
        <w:t>3.2</w:t>
      </w:r>
      <w:r w:rsidRPr="00730822">
        <w:rPr>
          <w:rFonts w:ascii="Calibri" w:hAnsi="Calibri" w:cs="Calibri"/>
          <w:sz w:val="24"/>
          <w:szCs w:val="24"/>
        </w:rPr>
        <w:t xml:space="preserve"> suggest th</w:t>
      </w:r>
      <w:r w:rsidR="00D53725">
        <w:rPr>
          <w:rFonts w:ascii="Calibri" w:hAnsi="Calibri" w:cs="Calibri"/>
          <w:sz w:val="24"/>
          <w:szCs w:val="24"/>
        </w:rPr>
        <w:t>at topics to be covered by communications during Phase 1 of the Action Plan should include the following:</w:t>
      </w:r>
    </w:p>
    <w:p w14:paraId="158AE761" w14:textId="0CDB3594" w:rsidR="00E83709" w:rsidRDefault="00E83709" w:rsidP="00DA45E6">
      <w:pPr>
        <w:pStyle w:val="ListParagraph"/>
        <w:numPr>
          <w:ilvl w:val="0"/>
          <w:numId w:val="29"/>
        </w:numPr>
        <w:rPr>
          <w:rFonts w:ascii="Calibri" w:hAnsi="Calibri" w:cs="Calibri"/>
          <w:sz w:val="24"/>
          <w:szCs w:val="24"/>
        </w:rPr>
      </w:pPr>
      <w:r>
        <w:rPr>
          <w:rFonts w:ascii="Calibri" w:hAnsi="Calibri" w:cs="Calibri"/>
          <w:sz w:val="24"/>
          <w:szCs w:val="24"/>
        </w:rPr>
        <w:t>Promoting Solutions implemented by the Parish Council towards GHG emissions in each of the 3 priority areas, namely Heating, Transport, and Electricity</w:t>
      </w:r>
    </w:p>
    <w:p w14:paraId="5591ACF7" w14:textId="32214811" w:rsidR="00DA45E6" w:rsidRDefault="00DA45E6" w:rsidP="00DA45E6">
      <w:pPr>
        <w:pStyle w:val="ListParagraph"/>
        <w:numPr>
          <w:ilvl w:val="0"/>
          <w:numId w:val="29"/>
        </w:numPr>
        <w:rPr>
          <w:rFonts w:ascii="Calibri" w:hAnsi="Calibri" w:cs="Calibri"/>
          <w:sz w:val="24"/>
          <w:szCs w:val="24"/>
        </w:rPr>
      </w:pPr>
      <w:r w:rsidRPr="00DA45E6">
        <w:rPr>
          <w:rFonts w:ascii="Calibri" w:hAnsi="Calibri" w:cs="Calibri"/>
          <w:sz w:val="24"/>
          <w:szCs w:val="24"/>
        </w:rPr>
        <w:t>The practicalities of owning electric vehicles, focussing on the</w:t>
      </w:r>
      <w:r w:rsidR="004C4D31">
        <w:rPr>
          <w:rFonts w:ascii="Calibri" w:hAnsi="Calibri" w:cs="Calibri"/>
          <w:sz w:val="24"/>
          <w:szCs w:val="24"/>
        </w:rPr>
        <w:t>ir</w:t>
      </w:r>
      <w:r w:rsidRPr="00DA45E6">
        <w:rPr>
          <w:rFonts w:ascii="Calibri" w:hAnsi="Calibri" w:cs="Calibri"/>
          <w:sz w:val="24"/>
          <w:szCs w:val="24"/>
        </w:rPr>
        <w:t xml:space="preserve"> usability in terms of range and availability of charging points</w:t>
      </w:r>
    </w:p>
    <w:p w14:paraId="11031FBE" w14:textId="15C46572" w:rsidR="00CB58A0" w:rsidRDefault="00CB58A0" w:rsidP="00DA45E6">
      <w:pPr>
        <w:pStyle w:val="ListParagraph"/>
        <w:numPr>
          <w:ilvl w:val="0"/>
          <w:numId w:val="29"/>
        </w:numPr>
        <w:rPr>
          <w:rFonts w:ascii="Calibri" w:hAnsi="Calibri" w:cs="Calibri"/>
          <w:sz w:val="24"/>
          <w:szCs w:val="24"/>
        </w:rPr>
      </w:pPr>
      <w:r>
        <w:rPr>
          <w:rFonts w:ascii="Calibri" w:hAnsi="Calibri" w:cs="Calibri"/>
          <w:sz w:val="24"/>
          <w:szCs w:val="24"/>
        </w:rPr>
        <w:t xml:space="preserve">The Timescale for Climate </w:t>
      </w:r>
      <w:r w:rsidR="004C4D31">
        <w:rPr>
          <w:rFonts w:ascii="Calibri" w:hAnsi="Calibri" w:cs="Calibri"/>
          <w:sz w:val="24"/>
          <w:szCs w:val="24"/>
        </w:rPr>
        <w:t>Change</w:t>
      </w:r>
      <w:r>
        <w:rPr>
          <w:rFonts w:ascii="Calibri" w:hAnsi="Calibri" w:cs="Calibri"/>
          <w:sz w:val="24"/>
          <w:szCs w:val="24"/>
        </w:rPr>
        <w:t xml:space="preserve"> Impacts</w:t>
      </w:r>
    </w:p>
    <w:p w14:paraId="3BF4907E" w14:textId="2A748475" w:rsidR="00DA45E6" w:rsidRDefault="00CB58A0" w:rsidP="00DA45E6">
      <w:pPr>
        <w:pStyle w:val="ListParagraph"/>
        <w:numPr>
          <w:ilvl w:val="0"/>
          <w:numId w:val="29"/>
        </w:numPr>
        <w:rPr>
          <w:rFonts w:ascii="Calibri" w:hAnsi="Calibri" w:cs="Calibri"/>
          <w:sz w:val="24"/>
          <w:szCs w:val="24"/>
        </w:rPr>
      </w:pPr>
      <w:r>
        <w:rPr>
          <w:rFonts w:ascii="Calibri" w:hAnsi="Calibri" w:cs="Calibri"/>
          <w:sz w:val="24"/>
          <w:szCs w:val="24"/>
        </w:rPr>
        <w:t>I</w:t>
      </w:r>
      <w:r w:rsidR="00DA45E6">
        <w:rPr>
          <w:rFonts w:ascii="Calibri" w:hAnsi="Calibri" w:cs="Calibri"/>
          <w:sz w:val="24"/>
          <w:szCs w:val="24"/>
        </w:rPr>
        <w:t xml:space="preserve">nformation on the grants available to residents </w:t>
      </w:r>
      <w:r w:rsidR="004C4D31">
        <w:rPr>
          <w:rFonts w:ascii="Calibri" w:hAnsi="Calibri" w:cs="Calibri"/>
          <w:sz w:val="24"/>
          <w:szCs w:val="24"/>
        </w:rPr>
        <w:t xml:space="preserve">to </w:t>
      </w:r>
      <w:r w:rsidR="00DA45E6">
        <w:rPr>
          <w:rFonts w:ascii="Calibri" w:hAnsi="Calibri" w:cs="Calibri"/>
          <w:sz w:val="24"/>
          <w:szCs w:val="24"/>
        </w:rPr>
        <w:t>reduce carbon footprints (52%)</w:t>
      </w:r>
    </w:p>
    <w:p w14:paraId="08601ED8" w14:textId="2ACD742F" w:rsidR="00DA45E6" w:rsidRDefault="00CB58A0" w:rsidP="00DA45E6">
      <w:pPr>
        <w:pStyle w:val="ListParagraph"/>
        <w:numPr>
          <w:ilvl w:val="0"/>
          <w:numId w:val="29"/>
        </w:numPr>
        <w:rPr>
          <w:rFonts w:ascii="Calibri" w:hAnsi="Calibri" w:cs="Calibri"/>
          <w:sz w:val="24"/>
          <w:szCs w:val="24"/>
        </w:rPr>
      </w:pPr>
      <w:r>
        <w:rPr>
          <w:rFonts w:ascii="Calibri" w:hAnsi="Calibri" w:cs="Calibri"/>
          <w:sz w:val="24"/>
          <w:szCs w:val="24"/>
        </w:rPr>
        <w:t>I</w:t>
      </w:r>
      <w:r w:rsidR="00DA45E6">
        <w:rPr>
          <w:rFonts w:ascii="Calibri" w:hAnsi="Calibri" w:cs="Calibri"/>
          <w:sz w:val="24"/>
          <w:szCs w:val="24"/>
        </w:rPr>
        <w:t>nformation on how to improve energy efficiency in our homes</w:t>
      </w:r>
      <w:r>
        <w:rPr>
          <w:rFonts w:ascii="Calibri" w:hAnsi="Calibri" w:cs="Calibri"/>
          <w:sz w:val="24"/>
          <w:szCs w:val="24"/>
        </w:rPr>
        <w:t xml:space="preserve"> (30%)</w:t>
      </w:r>
    </w:p>
    <w:p w14:paraId="45616D04" w14:textId="5557D8B3" w:rsidR="00CB58A0" w:rsidRDefault="00CB58A0" w:rsidP="00DA45E6">
      <w:pPr>
        <w:pStyle w:val="ListParagraph"/>
        <w:numPr>
          <w:ilvl w:val="0"/>
          <w:numId w:val="29"/>
        </w:numPr>
        <w:rPr>
          <w:rFonts w:ascii="Calibri" w:hAnsi="Calibri" w:cs="Calibri"/>
          <w:sz w:val="24"/>
          <w:szCs w:val="24"/>
        </w:rPr>
      </w:pPr>
      <w:r>
        <w:rPr>
          <w:rFonts w:ascii="Calibri" w:hAnsi="Calibri" w:cs="Calibri"/>
          <w:sz w:val="24"/>
          <w:szCs w:val="24"/>
        </w:rPr>
        <w:t>Information on Climate Change and its impact (27%)</w:t>
      </w:r>
    </w:p>
    <w:p w14:paraId="7A7B94B6" w14:textId="51FF16E4" w:rsidR="00CB58A0" w:rsidRPr="00DA45E6" w:rsidRDefault="00CB58A0" w:rsidP="00DA45E6">
      <w:pPr>
        <w:pStyle w:val="ListParagraph"/>
        <w:numPr>
          <w:ilvl w:val="0"/>
          <w:numId w:val="29"/>
        </w:numPr>
        <w:rPr>
          <w:rFonts w:ascii="Calibri" w:hAnsi="Calibri" w:cs="Calibri"/>
          <w:sz w:val="24"/>
          <w:szCs w:val="24"/>
        </w:rPr>
      </w:pPr>
      <w:r>
        <w:rPr>
          <w:rFonts w:ascii="Calibri" w:hAnsi="Calibri" w:cs="Calibri"/>
          <w:sz w:val="24"/>
          <w:szCs w:val="24"/>
        </w:rPr>
        <w:t xml:space="preserve">Information on </w:t>
      </w:r>
      <w:r w:rsidR="004C4D31">
        <w:rPr>
          <w:rFonts w:ascii="Calibri" w:hAnsi="Calibri" w:cs="Calibri"/>
          <w:sz w:val="24"/>
          <w:szCs w:val="24"/>
        </w:rPr>
        <w:t>Household</w:t>
      </w:r>
      <w:r>
        <w:rPr>
          <w:rFonts w:ascii="Calibri" w:hAnsi="Calibri" w:cs="Calibri"/>
          <w:sz w:val="24"/>
          <w:szCs w:val="24"/>
        </w:rPr>
        <w:t xml:space="preserve"> carbon footprint</w:t>
      </w:r>
      <w:r w:rsidR="004C4D31">
        <w:rPr>
          <w:rFonts w:ascii="Calibri" w:hAnsi="Calibri" w:cs="Calibri"/>
          <w:sz w:val="24"/>
          <w:szCs w:val="24"/>
        </w:rPr>
        <w:t>s</w:t>
      </w:r>
      <w:r>
        <w:rPr>
          <w:rFonts w:ascii="Calibri" w:hAnsi="Calibri" w:cs="Calibri"/>
          <w:sz w:val="24"/>
          <w:szCs w:val="24"/>
        </w:rPr>
        <w:t xml:space="preserve"> (23%)</w:t>
      </w:r>
    </w:p>
    <w:p w14:paraId="1BE07768" w14:textId="009F1F02" w:rsidR="005C2882" w:rsidRPr="000B26A3" w:rsidRDefault="005C2882" w:rsidP="000B26A3">
      <w:pPr>
        <w:pStyle w:val="Heading3"/>
        <w:spacing w:before="120"/>
        <w:rPr>
          <w:rFonts w:ascii="Calibri" w:hAnsi="Calibri" w:cs="Calibri"/>
          <w:b/>
          <w:color w:val="000000" w:themeColor="text1"/>
        </w:rPr>
      </w:pPr>
      <w:r w:rsidRPr="00CB58A0">
        <w:t xml:space="preserve"> </w:t>
      </w:r>
      <w:r w:rsidRPr="000B26A3">
        <w:rPr>
          <w:rFonts w:ascii="Calibri" w:hAnsi="Calibri" w:cs="Calibri"/>
          <w:b/>
          <w:color w:val="000000" w:themeColor="text1"/>
        </w:rPr>
        <w:t>Communication Routes and Climate Emergency Communications Plans</w:t>
      </w:r>
    </w:p>
    <w:p w14:paraId="1F238DCC" w14:textId="77777777" w:rsidR="00730822" w:rsidRPr="00730822" w:rsidRDefault="00730822" w:rsidP="00730822">
      <w:pPr>
        <w:rPr>
          <w:rFonts w:ascii="Calibri" w:hAnsi="Calibri" w:cs="Calibri"/>
          <w:sz w:val="24"/>
          <w:szCs w:val="24"/>
        </w:rPr>
      </w:pPr>
      <w:r w:rsidRPr="00730822">
        <w:rPr>
          <w:rFonts w:ascii="Calibri" w:hAnsi="Calibri" w:cs="Calibri"/>
          <w:sz w:val="24"/>
          <w:szCs w:val="24"/>
        </w:rPr>
        <w:t>There are a number of routes for communications to Lytchett Matravers residents relating to the Climate Emergency. These include:</w:t>
      </w:r>
    </w:p>
    <w:p w14:paraId="527EF579" w14:textId="34B8C3E6" w:rsidR="00730822" w:rsidRPr="00730822" w:rsidRDefault="00730822" w:rsidP="006936D3">
      <w:pPr>
        <w:pStyle w:val="ListParagraph"/>
        <w:numPr>
          <w:ilvl w:val="0"/>
          <w:numId w:val="14"/>
        </w:numPr>
        <w:rPr>
          <w:rFonts w:ascii="Calibri" w:hAnsi="Calibri" w:cs="Calibri"/>
          <w:sz w:val="24"/>
          <w:szCs w:val="24"/>
        </w:rPr>
      </w:pPr>
      <w:r w:rsidRPr="00730822">
        <w:rPr>
          <w:rFonts w:ascii="Calibri" w:hAnsi="Calibri" w:cs="Calibri"/>
          <w:sz w:val="24"/>
          <w:szCs w:val="24"/>
        </w:rPr>
        <w:t>Articles in the Parish Magazine</w:t>
      </w:r>
    </w:p>
    <w:p w14:paraId="3BF2BB5F" w14:textId="6A6A55B3" w:rsidR="00730822" w:rsidRPr="00730822" w:rsidRDefault="00730822" w:rsidP="006936D3">
      <w:pPr>
        <w:pStyle w:val="ListParagraph"/>
        <w:numPr>
          <w:ilvl w:val="0"/>
          <w:numId w:val="14"/>
        </w:numPr>
        <w:rPr>
          <w:rFonts w:ascii="Calibri" w:hAnsi="Calibri" w:cs="Calibri"/>
          <w:sz w:val="24"/>
          <w:szCs w:val="24"/>
        </w:rPr>
      </w:pPr>
      <w:r w:rsidRPr="00730822">
        <w:rPr>
          <w:rFonts w:ascii="Calibri" w:hAnsi="Calibri" w:cs="Calibri"/>
          <w:sz w:val="24"/>
          <w:szCs w:val="24"/>
        </w:rPr>
        <w:t>Articles in the Lytchett Link</w:t>
      </w:r>
    </w:p>
    <w:p w14:paraId="410D5F92" w14:textId="473C7F67" w:rsidR="00730822" w:rsidRDefault="00730822" w:rsidP="006936D3">
      <w:pPr>
        <w:pStyle w:val="ListParagraph"/>
        <w:numPr>
          <w:ilvl w:val="0"/>
          <w:numId w:val="14"/>
        </w:numPr>
        <w:rPr>
          <w:rFonts w:ascii="Calibri" w:hAnsi="Calibri" w:cs="Calibri"/>
          <w:sz w:val="24"/>
          <w:szCs w:val="24"/>
        </w:rPr>
      </w:pPr>
      <w:r w:rsidRPr="00730822">
        <w:rPr>
          <w:rFonts w:ascii="Calibri" w:hAnsi="Calibri" w:cs="Calibri"/>
          <w:sz w:val="24"/>
          <w:szCs w:val="24"/>
        </w:rPr>
        <w:t>Articles on the Parish Council’s website</w:t>
      </w:r>
    </w:p>
    <w:p w14:paraId="0DA0E402" w14:textId="7057CC09" w:rsidR="009E6D2D" w:rsidRPr="00730822" w:rsidRDefault="009E6D2D" w:rsidP="006936D3">
      <w:pPr>
        <w:pStyle w:val="ListParagraph"/>
        <w:numPr>
          <w:ilvl w:val="0"/>
          <w:numId w:val="14"/>
        </w:numPr>
        <w:rPr>
          <w:rFonts w:ascii="Calibri" w:hAnsi="Calibri" w:cs="Calibri"/>
          <w:sz w:val="24"/>
          <w:szCs w:val="24"/>
        </w:rPr>
      </w:pPr>
      <w:r>
        <w:rPr>
          <w:rFonts w:ascii="Calibri" w:hAnsi="Calibri" w:cs="Calibri"/>
          <w:sz w:val="24"/>
          <w:szCs w:val="24"/>
        </w:rPr>
        <w:t>Articles on the Lytchett Matravers Facebook Page</w:t>
      </w:r>
    </w:p>
    <w:p w14:paraId="6C8F0EED" w14:textId="07753D2C" w:rsidR="00730822" w:rsidRPr="00730822" w:rsidRDefault="00730822" w:rsidP="006936D3">
      <w:pPr>
        <w:pStyle w:val="ListParagraph"/>
        <w:numPr>
          <w:ilvl w:val="0"/>
          <w:numId w:val="14"/>
        </w:numPr>
        <w:rPr>
          <w:rFonts w:ascii="Calibri" w:hAnsi="Calibri" w:cs="Calibri"/>
          <w:sz w:val="24"/>
          <w:szCs w:val="24"/>
        </w:rPr>
      </w:pPr>
      <w:r w:rsidRPr="00730822">
        <w:rPr>
          <w:rFonts w:ascii="Calibri" w:hAnsi="Calibri" w:cs="Calibri"/>
          <w:sz w:val="24"/>
          <w:szCs w:val="24"/>
        </w:rPr>
        <w:t>Parish Council Annual Meetings</w:t>
      </w:r>
    </w:p>
    <w:p w14:paraId="76F05C12" w14:textId="3C5AEE50" w:rsidR="00730822" w:rsidRPr="00730822" w:rsidRDefault="00730822" w:rsidP="006936D3">
      <w:pPr>
        <w:pStyle w:val="ListParagraph"/>
        <w:numPr>
          <w:ilvl w:val="0"/>
          <w:numId w:val="14"/>
        </w:numPr>
        <w:rPr>
          <w:rFonts w:ascii="Calibri" w:hAnsi="Calibri" w:cs="Calibri"/>
          <w:sz w:val="24"/>
          <w:szCs w:val="24"/>
        </w:rPr>
      </w:pPr>
      <w:r w:rsidRPr="00730822">
        <w:rPr>
          <w:rFonts w:ascii="Calibri" w:hAnsi="Calibri" w:cs="Calibri"/>
          <w:sz w:val="24"/>
          <w:szCs w:val="24"/>
        </w:rPr>
        <w:t>Special Village Hall Meetings</w:t>
      </w:r>
    </w:p>
    <w:p w14:paraId="37B866C0" w14:textId="384A9C35" w:rsidR="00730822" w:rsidRPr="00730822" w:rsidRDefault="00730822" w:rsidP="006936D3">
      <w:pPr>
        <w:pStyle w:val="ListParagraph"/>
        <w:numPr>
          <w:ilvl w:val="0"/>
          <w:numId w:val="14"/>
        </w:numPr>
        <w:rPr>
          <w:rFonts w:ascii="Calibri" w:hAnsi="Calibri" w:cs="Calibri"/>
          <w:sz w:val="24"/>
          <w:szCs w:val="24"/>
        </w:rPr>
      </w:pPr>
      <w:r w:rsidRPr="00730822">
        <w:rPr>
          <w:rFonts w:ascii="Calibri" w:hAnsi="Calibri" w:cs="Calibri"/>
          <w:sz w:val="24"/>
          <w:szCs w:val="24"/>
        </w:rPr>
        <w:t>Stand at the Village Fair</w:t>
      </w:r>
    </w:p>
    <w:p w14:paraId="21576988" w14:textId="422234C7" w:rsidR="00730822" w:rsidRDefault="00851F03" w:rsidP="00730822">
      <w:pPr>
        <w:rPr>
          <w:rFonts w:ascii="Calibri" w:hAnsi="Calibri" w:cs="Calibri"/>
          <w:sz w:val="24"/>
          <w:szCs w:val="24"/>
        </w:rPr>
      </w:pPr>
      <w:r>
        <w:rPr>
          <w:rFonts w:ascii="Calibri" w:hAnsi="Calibri" w:cs="Calibri"/>
          <w:sz w:val="24"/>
          <w:szCs w:val="24"/>
        </w:rPr>
        <w:t>The Parish Council’s</w:t>
      </w:r>
      <w:r w:rsidR="00730822" w:rsidRPr="00730822">
        <w:rPr>
          <w:rFonts w:ascii="Calibri" w:hAnsi="Calibri" w:cs="Calibri"/>
          <w:sz w:val="24"/>
          <w:szCs w:val="24"/>
        </w:rPr>
        <w:t xml:space="preserve"> Climate Emergency Working Group</w:t>
      </w:r>
      <w:r>
        <w:rPr>
          <w:rFonts w:ascii="Calibri" w:hAnsi="Calibri" w:cs="Calibri"/>
          <w:sz w:val="24"/>
          <w:szCs w:val="24"/>
        </w:rPr>
        <w:t xml:space="preserve"> will work</w:t>
      </w:r>
      <w:r w:rsidR="00730822" w:rsidRPr="00730822">
        <w:rPr>
          <w:rFonts w:ascii="Calibri" w:hAnsi="Calibri" w:cs="Calibri"/>
          <w:sz w:val="24"/>
          <w:szCs w:val="24"/>
        </w:rPr>
        <w:t xml:space="preserve"> together with the Communications Working Group </w:t>
      </w:r>
      <w:r>
        <w:rPr>
          <w:rFonts w:ascii="Calibri" w:hAnsi="Calibri" w:cs="Calibri"/>
          <w:sz w:val="24"/>
          <w:szCs w:val="24"/>
        </w:rPr>
        <w:t xml:space="preserve">to </w:t>
      </w:r>
      <w:r w:rsidR="00730822" w:rsidRPr="00730822">
        <w:rPr>
          <w:rFonts w:ascii="Calibri" w:hAnsi="Calibri" w:cs="Calibri"/>
          <w:sz w:val="24"/>
          <w:szCs w:val="24"/>
        </w:rPr>
        <w:t>develop annual communications plans making use of these different routes.</w:t>
      </w:r>
    </w:p>
    <w:p w14:paraId="5027D0CB" w14:textId="503F8838" w:rsidR="00EC4DD5" w:rsidRPr="005C208E" w:rsidRDefault="00EC4DD5" w:rsidP="00202928">
      <w:pPr>
        <w:pStyle w:val="Heading1"/>
        <w:ind w:left="431" w:hanging="431"/>
        <w:rPr>
          <w:rFonts w:ascii="Calibri" w:hAnsi="Calibri" w:cs="Calibri"/>
          <w:b/>
          <w:color w:val="auto"/>
        </w:rPr>
      </w:pPr>
      <w:r w:rsidRPr="005C208E">
        <w:rPr>
          <w:rFonts w:ascii="Calibri" w:hAnsi="Calibri" w:cs="Calibri"/>
          <w:b/>
          <w:color w:val="auto"/>
        </w:rPr>
        <w:t>Issues for Phase 2</w:t>
      </w:r>
    </w:p>
    <w:p w14:paraId="712F9FFE" w14:textId="04AE0B6B" w:rsidR="00DF5902" w:rsidRPr="005E210C" w:rsidRDefault="00DF5902" w:rsidP="00EC4DD5">
      <w:pPr>
        <w:rPr>
          <w:rFonts w:ascii="Calibri" w:hAnsi="Calibri" w:cs="Calibri"/>
          <w:sz w:val="24"/>
          <w:szCs w:val="24"/>
        </w:rPr>
      </w:pPr>
      <w:r w:rsidRPr="005E210C">
        <w:rPr>
          <w:rFonts w:ascii="Calibri" w:hAnsi="Calibri" w:cs="Calibri"/>
          <w:sz w:val="24"/>
          <w:szCs w:val="24"/>
        </w:rPr>
        <w:t>The following outlines the main issues to be addressed</w:t>
      </w:r>
      <w:r w:rsidR="008B1B17" w:rsidRPr="005E210C">
        <w:rPr>
          <w:rFonts w:ascii="Calibri" w:hAnsi="Calibri" w:cs="Calibri"/>
          <w:sz w:val="24"/>
          <w:szCs w:val="24"/>
        </w:rPr>
        <w:t xml:space="preserve"> by the Parish Council</w:t>
      </w:r>
      <w:r w:rsidRPr="005E210C">
        <w:rPr>
          <w:rFonts w:ascii="Calibri" w:hAnsi="Calibri" w:cs="Calibri"/>
          <w:sz w:val="24"/>
          <w:szCs w:val="24"/>
        </w:rPr>
        <w:t xml:space="preserve"> in </w:t>
      </w:r>
      <w:r w:rsidR="00F8494A">
        <w:rPr>
          <w:rFonts w:ascii="Calibri" w:hAnsi="Calibri" w:cs="Calibri"/>
          <w:sz w:val="24"/>
          <w:szCs w:val="24"/>
        </w:rPr>
        <w:t xml:space="preserve">preparing </w:t>
      </w:r>
      <w:r w:rsidRPr="005E210C">
        <w:rPr>
          <w:rFonts w:ascii="Calibri" w:hAnsi="Calibri" w:cs="Calibri"/>
          <w:sz w:val="24"/>
          <w:szCs w:val="24"/>
        </w:rPr>
        <w:t>Phase 2</w:t>
      </w:r>
      <w:r w:rsidR="00F8494A">
        <w:rPr>
          <w:rFonts w:ascii="Calibri" w:hAnsi="Calibri" w:cs="Calibri"/>
          <w:sz w:val="24"/>
          <w:szCs w:val="24"/>
        </w:rPr>
        <w:t xml:space="preserve"> of the Action Plan</w:t>
      </w:r>
      <w:r w:rsidRPr="005E210C">
        <w:rPr>
          <w:rFonts w:ascii="Calibri" w:hAnsi="Calibri" w:cs="Calibri"/>
          <w:sz w:val="24"/>
          <w:szCs w:val="24"/>
        </w:rPr>
        <w:t>:</w:t>
      </w:r>
    </w:p>
    <w:p w14:paraId="76F79BB2" w14:textId="77777777" w:rsidR="00DF5902" w:rsidRPr="005E210C" w:rsidRDefault="00DF5902" w:rsidP="006936D3">
      <w:pPr>
        <w:pStyle w:val="ListParagraph"/>
        <w:numPr>
          <w:ilvl w:val="0"/>
          <w:numId w:val="11"/>
        </w:numPr>
        <w:rPr>
          <w:rFonts w:ascii="Calibri" w:hAnsi="Calibri" w:cs="Calibri"/>
          <w:sz w:val="24"/>
          <w:szCs w:val="24"/>
        </w:rPr>
      </w:pPr>
      <w:r w:rsidRPr="005E210C">
        <w:rPr>
          <w:rFonts w:ascii="Calibri" w:hAnsi="Calibri" w:cs="Calibri"/>
          <w:sz w:val="24"/>
          <w:szCs w:val="24"/>
        </w:rPr>
        <w:lastRenderedPageBreak/>
        <w:t>Review of developments at the national level.</w:t>
      </w:r>
    </w:p>
    <w:p w14:paraId="3439E4F4" w14:textId="77777777" w:rsidR="00DF5902" w:rsidRPr="005E210C" w:rsidRDefault="00DF5902" w:rsidP="006936D3">
      <w:pPr>
        <w:pStyle w:val="ListParagraph"/>
        <w:numPr>
          <w:ilvl w:val="0"/>
          <w:numId w:val="11"/>
        </w:numPr>
        <w:rPr>
          <w:rFonts w:ascii="Calibri" w:hAnsi="Calibri" w:cs="Calibri"/>
          <w:sz w:val="24"/>
          <w:szCs w:val="24"/>
        </w:rPr>
      </w:pPr>
      <w:r w:rsidRPr="005E210C">
        <w:rPr>
          <w:rFonts w:ascii="Calibri" w:hAnsi="Calibri" w:cs="Calibri"/>
          <w:sz w:val="24"/>
          <w:szCs w:val="24"/>
        </w:rPr>
        <w:t>Review of the Dorset Council Climate Emergency Action Plan to identify areas for co-operation/alignment.</w:t>
      </w:r>
    </w:p>
    <w:p w14:paraId="75F8B75B" w14:textId="4C65DC6B" w:rsidR="00EC4DD5" w:rsidRPr="005E210C" w:rsidRDefault="00DF5902" w:rsidP="006936D3">
      <w:pPr>
        <w:pStyle w:val="ListParagraph"/>
        <w:numPr>
          <w:ilvl w:val="0"/>
          <w:numId w:val="11"/>
        </w:numPr>
        <w:rPr>
          <w:rFonts w:ascii="Calibri" w:hAnsi="Calibri" w:cs="Calibri"/>
          <w:sz w:val="24"/>
          <w:szCs w:val="24"/>
        </w:rPr>
      </w:pPr>
      <w:r w:rsidRPr="005E210C">
        <w:rPr>
          <w:rFonts w:ascii="Calibri" w:hAnsi="Calibri" w:cs="Calibri"/>
          <w:sz w:val="24"/>
          <w:szCs w:val="24"/>
        </w:rPr>
        <w:t xml:space="preserve">Review of the actions taken in Phase 1 to assess </w:t>
      </w:r>
      <w:r w:rsidR="004C4D31">
        <w:rPr>
          <w:rFonts w:ascii="Calibri" w:hAnsi="Calibri" w:cs="Calibri"/>
          <w:sz w:val="24"/>
          <w:szCs w:val="24"/>
        </w:rPr>
        <w:t>progress towards the GHG emissions reduction targets</w:t>
      </w:r>
      <w:r w:rsidRPr="005E210C">
        <w:rPr>
          <w:rFonts w:ascii="Calibri" w:hAnsi="Calibri" w:cs="Calibri"/>
          <w:sz w:val="24"/>
          <w:szCs w:val="24"/>
        </w:rPr>
        <w:t>.</w:t>
      </w:r>
    </w:p>
    <w:p w14:paraId="022417E0" w14:textId="0028622E" w:rsidR="00DF5902" w:rsidRPr="005E210C" w:rsidRDefault="00DF5902" w:rsidP="006936D3">
      <w:pPr>
        <w:pStyle w:val="ListParagraph"/>
        <w:numPr>
          <w:ilvl w:val="0"/>
          <w:numId w:val="11"/>
        </w:numPr>
        <w:rPr>
          <w:rFonts w:ascii="Calibri" w:hAnsi="Calibri" w:cs="Calibri"/>
          <w:sz w:val="24"/>
          <w:szCs w:val="24"/>
        </w:rPr>
      </w:pPr>
      <w:r w:rsidRPr="005E210C">
        <w:rPr>
          <w:rFonts w:ascii="Calibri" w:hAnsi="Calibri" w:cs="Calibri"/>
          <w:sz w:val="24"/>
          <w:szCs w:val="24"/>
        </w:rPr>
        <w:t>Assess the Parish Council’s carbon footprint from land management activities, including its supply chain (including the use of fossil fuels in power tools and equipment by contractors, and approaches taken to manage waste arisings).</w:t>
      </w:r>
    </w:p>
    <w:p w14:paraId="441F2BC4" w14:textId="12E39E48" w:rsidR="00E6798E" w:rsidRDefault="00E6798E" w:rsidP="006936D3">
      <w:pPr>
        <w:pStyle w:val="ListParagraph"/>
        <w:numPr>
          <w:ilvl w:val="0"/>
          <w:numId w:val="11"/>
        </w:numPr>
        <w:rPr>
          <w:rFonts w:ascii="Calibri" w:hAnsi="Calibri" w:cs="Calibri"/>
          <w:sz w:val="24"/>
          <w:szCs w:val="24"/>
        </w:rPr>
      </w:pPr>
      <w:r>
        <w:rPr>
          <w:rFonts w:ascii="Calibri" w:hAnsi="Calibri" w:cs="Calibri"/>
          <w:sz w:val="24"/>
          <w:szCs w:val="24"/>
        </w:rPr>
        <w:t xml:space="preserve">Repeat the Climate Emergency </w:t>
      </w:r>
      <w:r w:rsidR="004C4D31">
        <w:rPr>
          <w:rFonts w:ascii="Calibri" w:hAnsi="Calibri" w:cs="Calibri"/>
          <w:sz w:val="24"/>
          <w:szCs w:val="24"/>
        </w:rPr>
        <w:t xml:space="preserve">Residents </w:t>
      </w:r>
      <w:r>
        <w:rPr>
          <w:rFonts w:ascii="Calibri" w:hAnsi="Calibri" w:cs="Calibri"/>
          <w:sz w:val="24"/>
          <w:szCs w:val="24"/>
        </w:rPr>
        <w:t xml:space="preserve">Survey in 2024/25, using </w:t>
      </w:r>
      <w:r w:rsidR="00F8494A">
        <w:rPr>
          <w:rFonts w:ascii="Calibri" w:hAnsi="Calibri" w:cs="Calibri"/>
          <w:sz w:val="24"/>
          <w:szCs w:val="24"/>
        </w:rPr>
        <w:t>a</w:t>
      </w:r>
      <w:r>
        <w:rPr>
          <w:rFonts w:ascii="Calibri" w:hAnsi="Calibri" w:cs="Calibri"/>
          <w:sz w:val="24"/>
          <w:szCs w:val="24"/>
        </w:rPr>
        <w:t xml:space="preserve"> s</w:t>
      </w:r>
      <w:r w:rsidR="00F8494A">
        <w:rPr>
          <w:rFonts w:ascii="Calibri" w:hAnsi="Calibri" w:cs="Calibri"/>
          <w:sz w:val="24"/>
          <w:szCs w:val="24"/>
        </w:rPr>
        <w:t xml:space="preserve">imilar </w:t>
      </w:r>
      <w:r>
        <w:rPr>
          <w:rFonts w:ascii="Calibri" w:hAnsi="Calibri" w:cs="Calibri"/>
          <w:sz w:val="24"/>
          <w:szCs w:val="24"/>
        </w:rPr>
        <w:t>set of questions</w:t>
      </w:r>
      <w:r w:rsidR="00F8494A">
        <w:rPr>
          <w:rFonts w:ascii="Calibri" w:hAnsi="Calibri" w:cs="Calibri"/>
          <w:sz w:val="24"/>
          <w:szCs w:val="24"/>
        </w:rPr>
        <w:t xml:space="preserve">. </w:t>
      </w:r>
      <w:r w:rsidR="004C4D31">
        <w:rPr>
          <w:rFonts w:ascii="Calibri" w:hAnsi="Calibri" w:cs="Calibri"/>
          <w:sz w:val="24"/>
          <w:szCs w:val="24"/>
        </w:rPr>
        <w:t xml:space="preserve"> However, </w:t>
      </w:r>
      <w:r>
        <w:rPr>
          <w:rFonts w:ascii="Calibri" w:hAnsi="Calibri" w:cs="Calibri"/>
          <w:sz w:val="24"/>
          <w:szCs w:val="24"/>
        </w:rPr>
        <w:t>questions</w:t>
      </w:r>
      <w:r w:rsidR="004C4D31">
        <w:rPr>
          <w:rFonts w:ascii="Calibri" w:hAnsi="Calibri" w:cs="Calibri"/>
          <w:sz w:val="24"/>
          <w:szCs w:val="24"/>
        </w:rPr>
        <w:t xml:space="preserve"> should be add</w:t>
      </w:r>
      <w:r w:rsidR="00F8494A">
        <w:rPr>
          <w:rFonts w:ascii="Calibri" w:hAnsi="Calibri" w:cs="Calibri"/>
          <w:sz w:val="24"/>
          <w:szCs w:val="24"/>
        </w:rPr>
        <w:t>e</w:t>
      </w:r>
      <w:r w:rsidR="004C4D31">
        <w:rPr>
          <w:rFonts w:ascii="Calibri" w:hAnsi="Calibri" w:cs="Calibri"/>
          <w:sz w:val="24"/>
          <w:szCs w:val="24"/>
        </w:rPr>
        <w:t>d</w:t>
      </w:r>
      <w:r>
        <w:rPr>
          <w:rFonts w:ascii="Calibri" w:hAnsi="Calibri" w:cs="Calibri"/>
          <w:sz w:val="24"/>
          <w:szCs w:val="24"/>
        </w:rPr>
        <w:t xml:space="preserve"> to improve the representativeness and interpretation of the survey</w:t>
      </w:r>
      <w:r w:rsidR="00F8494A">
        <w:rPr>
          <w:rFonts w:ascii="Calibri" w:hAnsi="Calibri" w:cs="Calibri"/>
          <w:sz w:val="24"/>
          <w:szCs w:val="24"/>
        </w:rPr>
        <w:t>.</w:t>
      </w:r>
      <w:r>
        <w:rPr>
          <w:rFonts w:ascii="Calibri" w:hAnsi="Calibri" w:cs="Calibri"/>
          <w:sz w:val="24"/>
          <w:szCs w:val="24"/>
        </w:rPr>
        <w:t xml:space="preserve">   </w:t>
      </w:r>
    </w:p>
    <w:p w14:paraId="22134B1C" w14:textId="413BDF96" w:rsidR="00DF5902" w:rsidRDefault="00DF5902" w:rsidP="006936D3">
      <w:pPr>
        <w:pStyle w:val="ListParagraph"/>
        <w:numPr>
          <w:ilvl w:val="0"/>
          <w:numId w:val="11"/>
        </w:numPr>
        <w:rPr>
          <w:rFonts w:ascii="Calibri" w:hAnsi="Calibri" w:cs="Calibri"/>
          <w:sz w:val="24"/>
          <w:szCs w:val="24"/>
        </w:rPr>
      </w:pPr>
      <w:r w:rsidRPr="005E210C">
        <w:rPr>
          <w:rFonts w:ascii="Calibri" w:hAnsi="Calibri" w:cs="Calibri"/>
          <w:sz w:val="24"/>
          <w:szCs w:val="24"/>
        </w:rPr>
        <w:t>Assess changes in the community, including increased deployment of solar panels, increased take up of electric vehicles</w:t>
      </w:r>
      <w:r w:rsidR="00F8494A">
        <w:rPr>
          <w:rFonts w:ascii="Calibri" w:hAnsi="Calibri" w:cs="Calibri"/>
          <w:sz w:val="24"/>
          <w:szCs w:val="24"/>
        </w:rPr>
        <w:t>, etc</w:t>
      </w:r>
      <w:r w:rsidRPr="005E210C">
        <w:rPr>
          <w:rFonts w:ascii="Calibri" w:hAnsi="Calibri" w:cs="Calibri"/>
          <w:sz w:val="24"/>
          <w:szCs w:val="24"/>
        </w:rPr>
        <w:t>.</w:t>
      </w:r>
    </w:p>
    <w:p w14:paraId="501A76DB" w14:textId="30FD5682" w:rsidR="007A029D" w:rsidRDefault="007A029D" w:rsidP="006936D3">
      <w:pPr>
        <w:pStyle w:val="ListParagraph"/>
        <w:numPr>
          <w:ilvl w:val="0"/>
          <w:numId w:val="11"/>
        </w:numPr>
        <w:rPr>
          <w:rFonts w:ascii="Calibri" w:hAnsi="Calibri" w:cs="Calibri"/>
          <w:sz w:val="24"/>
          <w:szCs w:val="24"/>
        </w:rPr>
      </w:pPr>
      <w:r>
        <w:rPr>
          <w:rFonts w:ascii="Calibri" w:hAnsi="Calibri" w:cs="Calibri"/>
          <w:sz w:val="24"/>
          <w:szCs w:val="24"/>
        </w:rPr>
        <w:t>Refine the estimates of the Lytchett Matravers carbon footprint</w:t>
      </w:r>
      <w:r w:rsidR="007A75A9">
        <w:rPr>
          <w:rFonts w:ascii="Calibri" w:hAnsi="Calibri" w:cs="Calibri"/>
          <w:sz w:val="24"/>
          <w:szCs w:val="24"/>
        </w:rPr>
        <w:t>,</w:t>
      </w:r>
      <w:r>
        <w:rPr>
          <w:rFonts w:ascii="Calibri" w:hAnsi="Calibri" w:cs="Calibri"/>
          <w:sz w:val="24"/>
          <w:szCs w:val="24"/>
        </w:rPr>
        <w:t xml:space="preserve"> includ</w:t>
      </w:r>
      <w:r w:rsidR="007A75A9">
        <w:rPr>
          <w:rFonts w:ascii="Calibri" w:hAnsi="Calibri" w:cs="Calibri"/>
          <w:sz w:val="24"/>
          <w:szCs w:val="24"/>
        </w:rPr>
        <w:t>ing improved</w:t>
      </w:r>
      <w:r>
        <w:rPr>
          <w:rFonts w:ascii="Calibri" w:hAnsi="Calibri" w:cs="Calibri"/>
          <w:sz w:val="24"/>
          <w:szCs w:val="24"/>
        </w:rPr>
        <w:t xml:space="preserve"> </w:t>
      </w:r>
      <w:r w:rsidR="00B32D4A">
        <w:rPr>
          <w:rFonts w:ascii="Calibri" w:hAnsi="Calibri" w:cs="Calibri"/>
          <w:sz w:val="24"/>
          <w:szCs w:val="24"/>
        </w:rPr>
        <w:t>estimates for the Business</w:t>
      </w:r>
      <w:r w:rsidR="00F8494A">
        <w:rPr>
          <w:rFonts w:ascii="Calibri" w:hAnsi="Calibri" w:cs="Calibri"/>
          <w:sz w:val="24"/>
          <w:szCs w:val="24"/>
        </w:rPr>
        <w:t>es</w:t>
      </w:r>
      <w:r w:rsidR="00B32D4A">
        <w:rPr>
          <w:rFonts w:ascii="Calibri" w:hAnsi="Calibri" w:cs="Calibri"/>
          <w:sz w:val="24"/>
          <w:szCs w:val="24"/>
        </w:rPr>
        <w:t xml:space="preserve"> and Not for Profit organisations listed in Appendix 1</w:t>
      </w:r>
      <w:r w:rsidR="007A75A9">
        <w:rPr>
          <w:rFonts w:ascii="Calibri" w:hAnsi="Calibri" w:cs="Calibri"/>
          <w:sz w:val="24"/>
          <w:szCs w:val="24"/>
        </w:rPr>
        <w:t>, and estimates of the carbon footprints for Landowners outside the Settlement Boundary</w:t>
      </w:r>
      <w:r w:rsidR="00B32D4A">
        <w:rPr>
          <w:rFonts w:ascii="Calibri" w:hAnsi="Calibri" w:cs="Calibri"/>
          <w:sz w:val="24"/>
          <w:szCs w:val="24"/>
        </w:rPr>
        <w:t>.</w:t>
      </w:r>
    </w:p>
    <w:p w14:paraId="3C123F8F" w14:textId="0FFAA0A7" w:rsidR="004A02F4" w:rsidRDefault="004A02F4" w:rsidP="006936D3">
      <w:pPr>
        <w:pStyle w:val="ListParagraph"/>
        <w:numPr>
          <w:ilvl w:val="0"/>
          <w:numId w:val="11"/>
        </w:numPr>
        <w:rPr>
          <w:rFonts w:ascii="Calibri" w:hAnsi="Calibri" w:cs="Calibri"/>
          <w:sz w:val="24"/>
          <w:szCs w:val="24"/>
        </w:rPr>
      </w:pPr>
      <w:r>
        <w:rPr>
          <w:rFonts w:ascii="Calibri" w:hAnsi="Calibri" w:cs="Calibri"/>
          <w:sz w:val="24"/>
          <w:szCs w:val="24"/>
        </w:rPr>
        <w:t>Carry out an audit of the existing tree population in the parish to estimate its carbon s</w:t>
      </w:r>
      <w:r w:rsidR="00F8494A">
        <w:rPr>
          <w:rFonts w:ascii="Calibri" w:hAnsi="Calibri" w:cs="Calibri"/>
          <w:sz w:val="24"/>
          <w:szCs w:val="24"/>
        </w:rPr>
        <w:t>ink</w:t>
      </w:r>
      <w:r>
        <w:rPr>
          <w:rFonts w:ascii="Calibri" w:hAnsi="Calibri" w:cs="Calibri"/>
          <w:sz w:val="24"/>
          <w:szCs w:val="24"/>
        </w:rPr>
        <w:t xml:space="preserve"> contribution.</w:t>
      </w:r>
    </w:p>
    <w:p w14:paraId="4CB55903" w14:textId="52E902BA" w:rsidR="005E210C" w:rsidRPr="005E210C" w:rsidRDefault="005E210C" w:rsidP="006936D3">
      <w:pPr>
        <w:pStyle w:val="ListParagraph"/>
        <w:numPr>
          <w:ilvl w:val="0"/>
          <w:numId w:val="11"/>
        </w:numPr>
        <w:rPr>
          <w:rFonts w:ascii="Calibri" w:hAnsi="Calibri" w:cs="Calibri"/>
          <w:sz w:val="24"/>
          <w:szCs w:val="24"/>
        </w:rPr>
      </w:pPr>
      <w:r>
        <w:rPr>
          <w:rFonts w:ascii="Calibri" w:hAnsi="Calibri" w:cs="Calibri"/>
          <w:sz w:val="24"/>
          <w:szCs w:val="24"/>
        </w:rPr>
        <w:t xml:space="preserve">Develop and implement actions to discourage the use of road vehicles for short journeys within the </w:t>
      </w:r>
      <w:r w:rsidR="007A029D">
        <w:rPr>
          <w:rFonts w:ascii="Calibri" w:hAnsi="Calibri" w:cs="Calibri"/>
          <w:sz w:val="24"/>
          <w:szCs w:val="24"/>
        </w:rPr>
        <w:t>parish</w:t>
      </w:r>
      <w:r>
        <w:rPr>
          <w:rFonts w:ascii="Calibri" w:hAnsi="Calibri" w:cs="Calibri"/>
          <w:sz w:val="24"/>
          <w:szCs w:val="24"/>
        </w:rPr>
        <w:t>.</w:t>
      </w:r>
    </w:p>
    <w:p w14:paraId="0488FFD3" w14:textId="79684D00" w:rsidR="008B1B17" w:rsidRDefault="008B1B17" w:rsidP="006936D3">
      <w:pPr>
        <w:pStyle w:val="ListParagraph"/>
        <w:numPr>
          <w:ilvl w:val="0"/>
          <w:numId w:val="11"/>
        </w:numPr>
        <w:rPr>
          <w:rFonts w:ascii="Calibri" w:hAnsi="Calibri" w:cs="Calibri"/>
          <w:sz w:val="24"/>
          <w:szCs w:val="24"/>
        </w:rPr>
      </w:pPr>
      <w:r w:rsidRPr="005E210C">
        <w:rPr>
          <w:rFonts w:ascii="Calibri" w:hAnsi="Calibri" w:cs="Calibri"/>
          <w:sz w:val="24"/>
          <w:szCs w:val="24"/>
        </w:rPr>
        <w:t>Consider the establishment of a Community Bus Service, operated by volunteers, to augment the existing public transport service between Lytchett Matravers and surrounding commercial and employment locations.</w:t>
      </w:r>
    </w:p>
    <w:p w14:paraId="47391DE3" w14:textId="5352EEAD" w:rsidR="00DA5D0B" w:rsidRDefault="007A029D" w:rsidP="006936D3">
      <w:pPr>
        <w:pStyle w:val="ListParagraph"/>
        <w:numPr>
          <w:ilvl w:val="0"/>
          <w:numId w:val="11"/>
        </w:numPr>
        <w:rPr>
          <w:rFonts w:ascii="Calibri" w:hAnsi="Calibri" w:cs="Calibri"/>
          <w:sz w:val="24"/>
          <w:szCs w:val="24"/>
        </w:rPr>
      </w:pPr>
      <w:r>
        <w:rPr>
          <w:rFonts w:ascii="Calibri" w:hAnsi="Calibri" w:cs="Calibri"/>
          <w:sz w:val="24"/>
          <w:szCs w:val="24"/>
        </w:rPr>
        <w:t xml:space="preserve">Implement Community Projects to </w:t>
      </w:r>
      <w:r w:rsidR="00DA5D0B">
        <w:rPr>
          <w:rFonts w:ascii="Calibri" w:hAnsi="Calibri" w:cs="Calibri"/>
          <w:sz w:val="24"/>
          <w:szCs w:val="24"/>
        </w:rPr>
        <w:t>generate renewable energy</w:t>
      </w:r>
      <w:r>
        <w:rPr>
          <w:rFonts w:ascii="Calibri" w:hAnsi="Calibri" w:cs="Calibri"/>
          <w:sz w:val="24"/>
          <w:szCs w:val="24"/>
        </w:rPr>
        <w:t xml:space="preserve"> (see section 3.</w:t>
      </w:r>
      <w:r w:rsidR="009E6D2D">
        <w:rPr>
          <w:rFonts w:ascii="Calibri" w:hAnsi="Calibri" w:cs="Calibri"/>
          <w:sz w:val="24"/>
          <w:szCs w:val="24"/>
        </w:rPr>
        <w:t>4</w:t>
      </w:r>
      <w:r>
        <w:rPr>
          <w:rFonts w:ascii="Calibri" w:hAnsi="Calibri" w:cs="Calibri"/>
          <w:sz w:val="24"/>
          <w:szCs w:val="24"/>
        </w:rPr>
        <w:t>.2.1)</w:t>
      </w:r>
      <w:r w:rsidR="00DA5D0B">
        <w:rPr>
          <w:rFonts w:ascii="Calibri" w:hAnsi="Calibri" w:cs="Calibri"/>
          <w:sz w:val="24"/>
          <w:szCs w:val="24"/>
        </w:rPr>
        <w:t>.</w:t>
      </w:r>
    </w:p>
    <w:p w14:paraId="7D5A738B" w14:textId="7648C247" w:rsidR="00DA5D0B" w:rsidRPr="005E210C" w:rsidRDefault="00F8494A" w:rsidP="006936D3">
      <w:pPr>
        <w:pStyle w:val="ListParagraph"/>
        <w:numPr>
          <w:ilvl w:val="0"/>
          <w:numId w:val="11"/>
        </w:numPr>
        <w:rPr>
          <w:rFonts w:ascii="Calibri" w:hAnsi="Calibri" w:cs="Calibri"/>
          <w:sz w:val="24"/>
          <w:szCs w:val="24"/>
        </w:rPr>
      </w:pPr>
      <w:r>
        <w:rPr>
          <w:rFonts w:ascii="Calibri" w:hAnsi="Calibri" w:cs="Calibri"/>
          <w:sz w:val="24"/>
          <w:szCs w:val="24"/>
        </w:rPr>
        <w:t xml:space="preserve">Develop options to increase woodland </w:t>
      </w:r>
      <w:r w:rsidR="001563F5">
        <w:rPr>
          <w:rFonts w:ascii="Calibri" w:hAnsi="Calibri" w:cs="Calibri"/>
          <w:sz w:val="24"/>
          <w:szCs w:val="24"/>
        </w:rPr>
        <w:t>cover in the parish to increase</w:t>
      </w:r>
      <w:r w:rsidR="00DA5D0B">
        <w:rPr>
          <w:rFonts w:ascii="Calibri" w:hAnsi="Calibri" w:cs="Calibri"/>
          <w:sz w:val="24"/>
          <w:szCs w:val="24"/>
        </w:rPr>
        <w:t xml:space="preserve"> carbon sinks</w:t>
      </w:r>
      <w:r w:rsidR="001563F5">
        <w:rPr>
          <w:rFonts w:ascii="Calibri" w:hAnsi="Calibri" w:cs="Calibri"/>
          <w:sz w:val="24"/>
          <w:szCs w:val="24"/>
        </w:rPr>
        <w:t xml:space="preserve"> as necessary</w:t>
      </w:r>
      <w:r w:rsidR="00DA5D0B">
        <w:rPr>
          <w:rFonts w:ascii="Calibri" w:hAnsi="Calibri" w:cs="Calibri"/>
          <w:sz w:val="24"/>
          <w:szCs w:val="24"/>
        </w:rPr>
        <w:t xml:space="preserve"> to offset any </w:t>
      </w:r>
      <w:r w:rsidR="007A029D">
        <w:rPr>
          <w:rFonts w:ascii="Calibri" w:hAnsi="Calibri" w:cs="Calibri"/>
          <w:sz w:val="24"/>
          <w:szCs w:val="24"/>
        </w:rPr>
        <w:t>GHG</w:t>
      </w:r>
      <w:r w:rsidR="00DA5D0B">
        <w:rPr>
          <w:rFonts w:ascii="Calibri" w:hAnsi="Calibri" w:cs="Calibri"/>
          <w:sz w:val="24"/>
          <w:szCs w:val="24"/>
        </w:rPr>
        <w:t xml:space="preserve"> emissions forecast to continue beyond 2040 (see section </w:t>
      </w:r>
      <w:r w:rsidR="007A029D">
        <w:rPr>
          <w:rFonts w:ascii="Calibri" w:hAnsi="Calibri" w:cs="Calibri"/>
          <w:sz w:val="24"/>
          <w:szCs w:val="24"/>
        </w:rPr>
        <w:t>3</w:t>
      </w:r>
      <w:r w:rsidR="00DA5D0B">
        <w:rPr>
          <w:rFonts w:ascii="Calibri" w:hAnsi="Calibri" w:cs="Calibri"/>
          <w:sz w:val="24"/>
          <w:szCs w:val="24"/>
        </w:rPr>
        <w:t>.</w:t>
      </w:r>
      <w:r w:rsidR="009E6D2D">
        <w:rPr>
          <w:rFonts w:ascii="Calibri" w:hAnsi="Calibri" w:cs="Calibri"/>
          <w:sz w:val="24"/>
          <w:szCs w:val="24"/>
        </w:rPr>
        <w:t>4</w:t>
      </w:r>
      <w:r w:rsidR="00DA5D0B">
        <w:rPr>
          <w:rFonts w:ascii="Calibri" w:hAnsi="Calibri" w:cs="Calibri"/>
          <w:sz w:val="24"/>
          <w:szCs w:val="24"/>
        </w:rPr>
        <w:t>.2</w:t>
      </w:r>
      <w:r w:rsidR="007A029D">
        <w:rPr>
          <w:rFonts w:ascii="Calibri" w:hAnsi="Calibri" w:cs="Calibri"/>
          <w:sz w:val="24"/>
          <w:szCs w:val="24"/>
        </w:rPr>
        <w:t>.2</w:t>
      </w:r>
      <w:r w:rsidR="00DA5D0B">
        <w:rPr>
          <w:rFonts w:ascii="Calibri" w:hAnsi="Calibri" w:cs="Calibri"/>
          <w:sz w:val="24"/>
          <w:szCs w:val="24"/>
        </w:rPr>
        <w:t>).</w:t>
      </w:r>
    </w:p>
    <w:p w14:paraId="2E2F9E96" w14:textId="5D0BFFE4" w:rsidR="00BB26D9" w:rsidRPr="00CB58A0" w:rsidRDefault="00DF5902" w:rsidP="00BB26D9">
      <w:pPr>
        <w:pStyle w:val="ListParagraph"/>
        <w:numPr>
          <w:ilvl w:val="0"/>
          <w:numId w:val="11"/>
        </w:numPr>
        <w:rPr>
          <w:rFonts w:ascii="Calibri" w:hAnsi="Calibri" w:cs="Calibri"/>
          <w:sz w:val="24"/>
          <w:szCs w:val="24"/>
        </w:rPr>
      </w:pPr>
      <w:r w:rsidRPr="00CB58A0">
        <w:rPr>
          <w:rFonts w:ascii="Calibri" w:hAnsi="Calibri" w:cs="Calibri"/>
          <w:sz w:val="24"/>
          <w:szCs w:val="24"/>
        </w:rPr>
        <w:t>Develop and implement actions to further reduce carbon footprints of the Parish Council and of the community.</w:t>
      </w:r>
    </w:p>
    <w:p w14:paraId="2007043B" w14:textId="77777777" w:rsidR="00BB26D9" w:rsidRDefault="00BB26D9" w:rsidP="00BB26D9">
      <w:pPr>
        <w:rPr>
          <w:rFonts w:ascii="Calibri" w:hAnsi="Calibri" w:cs="Calibri"/>
          <w:sz w:val="24"/>
          <w:szCs w:val="24"/>
        </w:rPr>
        <w:sectPr w:rsidR="00BB26D9" w:rsidSect="00676425">
          <w:pgSz w:w="11907" w:h="16840" w:code="9"/>
          <w:pgMar w:top="510" w:right="680" w:bottom="510" w:left="680" w:header="709" w:footer="709" w:gutter="0"/>
          <w:cols w:space="708"/>
          <w:docGrid w:linePitch="360"/>
        </w:sectPr>
      </w:pPr>
    </w:p>
    <w:p w14:paraId="264282CD" w14:textId="5F0BA924" w:rsidR="00BB26D9" w:rsidRPr="00B32D4A" w:rsidRDefault="00BB26D9" w:rsidP="00BB26D9">
      <w:pPr>
        <w:jc w:val="center"/>
        <w:rPr>
          <w:b/>
          <w:bCs/>
          <w:sz w:val="28"/>
          <w:szCs w:val="28"/>
        </w:rPr>
      </w:pPr>
      <w:r w:rsidRPr="00B32D4A">
        <w:rPr>
          <w:b/>
          <w:bCs/>
          <w:sz w:val="28"/>
          <w:szCs w:val="28"/>
        </w:rPr>
        <w:lastRenderedPageBreak/>
        <w:t>Appendix 1 – Lytchett Matravers Carbon Footprint</w:t>
      </w:r>
    </w:p>
    <w:p w14:paraId="4CE57B1C" w14:textId="2D0A7AA4" w:rsidR="00866E7A" w:rsidRPr="00B32D4A" w:rsidRDefault="00866E7A" w:rsidP="00F07C89">
      <w:pPr>
        <w:spacing w:before="120" w:after="120" w:line="240" w:lineRule="auto"/>
        <w:ind w:left="357"/>
        <w:rPr>
          <w:sz w:val="24"/>
          <w:szCs w:val="24"/>
        </w:rPr>
      </w:pPr>
      <w:r w:rsidRPr="00B32D4A">
        <w:rPr>
          <w:sz w:val="24"/>
          <w:szCs w:val="24"/>
        </w:rPr>
        <w:t xml:space="preserve">In this paper </w:t>
      </w:r>
      <w:r w:rsidR="004C4D31">
        <w:rPr>
          <w:sz w:val="24"/>
          <w:szCs w:val="24"/>
        </w:rPr>
        <w:t xml:space="preserve">the term Carbon Footprint is used to mean the total </w:t>
      </w:r>
      <w:r w:rsidRPr="00B32D4A">
        <w:rPr>
          <w:sz w:val="24"/>
          <w:szCs w:val="24"/>
        </w:rPr>
        <w:t>G</w:t>
      </w:r>
      <w:r w:rsidR="004C4D31">
        <w:rPr>
          <w:sz w:val="24"/>
          <w:szCs w:val="24"/>
        </w:rPr>
        <w:t>H</w:t>
      </w:r>
      <w:r w:rsidRPr="00B32D4A">
        <w:rPr>
          <w:sz w:val="24"/>
          <w:szCs w:val="24"/>
        </w:rPr>
        <w:t xml:space="preserve">G </w:t>
      </w:r>
      <w:r w:rsidR="004C4D31">
        <w:rPr>
          <w:sz w:val="24"/>
          <w:szCs w:val="24"/>
        </w:rPr>
        <w:t>e</w:t>
      </w:r>
      <w:r w:rsidRPr="00B32D4A">
        <w:rPr>
          <w:sz w:val="24"/>
          <w:szCs w:val="24"/>
        </w:rPr>
        <w:t xml:space="preserve">missions </w:t>
      </w:r>
      <w:r w:rsidR="004C4D31">
        <w:rPr>
          <w:sz w:val="24"/>
          <w:szCs w:val="24"/>
        </w:rPr>
        <w:t xml:space="preserve">caused by an individual or an organisation, expressed in terms of </w:t>
      </w:r>
      <w:r w:rsidR="000F3E6F">
        <w:rPr>
          <w:sz w:val="24"/>
          <w:szCs w:val="24"/>
        </w:rPr>
        <w:t>tonnes</w:t>
      </w:r>
      <w:r w:rsidRPr="00B32D4A">
        <w:rPr>
          <w:sz w:val="24"/>
          <w:szCs w:val="24"/>
        </w:rPr>
        <w:t xml:space="preserve"> of </w:t>
      </w:r>
      <w:r w:rsidR="004C4D31">
        <w:rPr>
          <w:sz w:val="24"/>
          <w:szCs w:val="24"/>
        </w:rPr>
        <w:t>Carbon Dioxide (</w:t>
      </w:r>
      <w:r w:rsidRPr="00B32D4A">
        <w:rPr>
          <w:sz w:val="24"/>
          <w:szCs w:val="24"/>
        </w:rPr>
        <w:t>CO</w:t>
      </w:r>
      <w:r w:rsidRPr="00B32D4A">
        <w:rPr>
          <w:sz w:val="24"/>
          <w:szCs w:val="24"/>
          <w:vertAlign w:val="subscript"/>
        </w:rPr>
        <w:t>2</w:t>
      </w:r>
      <w:r w:rsidR="00F07C89">
        <w:rPr>
          <w:sz w:val="24"/>
          <w:szCs w:val="24"/>
        </w:rPr>
        <w:t>) equivalent.</w:t>
      </w:r>
      <w:r w:rsidRPr="00B32D4A">
        <w:rPr>
          <w:sz w:val="24"/>
          <w:szCs w:val="24"/>
        </w:rPr>
        <w:t xml:space="preserve"> The values stated represent the total of all Greenhouse Gas emissions, which are converted into the equivalent amounts of CO</w:t>
      </w:r>
      <w:r w:rsidRPr="00B32D4A">
        <w:rPr>
          <w:sz w:val="24"/>
          <w:szCs w:val="24"/>
          <w:vertAlign w:val="subscript"/>
        </w:rPr>
        <w:t>2</w:t>
      </w:r>
      <w:r w:rsidRPr="00B32D4A">
        <w:rPr>
          <w:sz w:val="24"/>
          <w:szCs w:val="24"/>
        </w:rPr>
        <w:t xml:space="preserve"> in terms of their effects on Global Warming.  </w:t>
      </w:r>
    </w:p>
    <w:p w14:paraId="0F0EF2A1" w14:textId="5B2E1BD9" w:rsidR="00992E5F" w:rsidRPr="00EC7F3E" w:rsidRDefault="00B32D4A" w:rsidP="00EC7F3E">
      <w:pPr>
        <w:spacing w:after="120" w:line="240" w:lineRule="auto"/>
        <w:ind w:left="357"/>
        <w:rPr>
          <w:sz w:val="24"/>
          <w:szCs w:val="24"/>
        </w:rPr>
      </w:pPr>
      <w:r w:rsidRPr="00EC7F3E">
        <w:rPr>
          <w:sz w:val="24"/>
          <w:szCs w:val="24"/>
        </w:rPr>
        <w:t>T</w:t>
      </w:r>
      <w:r w:rsidR="00992E5F" w:rsidRPr="00EC7F3E">
        <w:rPr>
          <w:sz w:val="24"/>
          <w:szCs w:val="24"/>
        </w:rPr>
        <w:t xml:space="preserve">he </w:t>
      </w:r>
      <w:r w:rsidR="00DE17D1" w:rsidRPr="00EC7F3E">
        <w:rPr>
          <w:sz w:val="24"/>
          <w:szCs w:val="24"/>
        </w:rPr>
        <w:t xml:space="preserve">main </w:t>
      </w:r>
      <w:r w:rsidR="00992E5F" w:rsidRPr="00EC7F3E">
        <w:rPr>
          <w:sz w:val="24"/>
          <w:szCs w:val="24"/>
        </w:rPr>
        <w:t>contribut</w:t>
      </w:r>
      <w:r w:rsidR="00EC7F3E">
        <w:rPr>
          <w:sz w:val="24"/>
          <w:szCs w:val="24"/>
        </w:rPr>
        <w:t xml:space="preserve">ors to the carbon footprint </w:t>
      </w:r>
      <w:r w:rsidR="00F07C89">
        <w:rPr>
          <w:sz w:val="24"/>
          <w:szCs w:val="24"/>
        </w:rPr>
        <w:t xml:space="preserve">of Lytchett Matravers </w:t>
      </w:r>
      <w:r w:rsidR="00EC7F3E">
        <w:rPr>
          <w:sz w:val="24"/>
          <w:szCs w:val="24"/>
        </w:rPr>
        <w:t>are</w:t>
      </w:r>
      <w:r w:rsidR="00992E5F" w:rsidRPr="00EC7F3E">
        <w:rPr>
          <w:sz w:val="24"/>
          <w:szCs w:val="24"/>
        </w:rPr>
        <w:t>:</w:t>
      </w:r>
    </w:p>
    <w:p w14:paraId="311A661C" w14:textId="1C5F5EA7" w:rsidR="00992E5F" w:rsidRDefault="00992E5F" w:rsidP="006936D3">
      <w:pPr>
        <w:pStyle w:val="ListParagraph"/>
        <w:numPr>
          <w:ilvl w:val="1"/>
          <w:numId w:val="3"/>
        </w:numPr>
        <w:spacing w:before="120" w:after="0" w:line="240" w:lineRule="auto"/>
        <w:contextualSpacing w:val="0"/>
        <w:rPr>
          <w:sz w:val="24"/>
          <w:szCs w:val="24"/>
        </w:rPr>
      </w:pPr>
      <w:r>
        <w:rPr>
          <w:sz w:val="24"/>
          <w:szCs w:val="24"/>
        </w:rPr>
        <w:t>Businesses</w:t>
      </w:r>
    </w:p>
    <w:p w14:paraId="421E4930" w14:textId="0146ED6A" w:rsidR="00CA5653" w:rsidRDefault="00CA5653" w:rsidP="00B32D4A">
      <w:pPr>
        <w:pStyle w:val="ListParagraph"/>
        <w:numPr>
          <w:ilvl w:val="2"/>
          <w:numId w:val="3"/>
        </w:numPr>
        <w:spacing w:before="40" w:after="0" w:line="240" w:lineRule="auto"/>
        <w:ind w:left="2512" w:hanging="357"/>
        <w:contextualSpacing w:val="0"/>
        <w:rPr>
          <w:sz w:val="24"/>
          <w:szCs w:val="24"/>
        </w:rPr>
      </w:pPr>
      <w:r>
        <w:rPr>
          <w:sz w:val="24"/>
          <w:szCs w:val="24"/>
        </w:rPr>
        <w:t>Aster Group</w:t>
      </w:r>
    </w:p>
    <w:p w14:paraId="318B242A" w14:textId="77777777" w:rsidR="00B50125" w:rsidRDefault="00CA5653" w:rsidP="005C5296">
      <w:pPr>
        <w:pStyle w:val="ListParagraph"/>
        <w:numPr>
          <w:ilvl w:val="2"/>
          <w:numId w:val="3"/>
        </w:numPr>
        <w:spacing w:before="40" w:after="0" w:line="240" w:lineRule="auto"/>
        <w:ind w:left="2512" w:hanging="357"/>
        <w:contextualSpacing w:val="0"/>
        <w:rPr>
          <w:sz w:val="24"/>
          <w:szCs w:val="24"/>
        </w:rPr>
      </w:pPr>
      <w:r w:rsidRPr="00CA5653">
        <w:rPr>
          <w:sz w:val="24"/>
          <w:szCs w:val="24"/>
        </w:rPr>
        <w:t>Car Wash</w:t>
      </w:r>
    </w:p>
    <w:p w14:paraId="62512B9A" w14:textId="2B3BD5F0" w:rsidR="00CA5653" w:rsidRPr="00CA5653" w:rsidRDefault="00CA5653" w:rsidP="005C5296">
      <w:pPr>
        <w:pStyle w:val="ListParagraph"/>
        <w:numPr>
          <w:ilvl w:val="2"/>
          <w:numId w:val="3"/>
        </w:numPr>
        <w:spacing w:before="40" w:after="0" w:line="240" w:lineRule="auto"/>
        <w:ind w:left="2512" w:hanging="357"/>
        <w:contextualSpacing w:val="0"/>
        <w:rPr>
          <w:sz w:val="24"/>
          <w:szCs w:val="24"/>
        </w:rPr>
      </w:pPr>
      <w:r w:rsidRPr="00CA5653">
        <w:rPr>
          <w:sz w:val="24"/>
          <w:szCs w:val="24"/>
        </w:rPr>
        <w:t>Castle Farm Retirement Home</w:t>
      </w:r>
    </w:p>
    <w:p w14:paraId="73E07CF4" w14:textId="7777777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Danni’s Hair &amp; Beauty</w:t>
      </w:r>
    </w:p>
    <w:p w14:paraId="38F9240C" w14:textId="01AE684F" w:rsidR="00CA5653" w:rsidRPr="002C2D36"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Freeland Park Businesses</w:t>
      </w:r>
      <w:r w:rsidR="000F3E6F">
        <w:rPr>
          <w:sz w:val="24"/>
          <w:szCs w:val="24"/>
        </w:rPr>
        <w:t xml:space="preserve"> (19 in total)</w:t>
      </w:r>
    </w:p>
    <w:p w14:paraId="6129DAD5" w14:textId="1DBCFEB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Gables Garage</w:t>
      </w:r>
    </w:p>
    <w:p w14:paraId="21228063" w14:textId="7777777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Oota Property Development</w:t>
      </w:r>
    </w:p>
    <w:p w14:paraId="2D52C691" w14:textId="5B987267" w:rsidR="00387DD3" w:rsidRDefault="00387DD3" w:rsidP="00B32D4A">
      <w:pPr>
        <w:pStyle w:val="ListParagraph"/>
        <w:numPr>
          <w:ilvl w:val="2"/>
          <w:numId w:val="3"/>
        </w:numPr>
        <w:spacing w:before="40" w:after="0" w:line="240" w:lineRule="auto"/>
        <w:ind w:left="2512" w:hanging="357"/>
        <w:contextualSpacing w:val="0"/>
        <w:rPr>
          <w:sz w:val="24"/>
          <w:szCs w:val="24"/>
        </w:rPr>
      </w:pPr>
      <w:r>
        <w:rPr>
          <w:sz w:val="24"/>
          <w:szCs w:val="24"/>
        </w:rPr>
        <w:t>Plants Direct</w:t>
      </w:r>
    </w:p>
    <w:p w14:paraId="46322AAD" w14:textId="7777777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Tesco</w:t>
      </w:r>
    </w:p>
    <w:p w14:paraId="5CCC1570" w14:textId="43A40C5D" w:rsidR="00992E5F" w:rsidRDefault="00992E5F" w:rsidP="00B32D4A">
      <w:pPr>
        <w:pStyle w:val="ListParagraph"/>
        <w:numPr>
          <w:ilvl w:val="2"/>
          <w:numId w:val="3"/>
        </w:numPr>
        <w:spacing w:before="40" w:after="0" w:line="240" w:lineRule="auto"/>
        <w:ind w:left="2512" w:hanging="357"/>
        <w:contextualSpacing w:val="0"/>
        <w:rPr>
          <w:sz w:val="24"/>
          <w:szCs w:val="24"/>
        </w:rPr>
      </w:pPr>
      <w:r>
        <w:rPr>
          <w:sz w:val="24"/>
          <w:szCs w:val="24"/>
        </w:rPr>
        <w:t>The Rose &amp; Crown</w:t>
      </w:r>
    </w:p>
    <w:p w14:paraId="0C7BE837" w14:textId="0888508A" w:rsidR="00992E5F" w:rsidRDefault="00992E5F" w:rsidP="00B32D4A">
      <w:pPr>
        <w:pStyle w:val="ListParagraph"/>
        <w:numPr>
          <w:ilvl w:val="2"/>
          <w:numId w:val="3"/>
        </w:numPr>
        <w:spacing w:before="40" w:after="0" w:line="240" w:lineRule="auto"/>
        <w:ind w:left="2512" w:hanging="357"/>
        <w:contextualSpacing w:val="0"/>
        <w:rPr>
          <w:sz w:val="24"/>
          <w:szCs w:val="24"/>
        </w:rPr>
      </w:pPr>
      <w:r>
        <w:rPr>
          <w:sz w:val="24"/>
          <w:szCs w:val="24"/>
        </w:rPr>
        <w:t>The Chequers</w:t>
      </w:r>
    </w:p>
    <w:p w14:paraId="6F37710F" w14:textId="414F47D0" w:rsidR="00992E5F" w:rsidRDefault="00992E5F" w:rsidP="00B32D4A">
      <w:pPr>
        <w:pStyle w:val="ListParagraph"/>
        <w:numPr>
          <w:ilvl w:val="2"/>
          <w:numId w:val="3"/>
        </w:numPr>
        <w:spacing w:before="40" w:after="0" w:line="240" w:lineRule="auto"/>
        <w:ind w:left="2512" w:hanging="357"/>
        <w:contextualSpacing w:val="0"/>
        <w:rPr>
          <w:sz w:val="24"/>
          <w:szCs w:val="24"/>
        </w:rPr>
      </w:pPr>
      <w:r>
        <w:rPr>
          <w:sz w:val="24"/>
          <w:szCs w:val="24"/>
        </w:rPr>
        <w:t>The Pharmacy</w:t>
      </w:r>
    </w:p>
    <w:p w14:paraId="21BD95E7" w14:textId="77777777" w:rsidR="00DE17D1" w:rsidRDefault="00DE17D1" w:rsidP="006936D3">
      <w:pPr>
        <w:pStyle w:val="ListParagraph"/>
        <w:numPr>
          <w:ilvl w:val="1"/>
          <w:numId w:val="3"/>
        </w:numPr>
        <w:spacing w:before="120" w:after="0" w:line="240" w:lineRule="auto"/>
        <w:contextualSpacing w:val="0"/>
        <w:rPr>
          <w:sz w:val="24"/>
          <w:szCs w:val="24"/>
        </w:rPr>
      </w:pPr>
      <w:r>
        <w:rPr>
          <w:sz w:val="24"/>
          <w:szCs w:val="24"/>
        </w:rPr>
        <w:t>Not for Profit Organisations</w:t>
      </w:r>
    </w:p>
    <w:p w14:paraId="1BAF9501" w14:textId="7777777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1</w:t>
      </w:r>
      <w:r w:rsidRPr="00DE17D1">
        <w:rPr>
          <w:sz w:val="24"/>
          <w:szCs w:val="24"/>
          <w:vertAlign w:val="superscript"/>
        </w:rPr>
        <w:t>st</w:t>
      </w:r>
      <w:r>
        <w:rPr>
          <w:sz w:val="24"/>
          <w:szCs w:val="24"/>
        </w:rPr>
        <w:t xml:space="preserve"> Lytchett Matravers Scout Group</w:t>
      </w:r>
    </w:p>
    <w:p w14:paraId="6E9FA70E" w14:textId="7DD8AC88"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Army Cadet Force</w:t>
      </w:r>
    </w:p>
    <w:p w14:paraId="6315774E" w14:textId="5618EFE8"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Heath Cottage Surgery</w:t>
      </w:r>
    </w:p>
    <w:p w14:paraId="15B86882" w14:textId="14FFD2AC"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Lighthouse Church</w:t>
      </w:r>
    </w:p>
    <w:p w14:paraId="11BEF4E7" w14:textId="0D9C0E9C" w:rsidR="00992E5F" w:rsidRDefault="00DE17D1" w:rsidP="00B32D4A">
      <w:pPr>
        <w:pStyle w:val="ListParagraph"/>
        <w:numPr>
          <w:ilvl w:val="2"/>
          <w:numId w:val="3"/>
        </w:numPr>
        <w:spacing w:before="40" w:after="0" w:line="240" w:lineRule="auto"/>
        <w:ind w:left="2512" w:hanging="357"/>
        <w:contextualSpacing w:val="0"/>
        <w:rPr>
          <w:sz w:val="24"/>
          <w:szCs w:val="24"/>
        </w:rPr>
      </w:pPr>
      <w:r>
        <w:rPr>
          <w:sz w:val="24"/>
          <w:szCs w:val="24"/>
        </w:rPr>
        <w:t xml:space="preserve">Lytchett Matravers </w:t>
      </w:r>
      <w:r w:rsidR="00992E5F">
        <w:rPr>
          <w:sz w:val="24"/>
          <w:szCs w:val="24"/>
        </w:rPr>
        <w:t>Primary School</w:t>
      </w:r>
    </w:p>
    <w:p w14:paraId="770FA3D6" w14:textId="2E0D4D24" w:rsidR="00CA5653" w:rsidRDefault="00DE17D1" w:rsidP="005C5296">
      <w:pPr>
        <w:pStyle w:val="ListParagraph"/>
        <w:numPr>
          <w:ilvl w:val="2"/>
          <w:numId w:val="3"/>
        </w:numPr>
        <w:spacing w:before="40" w:after="0" w:line="240" w:lineRule="auto"/>
        <w:ind w:left="2512" w:hanging="357"/>
        <w:contextualSpacing w:val="0"/>
        <w:rPr>
          <w:sz w:val="24"/>
          <w:szCs w:val="24"/>
        </w:rPr>
      </w:pPr>
      <w:r w:rsidRPr="00CA5653">
        <w:rPr>
          <w:sz w:val="24"/>
          <w:szCs w:val="24"/>
        </w:rPr>
        <w:t>Lytchett Matravers Pre School</w:t>
      </w:r>
    </w:p>
    <w:p w14:paraId="4A951A49" w14:textId="7777777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Lytchett Matravers Methodist Church</w:t>
      </w:r>
    </w:p>
    <w:p w14:paraId="73FAF554" w14:textId="2B159C08" w:rsidR="00992E5F" w:rsidRPr="00CA5653" w:rsidRDefault="00DD4E1C" w:rsidP="005C5296">
      <w:pPr>
        <w:pStyle w:val="ListParagraph"/>
        <w:numPr>
          <w:ilvl w:val="2"/>
          <w:numId w:val="3"/>
        </w:numPr>
        <w:spacing w:before="40" w:after="0" w:line="240" w:lineRule="auto"/>
        <w:ind w:left="2512" w:hanging="357"/>
        <w:contextualSpacing w:val="0"/>
        <w:rPr>
          <w:sz w:val="24"/>
          <w:szCs w:val="24"/>
        </w:rPr>
      </w:pPr>
      <w:r w:rsidRPr="00CA5653">
        <w:rPr>
          <w:sz w:val="24"/>
          <w:szCs w:val="24"/>
        </w:rPr>
        <w:t>The Library (Dorset Council)</w:t>
      </w:r>
    </w:p>
    <w:p w14:paraId="0F2034B0" w14:textId="1E807B06"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Parish Council</w:t>
      </w:r>
    </w:p>
    <w:p w14:paraId="069325AC" w14:textId="77777777" w:rsidR="00CA5653" w:rsidRDefault="00CA5653" w:rsidP="00CA5653">
      <w:pPr>
        <w:pStyle w:val="ListParagraph"/>
        <w:numPr>
          <w:ilvl w:val="2"/>
          <w:numId w:val="3"/>
        </w:numPr>
        <w:spacing w:before="40" w:after="0" w:line="240" w:lineRule="auto"/>
        <w:ind w:left="2512" w:hanging="357"/>
        <w:contextualSpacing w:val="0"/>
        <w:rPr>
          <w:sz w:val="24"/>
          <w:szCs w:val="24"/>
        </w:rPr>
      </w:pPr>
      <w:r>
        <w:rPr>
          <w:sz w:val="24"/>
          <w:szCs w:val="24"/>
        </w:rPr>
        <w:t>St Mary’s Church</w:t>
      </w:r>
    </w:p>
    <w:p w14:paraId="609AE26A" w14:textId="551E323E" w:rsidR="00992E5F" w:rsidRDefault="00992E5F" w:rsidP="00B32D4A">
      <w:pPr>
        <w:pStyle w:val="ListParagraph"/>
        <w:numPr>
          <w:ilvl w:val="2"/>
          <w:numId w:val="3"/>
        </w:numPr>
        <w:spacing w:before="40" w:after="0" w:line="240" w:lineRule="auto"/>
        <w:ind w:left="2512" w:hanging="357"/>
        <w:contextualSpacing w:val="0"/>
        <w:rPr>
          <w:sz w:val="24"/>
          <w:szCs w:val="24"/>
        </w:rPr>
      </w:pPr>
      <w:r>
        <w:rPr>
          <w:sz w:val="24"/>
          <w:szCs w:val="24"/>
        </w:rPr>
        <w:t>Village Hall</w:t>
      </w:r>
    </w:p>
    <w:p w14:paraId="3BB055EF" w14:textId="77777777" w:rsidR="00F07C89" w:rsidRDefault="00F07C89" w:rsidP="00F07C89">
      <w:pPr>
        <w:pStyle w:val="ListParagraph"/>
        <w:numPr>
          <w:ilvl w:val="1"/>
          <w:numId w:val="3"/>
        </w:numPr>
        <w:spacing w:before="120" w:after="0" w:line="240" w:lineRule="auto"/>
        <w:contextualSpacing w:val="0"/>
        <w:rPr>
          <w:sz w:val="24"/>
          <w:szCs w:val="24"/>
        </w:rPr>
      </w:pPr>
      <w:r>
        <w:rPr>
          <w:sz w:val="24"/>
          <w:szCs w:val="24"/>
        </w:rPr>
        <w:t>Housing &amp; Residents Activities</w:t>
      </w:r>
    </w:p>
    <w:p w14:paraId="2F3D1250" w14:textId="447204B0" w:rsidR="00DE17D1" w:rsidRDefault="00992E5F" w:rsidP="006936D3">
      <w:pPr>
        <w:pStyle w:val="ListParagraph"/>
        <w:numPr>
          <w:ilvl w:val="1"/>
          <w:numId w:val="3"/>
        </w:numPr>
        <w:spacing w:before="120" w:after="0" w:line="240" w:lineRule="auto"/>
        <w:contextualSpacing w:val="0"/>
        <w:rPr>
          <w:sz w:val="24"/>
          <w:szCs w:val="24"/>
        </w:rPr>
      </w:pPr>
      <w:r>
        <w:rPr>
          <w:sz w:val="24"/>
          <w:szCs w:val="24"/>
        </w:rPr>
        <w:t xml:space="preserve">Landowners </w:t>
      </w:r>
      <w:r w:rsidR="00B32D4A">
        <w:rPr>
          <w:sz w:val="24"/>
          <w:szCs w:val="24"/>
        </w:rPr>
        <w:t xml:space="preserve">within the Parish but </w:t>
      </w:r>
      <w:r>
        <w:rPr>
          <w:sz w:val="24"/>
          <w:szCs w:val="24"/>
        </w:rPr>
        <w:t>outside the Settlement Boundary</w:t>
      </w:r>
    </w:p>
    <w:p w14:paraId="698449AE" w14:textId="77777777" w:rsidR="00F07C89" w:rsidRDefault="00F07C89" w:rsidP="00F07C89">
      <w:pPr>
        <w:spacing w:before="120" w:after="120" w:line="240" w:lineRule="auto"/>
        <w:ind w:left="357"/>
        <w:rPr>
          <w:sz w:val="24"/>
          <w:szCs w:val="24"/>
        </w:rPr>
      </w:pPr>
      <w:r>
        <w:rPr>
          <w:sz w:val="24"/>
          <w:szCs w:val="24"/>
        </w:rPr>
        <w:t xml:space="preserve">Estimates of the carbon footprints of both Lytchett Matravers as a whole and of the Parish Council are presented below to provide a baseline for the Phase 1 Action Plan. </w:t>
      </w:r>
    </w:p>
    <w:p w14:paraId="46EABBDF" w14:textId="0D38F17B" w:rsidR="00F07C89" w:rsidRPr="00B32D4A" w:rsidRDefault="00F07C89" w:rsidP="00F07C89">
      <w:pPr>
        <w:pStyle w:val="ListParagraph"/>
        <w:numPr>
          <w:ilvl w:val="0"/>
          <w:numId w:val="25"/>
        </w:numPr>
        <w:spacing w:before="240" w:after="120" w:line="240" w:lineRule="auto"/>
        <w:ind w:left="851" w:hanging="567"/>
        <w:rPr>
          <w:rFonts w:cstheme="minorHAnsi"/>
          <w:b/>
          <w:sz w:val="28"/>
          <w:szCs w:val="28"/>
        </w:rPr>
      </w:pPr>
      <w:r>
        <w:rPr>
          <w:rFonts w:cstheme="minorHAnsi"/>
          <w:b/>
          <w:sz w:val="28"/>
          <w:szCs w:val="28"/>
        </w:rPr>
        <w:t>Businesses and Not for Profit Organisations</w:t>
      </w:r>
    </w:p>
    <w:p w14:paraId="290A14B6" w14:textId="54B291A6" w:rsidR="00F07C89" w:rsidRDefault="00F07C89" w:rsidP="00DE17D1">
      <w:pPr>
        <w:pStyle w:val="ListParagraph"/>
        <w:numPr>
          <w:ilvl w:val="0"/>
          <w:numId w:val="3"/>
        </w:numPr>
        <w:spacing w:before="120" w:after="0" w:line="240" w:lineRule="auto"/>
        <w:contextualSpacing w:val="0"/>
        <w:rPr>
          <w:sz w:val="24"/>
          <w:szCs w:val="24"/>
        </w:rPr>
      </w:pPr>
      <w:r>
        <w:rPr>
          <w:sz w:val="24"/>
          <w:szCs w:val="24"/>
        </w:rPr>
        <w:t>A</w:t>
      </w:r>
      <w:r w:rsidR="00B50125">
        <w:rPr>
          <w:sz w:val="24"/>
          <w:szCs w:val="24"/>
        </w:rPr>
        <w:t xml:space="preserve"> first estimate of </w:t>
      </w:r>
      <w:r w:rsidR="00DE17D1">
        <w:rPr>
          <w:sz w:val="24"/>
          <w:szCs w:val="24"/>
        </w:rPr>
        <w:t>the carbon footprint</w:t>
      </w:r>
      <w:r w:rsidR="00EB03F0">
        <w:rPr>
          <w:sz w:val="24"/>
          <w:szCs w:val="24"/>
        </w:rPr>
        <w:t xml:space="preserve"> associated with </w:t>
      </w:r>
      <w:r w:rsidR="00B50125">
        <w:rPr>
          <w:sz w:val="24"/>
          <w:szCs w:val="24"/>
        </w:rPr>
        <w:t xml:space="preserve">the Businesses listed above is taken to be the equivalent of </w:t>
      </w:r>
      <w:r w:rsidR="000F3E6F">
        <w:rPr>
          <w:sz w:val="24"/>
          <w:szCs w:val="24"/>
        </w:rPr>
        <w:t>40 to 60</w:t>
      </w:r>
      <w:r w:rsidR="00B50125">
        <w:rPr>
          <w:sz w:val="24"/>
          <w:szCs w:val="24"/>
        </w:rPr>
        <w:t xml:space="preserve"> houses, and the carbon footprint associated with the Not for Profit Organisations is taken to be the equivalent of </w:t>
      </w:r>
      <w:r w:rsidR="000F3E6F">
        <w:rPr>
          <w:sz w:val="24"/>
          <w:szCs w:val="24"/>
        </w:rPr>
        <w:t>20 to 30</w:t>
      </w:r>
      <w:r w:rsidR="00B50125">
        <w:rPr>
          <w:sz w:val="24"/>
          <w:szCs w:val="24"/>
        </w:rPr>
        <w:t xml:space="preserve"> houses. This gives a total</w:t>
      </w:r>
      <w:r>
        <w:rPr>
          <w:sz w:val="24"/>
          <w:szCs w:val="24"/>
        </w:rPr>
        <w:t xml:space="preserve"> carbon footprint</w:t>
      </w:r>
      <w:r w:rsidR="00B50125">
        <w:rPr>
          <w:sz w:val="24"/>
          <w:szCs w:val="24"/>
        </w:rPr>
        <w:t xml:space="preserve"> for the Business and Not for Profit Organisations </w:t>
      </w:r>
      <w:r>
        <w:rPr>
          <w:sz w:val="24"/>
          <w:szCs w:val="24"/>
        </w:rPr>
        <w:t>equivalent to</w:t>
      </w:r>
      <w:r w:rsidR="00B50125">
        <w:rPr>
          <w:sz w:val="24"/>
          <w:szCs w:val="24"/>
        </w:rPr>
        <w:t xml:space="preserve"> </w:t>
      </w:r>
      <w:r w:rsidR="000F3E6F">
        <w:rPr>
          <w:sz w:val="24"/>
          <w:szCs w:val="24"/>
        </w:rPr>
        <w:t>60 to 90</w:t>
      </w:r>
      <w:r w:rsidR="00B50125">
        <w:rPr>
          <w:sz w:val="24"/>
          <w:szCs w:val="24"/>
        </w:rPr>
        <w:t xml:space="preserve"> houses</w:t>
      </w:r>
      <w:r>
        <w:rPr>
          <w:sz w:val="24"/>
          <w:szCs w:val="24"/>
        </w:rPr>
        <w:t xml:space="preserve">, </w:t>
      </w:r>
      <w:r w:rsidR="000B26A3">
        <w:rPr>
          <w:sz w:val="24"/>
          <w:szCs w:val="24"/>
        </w:rPr>
        <w:t xml:space="preserve">which is reckoned to be between </w:t>
      </w:r>
      <w:r w:rsidR="000F3E6F">
        <w:rPr>
          <w:sz w:val="24"/>
          <w:szCs w:val="24"/>
        </w:rPr>
        <w:t>5</w:t>
      </w:r>
      <w:r>
        <w:rPr>
          <w:sz w:val="24"/>
          <w:szCs w:val="24"/>
        </w:rPr>
        <w:t>00</w:t>
      </w:r>
      <w:r w:rsidR="00D23EFF">
        <w:rPr>
          <w:sz w:val="24"/>
          <w:szCs w:val="24"/>
        </w:rPr>
        <w:t xml:space="preserve"> </w:t>
      </w:r>
      <w:r w:rsidR="000F3E6F">
        <w:rPr>
          <w:sz w:val="24"/>
          <w:szCs w:val="24"/>
        </w:rPr>
        <w:t>and 700</w:t>
      </w:r>
      <w:r>
        <w:rPr>
          <w:sz w:val="24"/>
          <w:szCs w:val="24"/>
        </w:rPr>
        <w:t xml:space="preserve"> </w:t>
      </w:r>
      <w:r w:rsidR="000F3E6F">
        <w:rPr>
          <w:sz w:val="24"/>
          <w:szCs w:val="24"/>
        </w:rPr>
        <w:t>tonnes</w:t>
      </w:r>
      <w:r>
        <w:rPr>
          <w:sz w:val="24"/>
          <w:szCs w:val="24"/>
        </w:rPr>
        <w:t xml:space="preserve"> of CO</w:t>
      </w:r>
      <w:r w:rsidRPr="00F07C89">
        <w:rPr>
          <w:sz w:val="24"/>
          <w:szCs w:val="24"/>
          <w:vertAlign w:val="subscript"/>
        </w:rPr>
        <w:t>2</w:t>
      </w:r>
      <w:r>
        <w:rPr>
          <w:sz w:val="24"/>
          <w:szCs w:val="24"/>
        </w:rPr>
        <w:t xml:space="preserve"> per annum, </w:t>
      </w:r>
      <w:r w:rsidR="00D23EFF">
        <w:rPr>
          <w:sz w:val="24"/>
          <w:szCs w:val="24"/>
        </w:rPr>
        <w:t>about 5% to 10% of the total for Lytchett Matravers</w:t>
      </w:r>
      <w:r>
        <w:rPr>
          <w:sz w:val="24"/>
          <w:szCs w:val="24"/>
        </w:rPr>
        <w:t>.</w:t>
      </w:r>
    </w:p>
    <w:p w14:paraId="7CABA75B" w14:textId="710844EE" w:rsidR="00EC7F3E" w:rsidRDefault="00EB03F0" w:rsidP="00DE17D1">
      <w:pPr>
        <w:pStyle w:val="ListParagraph"/>
        <w:numPr>
          <w:ilvl w:val="0"/>
          <w:numId w:val="3"/>
        </w:numPr>
        <w:spacing w:before="120" w:after="0" w:line="240" w:lineRule="auto"/>
        <w:contextualSpacing w:val="0"/>
        <w:rPr>
          <w:sz w:val="24"/>
          <w:szCs w:val="24"/>
        </w:rPr>
      </w:pPr>
      <w:r>
        <w:rPr>
          <w:sz w:val="24"/>
          <w:szCs w:val="24"/>
        </w:rPr>
        <w:lastRenderedPageBreak/>
        <w:t>The carbon footprint of the various Businesses</w:t>
      </w:r>
      <w:r w:rsidR="004A02F4">
        <w:rPr>
          <w:sz w:val="24"/>
          <w:szCs w:val="24"/>
        </w:rPr>
        <w:t xml:space="preserve"> and</w:t>
      </w:r>
      <w:r>
        <w:rPr>
          <w:sz w:val="24"/>
          <w:szCs w:val="24"/>
        </w:rPr>
        <w:t xml:space="preserve"> Not for Profit Organisations will be </w:t>
      </w:r>
      <w:r w:rsidR="00B50125">
        <w:rPr>
          <w:sz w:val="24"/>
          <w:szCs w:val="24"/>
        </w:rPr>
        <w:t xml:space="preserve">further refined </w:t>
      </w:r>
      <w:r>
        <w:rPr>
          <w:sz w:val="24"/>
          <w:szCs w:val="24"/>
        </w:rPr>
        <w:t>during Phase 1</w:t>
      </w:r>
      <w:r w:rsidR="00F07C89">
        <w:rPr>
          <w:sz w:val="24"/>
          <w:szCs w:val="24"/>
        </w:rPr>
        <w:t>. Actions for the Parish Council to take to reduce the carbon footprint caused by these organisations will also be developed during Phase1</w:t>
      </w:r>
      <w:r>
        <w:rPr>
          <w:sz w:val="24"/>
          <w:szCs w:val="24"/>
        </w:rPr>
        <w:t>,</w:t>
      </w:r>
      <w:r w:rsidR="00F07C89">
        <w:rPr>
          <w:sz w:val="24"/>
          <w:szCs w:val="24"/>
        </w:rPr>
        <w:t xml:space="preserve"> to be implemented in Phase 2.</w:t>
      </w:r>
      <w:r w:rsidR="00DE17D1">
        <w:rPr>
          <w:sz w:val="24"/>
          <w:szCs w:val="24"/>
        </w:rPr>
        <w:t xml:space="preserve"> </w:t>
      </w:r>
    </w:p>
    <w:p w14:paraId="6706FD71" w14:textId="2E508421" w:rsidR="00EC7F3E" w:rsidRPr="00B32D4A" w:rsidRDefault="00EC7F3E" w:rsidP="0081252E">
      <w:pPr>
        <w:pStyle w:val="ListParagraph"/>
        <w:numPr>
          <w:ilvl w:val="0"/>
          <w:numId w:val="25"/>
        </w:numPr>
        <w:spacing w:before="240" w:after="120" w:line="240" w:lineRule="auto"/>
        <w:ind w:left="851" w:hanging="567"/>
        <w:rPr>
          <w:rFonts w:cstheme="minorHAnsi"/>
          <w:b/>
          <w:sz w:val="28"/>
          <w:szCs w:val="28"/>
        </w:rPr>
      </w:pPr>
      <w:r>
        <w:rPr>
          <w:rFonts w:cstheme="minorHAnsi"/>
          <w:b/>
          <w:sz w:val="28"/>
          <w:szCs w:val="28"/>
        </w:rPr>
        <w:t>Housing and Residents</w:t>
      </w:r>
      <w:r w:rsidR="0081252E">
        <w:rPr>
          <w:rFonts w:cstheme="minorHAnsi"/>
          <w:b/>
          <w:sz w:val="28"/>
          <w:szCs w:val="28"/>
        </w:rPr>
        <w:t>’</w:t>
      </w:r>
      <w:r>
        <w:rPr>
          <w:rFonts w:cstheme="minorHAnsi"/>
          <w:b/>
          <w:sz w:val="28"/>
          <w:szCs w:val="28"/>
        </w:rPr>
        <w:t xml:space="preserve"> Activities</w:t>
      </w:r>
    </w:p>
    <w:p w14:paraId="5F6823EF" w14:textId="6B5756E6" w:rsidR="00BB26D9" w:rsidRDefault="00BB26D9" w:rsidP="00866E7A">
      <w:pPr>
        <w:pStyle w:val="ListParagraph"/>
        <w:numPr>
          <w:ilvl w:val="0"/>
          <w:numId w:val="3"/>
        </w:numPr>
        <w:spacing w:before="120" w:after="0" w:line="240" w:lineRule="auto"/>
        <w:contextualSpacing w:val="0"/>
        <w:rPr>
          <w:sz w:val="24"/>
          <w:szCs w:val="24"/>
        </w:rPr>
      </w:pPr>
      <w:r>
        <w:rPr>
          <w:sz w:val="24"/>
          <w:szCs w:val="24"/>
        </w:rPr>
        <w:t>Three methods have been used to provide preliminary estimates of the carbon footprint</w:t>
      </w:r>
      <w:r w:rsidR="00EB03F0">
        <w:rPr>
          <w:sz w:val="24"/>
          <w:szCs w:val="24"/>
        </w:rPr>
        <w:t xml:space="preserve"> associated with Housing and </w:t>
      </w:r>
      <w:r w:rsidR="00CB58A0">
        <w:rPr>
          <w:sz w:val="24"/>
          <w:szCs w:val="24"/>
        </w:rPr>
        <w:t>residents</w:t>
      </w:r>
      <w:r w:rsidR="00B32D4A">
        <w:rPr>
          <w:sz w:val="24"/>
          <w:szCs w:val="24"/>
        </w:rPr>
        <w:t xml:space="preserve"> activities</w:t>
      </w:r>
      <w:r>
        <w:rPr>
          <w:sz w:val="24"/>
          <w:szCs w:val="24"/>
        </w:rPr>
        <w:t>. Key inputs a</w:t>
      </w:r>
      <w:r w:rsidR="00EB03F0">
        <w:rPr>
          <w:sz w:val="24"/>
          <w:szCs w:val="24"/>
        </w:rPr>
        <w:t>re the number of houses in the community</w:t>
      </w:r>
      <w:r>
        <w:rPr>
          <w:sz w:val="24"/>
          <w:szCs w:val="24"/>
        </w:rPr>
        <w:t xml:space="preserve"> and its population. A Population and Housing report presented to the Parish Council in 2018 gave estimates of 1455 households (~57 vacant houses) with a population of 3</w:t>
      </w:r>
      <w:r w:rsidR="00F07C89">
        <w:rPr>
          <w:sz w:val="24"/>
          <w:szCs w:val="24"/>
        </w:rPr>
        <w:t>,</w:t>
      </w:r>
      <w:r>
        <w:rPr>
          <w:sz w:val="24"/>
          <w:szCs w:val="24"/>
        </w:rPr>
        <w:t xml:space="preserve">610 in 2017. Using these </w:t>
      </w:r>
      <w:r w:rsidR="00F07C89">
        <w:rPr>
          <w:sz w:val="24"/>
          <w:szCs w:val="24"/>
        </w:rPr>
        <w:t>values</w:t>
      </w:r>
      <w:r>
        <w:rPr>
          <w:sz w:val="24"/>
          <w:szCs w:val="24"/>
        </w:rPr>
        <w:t xml:space="preserve"> provides the following results:</w:t>
      </w:r>
    </w:p>
    <w:p w14:paraId="393768C8" w14:textId="5DE3943C" w:rsidR="00BB26D9" w:rsidRDefault="00BB26D9" w:rsidP="006936D3">
      <w:pPr>
        <w:pStyle w:val="ListParagraph"/>
        <w:numPr>
          <w:ilvl w:val="1"/>
          <w:numId w:val="3"/>
        </w:numPr>
        <w:spacing w:before="120" w:after="0" w:line="240" w:lineRule="auto"/>
        <w:contextualSpacing w:val="0"/>
        <w:rPr>
          <w:sz w:val="24"/>
          <w:szCs w:val="24"/>
        </w:rPr>
      </w:pPr>
      <w:r>
        <w:rPr>
          <w:sz w:val="24"/>
          <w:szCs w:val="24"/>
        </w:rPr>
        <w:t>A spreadsheet provided by Low Carbon Dorset uses the total carbon footprint for the Purbeck District, divided by the population of that District, to calculate the average carbon footprint per person in this area</w:t>
      </w:r>
      <w:r w:rsidR="00EB03F0">
        <w:rPr>
          <w:sz w:val="24"/>
          <w:szCs w:val="24"/>
        </w:rPr>
        <w:t xml:space="preserve">, which </w:t>
      </w:r>
      <w:r>
        <w:rPr>
          <w:sz w:val="24"/>
          <w:szCs w:val="24"/>
        </w:rPr>
        <w:t xml:space="preserve">is 6.4 </w:t>
      </w:r>
      <w:r w:rsidR="000F3E6F">
        <w:rPr>
          <w:sz w:val="24"/>
          <w:szCs w:val="24"/>
        </w:rPr>
        <w:t>tonnes</w:t>
      </w:r>
      <w:r>
        <w:rPr>
          <w:sz w:val="24"/>
          <w:szCs w:val="24"/>
        </w:rPr>
        <w:t xml:space="preserve"> of CO</w:t>
      </w:r>
      <w:r w:rsidRPr="003205D9">
        <w:rPr>
          <w:sz w:val="24"/>
          <w:szCs w:val="24"/>
          <w:vertAlign w:val="subscript"/>
        </w:rPr>
        <w:t>2</w:t>
      </w:r>
      <w:r>
        <w:rPr>
          <w:sz w:val="24"/>
          <w:szCs w:val="24"/>
        </w:rPr>
        <w:t xml:space="preserve"> per person per annum</w:t>
      </w:r>
      <w:r w:rsidR="00EB03F0">
        <w:rPr>
          <w:sz w:val="24"/>
          <w:szCs w:val="24"/>
        </w:rPr>
        <w:t xml:space="preserve">. </w:t>
      </w:r>
      <w:r w:rsidR="00F07C89">
        <w:rPr>
          <w:sz w:val="24"/>
          <w:szCs w:val="24"/>
        </w:rPr>
        <w:t>Multiplying this</w:t>
      </w:r>
      <w:r w:rsidR="00EB03F0">
        <w:rPr>
          <w:sz w:val="24"/>
          <w:szCs w:val="24"/>
        </w:rPr>
        <w:t xml:space="preserve"> number </w:t>
      </w:r>
      <w:r w:rsidR="00F07C89">
        <w:rPr>
          <w:sz w:val="24"/>
          <w:szCs w:val="24"/>
        </w:rPr>
        <w:t xml:space="preserve">by 3,610 </w:t>
      </w:r>
      <w:r w:rsidR="00EB03F0">
        <w:rPr>
          <w:sz w:val="24"/>
          <w:szCs w:val="24"/>
        </w:rPr>
        <w:t>gives</w:t>
      </w:r>
      <w:r>
        <w:rPr>
          <w:sz w:val="24"/>
          <w:szCs w:val="24"/>
        </w:rPr>
        <w:t xml:space="preserve"> an estimate of the </w:t>
      </w:r>
      <w:r w:rsidR="00EB03F0">
        <w:rPr>
          <w:sz w:val="24"/>
          <w:szCs w:val="24"/>
        </w:rPr>
        <w:t>community’s</w:t>
      </w:r>
      <w:r>
        <w:rPr>
          <w:sz w:val="24"/>
          <w:szCs w:val="24"/>
        </w:rPr>
        <w:t xml:space="preserve"> carbon footprint of 23,000 </w:t>
      </w:r>
      <w:r w:rsidR="000F3E6F">
        <w:rPr>
          <w:sz w:val="24"/>
          <w:szCs w:val="24"/>
        </w:rPr>
        <w:t>tonnes</w:t>
      </w:r>
      <w:r>
        <w:rPr>
          <w:sz w:val="24"/>
          <w:szCs w:val="24"/>
        </w:rPr>
        <w:t xml:space="preserve"> of CO</w:t>
      </w:r>
      <w:r w:rsidRPr="007C2C05">
        <w:rPr>
          <w:sz w:val="24"/>
          <w:szCs w:val="24"/>
          <w:vertAlign w:val="subscript"/>
        </w:rPr>
        <w:t>2</w:t>
      </w:r>
      <w:r>
        <w:rPr>
          <w:sz w:val="24"/>
          <w:szCs w:val="24"/>
        </w:rPr>
        <w:t xml:space="preserve"> per annum. However, the total carbon footprint for the Purbeck District includes emissions from Commercial, Industrial, and Agricultural activities in the District. Since the level of these activities in Lytchett Matravers is </w:t>
      </w:r>
      <w:r w:rsidR="00EB03F0">
        <w:rPr>
          <w:sz w:val="24"/>
          <w:szCs w:val="24"/>
        </w:rPr>
        <w:t>relatively small</w:t>
      </w:r>
      <w:r>
        <w:rPr>
          <w:sz w:val="24"/>
          <w:szCs w:val="24"/>
        </w:rPr>
        <w:t>, th</w:t>
      </w:r>
      <w:r w:rsidR="00F07C89">
        <w:rPr>
          <w:sz w:val="24"/>
          <w:szCs w:val="24"/>
        </w:rPr>
        <w:t>e</w:t>
      </w:r>
      <w:r>
        <w:rPr>
          <w:sz w:val="24"/>
          <w:szCs w:val="24"/>
        </w:rPr>
        <w:t xml:space="preserve"> estimate </w:t>
      </w:r>
      <w:r w:rsidR="00F07C89">
        <w:rPr>
          <w:sz w:val="24"/>
          <w:szCs w:val="24"/>
        </w:rPr>
        <w:t xml:space="preserve">of 23,000 </w:t>
      </w:r>
      <w:r w:rsidR="000F3E6F">
        <w:rPr>
          <w:sz w:val="24"/>
          <w:szCs w:val="24"/>
        </w:rPr>
        <w:t>tonnes</w:t>
      </w:r>
      <w:r w:rsidR="00F07C89">
        <w:rPr>
          <w:sz w:val="24"/>
          <w:szCs w:val="24"/>
        </w:rPr>
        <w:t xml:space="preserve"> of CO</w:t>
      </w:r>
      <w:r w:rsidR="00F07C89" w:rsidRPr="00F07C89">
        <w:rPr>
          <w:sz w:val="24"/>
          <w:szCs w:val="24"/>
          <w:vertAlign w:val="subscript"/>
        </w:rPr>
        <w:t xml:space="preserve">2 </w:t>
      </w:r>
      <w:r>
        <w:rPr>
          <w:sz w:val="24"/>
          <w:szCs w:val="24"/>
        </w:rPr>
        <w:t>can be expected to be high.</w:t>
      </w:r>
    </w:p>
    <w:p w14:paraId="1DBB9C25" w14:textId="57F20777" w:rsidR="00BB26D9" w:rsidRDefault="00BB26D9" w:rsidP="006936D3">
      <w:pPr>
        <w:pStyle w:val="ListParagraph"/>
        <w:numPr>
          <w:ilvl w:val="1"/>
          <w:numId w:val="3"/>
        </w:numPr>
        <w:spacing w:before="120" w:after="0" w:line="240" w:lineRule="auto"/>
        <w:contextualSpacing w:val="0"/>
        <w:rPr>
          <w:sz w:val="24"/>
          <w:szCs w:val="24"/>
        </w:rPr>
      </w:pPr>
      <w:r>
        <w:rPr>
          <w:sz w:val="24"/>
          <w:szCs w:val="24"/>
        </w:rPr>
        <w:t xml:space="preserve">The UK Committee on Climate Change estimates the average household carbon footprint to be 8.1 </w:t>
      </w:r>
      <w:r w:rsidR="000F3E6F">
        <w:rPr>
          <w:sz w:val="24"/>
          <w:szCs w:val="24"/>
        </w:rPr>
        <w:t>tonnes</w:t>
      </w:r>
      <w:r>
        <w:rPr>
          <w:sz w:val="24"/>
          <w:szCs w:val="24"/>
        </w:rPr>
        <w:t xml:space="preserve"> of CO</w:t>
      </w:r>
      <w:r w:rsidRPr="003205D9">
        <w:rPr>
          <w:sz w:val="24"/>
          <w:szCs w:val="24"/>
          <w:vertAlign w:val="subscript"/>
        </w:rPr>
        <w:t>2</w:t>
      </w:r>
      <w:r>
        <w:rPr>
          <w:sz w:val="24"/>
          <w:szCs w:val="24"/>
        </w:rPr>
        <w:t xml:space="preserve"> equivalent. </w:t>
      </w:r>
      <w:r w:rsidR="00F07C89">
        <w:rPr>
          <w:sz w:val="24"/>
          <w:szCs w:val="24"/>
        </w:rPr>
        <w:t xml:space="preserve">Multiplying </w:t>
      </w:r>
      <w:r>
        <w:rPr>
          <w:sz w:val="24"/>
          <w:szCs w:val="24"/>
        </w:rPr>
        <w:t xml:space="preserve">this number </w:t>
      </w:r>
      <w:r w:rsidR="00F07C89">
        <w:rPr>
          <w:sz w:val="24"/>
          <w:szCs w:val="24"/>
        </w:rPr>
        <w:t xml:space="preserve">by 1455 </w:t>
      </w:r>
      <w:r>
        <w:rPr>
          <w:sz w:val="24"/>
          <w:szCs w:val="24"/>
        </w:rPr>
        <w:t xml:space="preserve">gives an estimated carbon footprint for Lytchett Matravers of 11,800 </w:t>
      </w:r>
      <w:r w:rsidR="000F3E6F">
        <w:rPr>
          <w:sz w:val="24"/>
          <w:szCs w:val="24"/>
        </w:rPr>
        <w:t>tonnes</w:t>
      </w:r>
      <w:r>
        <w:rPr>
          <w:sz w:val="24"/>
          <w:szCs w:val="24"/>
        </w:rPr>
        <w:t xml:space="preserve"> of CO</w:t>
      </w:r>
      <w:r w:rsidRPr="003205D9">
        <w:rPr>
          <w:sz w:val="24"/>
          <w:szCs w:val="24"/>
          <w:vertAlign w:val="subscript"/>
        </w:rPr>
        <w:t>2</w:t>
      </w:r>
      <w:r>
        <w:rPr>
          <w:sz w:val="24"/>
          <w:szCs w:val="24"/>
        </w:rPr>
        <w:t xml:space="preserve"> per annum.</w:t>
      </w:r>
      <w:r w:rsidR="0046190B">
        <w:rPr>
          <w:sz w:val="24"/>
          <w:szCs w:val="24"/>
        </w:rPr>
        <w:t xml:space="preserve"> </w:t>
      </w:r>
    </w:p>
    <w:p w14:paraId="416208F7" w14:textId="65174326" w:rsidR="00BB26D9" w:rsidRDefault="00BB26D9" w:rsidP="006936D3">
      <w:pPr>
        <w:pStyle w:val="ListParagraph"/>
        <w:numPr>
          <w:ilvl w:val="1"/>
          <w:numId w:val="3"/>
        </w:numPr>
        <w:spacing w:before="120" w:after="0" w:line="240" w:lineRule="auto"/>
        <w:contextualSpacing w:val="0"/>
        <w:rPr>
          <w:sz w:val="24"/>
          <w:szCs w:val="24"/>
        </w:rPr>
      </w:pPr>
      <w:r w:rsidRPr="003205D9">
        <w:rPr>
          <w:sz w:val="24"/>
          <w:szCs w:val="24"/>
        </w:rPr>
        <w:t>A spreadsheet has been developed by Frome Town Council which is focussed on domestic carbon footprints, using parameters suggested in a book called Sustainable Development Without the Hot Air</w:t>
      </w:r>
      <w:r w:rsidR="00EB03F0">
        <w:rPr>
          <w:sz w:val="24"/>
          <w:szCs w:val="24"/>
        </w:rPr>
        <w:t xml:space="preserve"> by David JC MacKay</w:t>
      </w:r>
      <w:r w:rsidRPr="003205D9">
        <w:rPr>
          <w:sz w:val="24"/>
          <w:szCs w:val="24"/>
        </w:rPr>
        <w:t xml:space="preserve">. This spreadsheet is constructed to allow improvements in energy efficiency to be input, so could be used over the next 10 to 20 years as the Climate Emergency progresses, and the </w:t>
      </w:r>
      <w:r w:rsidR="00EB03F0">
        <w:rPr>
          <w:sz w:val="24"/>
          <w:szCs w:val="24"/>
        </w:rPr>
        <w:t>community</w:t>
      </w:r>
      <w:r w:rsidRPr="003205D9">
        <w:rPr>
          <w:sz w:val="24"/>
          <w:szCs w:val="24"/>
        </w:rPr>
        <w:t xml:space="preserve"> changes. The estimated footprint for Lytchett Matravers calculated using this method is</w:t>
      </w:r>
      <w:r>
        <w:rPr>
          <w:sz w:val="24"/>
          <w:szCs w:val="24"/>
        </w:rPr>
        <w:t xml:space="preserve"> 8,600 </w:t>
      </w:r>
      <w:r w:rsidR="000F3E6F">
        <w:rPr>
          <w:sz w:val="24"/>
          <w:szCs w:val="24"/>
        </w:rPr>
        <w:t>tonnes</w:t>
      </w:r>
      <w:r>
        <w:rPr>
          <w:sz w:val="24"/>
          <w:szCs w:val="24"/>
        </w:rPr>
        <w:t xml:space="preserve"> of CO</w:t>
      </w:r>
      <w:r w:rsidRPr="00D459A0">
        <w:rPr>
          <w:sz w:val="24"/>
          <w:szCs w:val="24"/>
          <w:vertAlign w:val="subscript"/>
        </w:rPr>
        <w:t xml:space="preserve">2 </w:t>
      </w:r>
      <w:r>
        <w:rPr>
          <w:sz w:val="24"/>
          <w:szCs w:val="24"/>
        </w:rPr>
        <w:t xml:space="preserve">per annum. </w:t>
      </w:r>
    </w:p>
    <w:p w14:paraId="68FEB72E" w14:textId="13142C09" w:rsidR="00BB26D9" w:rsidRDefault="00BB26D9" w:rsidP="00866E7A">
      <w:pPr>
        <w:pStyle w:val="ListParagraph"/>
        <w:numPr>
          <w:ilvl w:val="0"/>
          <w:numId w:val="3"/>
        </w:numPr>
        <w:spacing w:before="120" w:after="0" w:line="240" w:lineRule="auto"/>
        <w:contextualSpacing w:val="0"/>
        <w:rPr>
          <w:sz w:val="24"/>
          <w:szCs w:val="24"/>
        </w:rPr>
      </w:pPr>
      <w:r>
        <w:rPr>
          <w:sz w:val="24"/>
          <w:szCs w:val="24"/>
        </w:rPr>
        <w:t>The three methods identified above give estimates of Lytchett Matravers carbon footprint of between 8,</w:t>
      </w:r>
      <w:r w:rsidR="000D7B05">
        <w:rPr>
          <w:sz w:val="24"/>
          <w:szCs w:val="24"/>
        </w:rPr>
        <w:t>6</w:t>
      </w:r>
      <w:r>
        <w:rPr>
          <w:sz w:val="24"/>
          <w:szCs w:val="24"/>
        </w:rPr>
        <w:t xml:space="preserve">00 and 23,000 </w:t>
      </w:r>
      <w:r w:rsidR="000F3E6F">
        <w:rPr>
          <w:sz w:val="24"/>
          <w:szCs w:val="24"/>
        </w:rPr>
        <w:t>tonnes</w:t>
      </w:r>
      <w:r>
        <w:rPr>
          <w:sz w:val="24"/>
          <w:szCs w:val="24"/>
        </w:rPr>
        <w:t xml:space="preserve"> of CO</w:t>
      </w:r>
      <w:r w:rsidRPr="00866E7A">
        <w:rPr>
          <w:sz w:val="24"/>
          <w:szCs w:val="24"/>
        </w:rPr>
        <w:t>2</w:t>
      </w:r>
      <w:r>
        <w:rPr>
          <w:sz w:val="24"/>
          <w:szCs w:val="24"/>
        </w:rPr>
        <w:t xml:space="preserve"> per annum. The exact value is not crucial to the development of th</w:t>
      </w:r>
      <w:r w:rsidR="00932A56">
        <w:rPr>
          <w:sz w:val="24"/>
          <w:szCs w:val="24"/>
        </w:rPr>
        <w:t>e Phase 1</w:t>
      </w:r>
      <w:r>
        <w:rPr>
          <w:sz w:val="24"/>
          <w:szCs w:val="24"/>
        </w:rPr>
        <w:t xml:space="preserve"> Action Plan. It is however important to establish a baseline against which the effects of action to reduce carbon footprints can be judged. From this point of view, the methodology built into the spreadsheet developed by Frome Town Council represents the best approach currently available. </w:t>
      </w:r>
      <w:r w:rsidR="00932A56">
        <w:rPr>
          <w:sz w:val="24"/>
          <w:szCs w:val="24"/>
        </w:rPr>
        <w:t xml:space="preserve">The information obtained through the survey of residents described in Appendices 7 and 8 will be used to refine these estimates during Phase 1, to provide an improved baseline for Phase 2. </w:t>
      </w:r>
    </w:p>
    <w:p w14:paraId="6AD90B7F" w14:textId="15BBB737" w:rsidR="00BB26D9" w:rsidRDefault="000D7B05" w:rsidP="00866E7A">
      <w:pPr>
        <w:pStyle w:val="ListParagraph"/>
        <w:numPr>
          <w:ilvl w:val="0"/>
          <w:numId w:val="3"/>
        </w:numPr>
        <w:spacing w:before="120" w:after="0" w:line="240" w:lineRule="auto"/>
        <w:contextualSpacing w:val="0"/>
        <w:rPr>
          <w:sz w:val="24"/>
          <w:szCs w:val="24"/>
        </w:rPr>
      </w:pPr>
      <w:r>
        <w:rPr>
          <w:sz w:val="24"/>
          <w:szCs w:val="24"/>
        </w:rPr>
        <w:t>T</w:t>
      </w:r>
      <w:r w:rsidR="00EB03F0">
        <w:rPr>
          <w:sz w:val="24"/>
          <w:szCs w:val="24"/>
        </w:rPr>
        <w:t xml:space="preserve">his Phase 1 Action Plan </w:t>
      </w:r>
      <w:r>
        <w:rPr>
          <w:sz w:val="24"/>
          <w:szCs w:val="24"/>
        </w:rPr>
        <w:t xml:space="preserve">has been developed on the basis </w:t>
      </w:r>
      <w:r w:rsidR="00EB03F0">
        <w:rPr>
          <w:sz w:val="24"/>
          <w:szCs w:val="24"/>
        </w:rPr>
        <w:t>that t</w:t>
      </w:r>
      <w:r w:rsidR="00BB26D9">
        <w:rPr>
          <w:sz w:val="24"/>
          <w:szCs w:val="24"/>
        </w:rPr>
        <w:t>he carbon footprint of Lytchett Matravers is primarily related to its status as a settlement, so arises from residential buildings and the domestic activities of the people who live there, i.e. it does not have significant industrial, commercial, or agricultural components. The UK Committee on Climate Change published a report in May 2019 titled “Net Zero : The UK’s contribution to stopping global warming”. This included the following analysis of Household G</w:t>
      </w:r>
      <w:r w:rsidR="00EB03F0">
        <w:rPr>
          <w:sz w:val="24"/>
          <w:szCs w:val="24"/>
        </w:rPr>
        <w:t>HG</w:t>
      </w:r>
      <w:r w:rsidR="00BB26D9">
        <w:rPr>
          <w:sz w:val="24"/>
          <w:szCs w:val="24"/>
        </w:rPr>
        <w:t xml:space="preserve"> Emissions in 1990, 2017, and for different decarbonisation scenarios in 2050. </w:t>
      </w:r>
    </w:p>
    <w:p w14:paraId="239B0086" w14:textId="77777777" w:rsidR="00BB26D9" w:rsidRDefault="00BB26D9" w:rsidP="00BB26D9">
      <w:pPr>
        <w:spacing w:before="120" w:after="0" w:line="240" w:lineRule="auto"/>
        <w:jc w:val="center"/>
        <w:rPr>
          <w:sz w:val="24"/>
          <w:szCs w:val="24"/>
        </w:rPr>
      </w:pPr>
      <w:r>
        <w:rPr>
          <w:noProof/>
          <w:sz w:val="24"/>
          <w:szCs w:val="24"/>
          <w:lang w:eastAsia="en-GB"/>
        </w:rPr>
        <w:lastRenderedPageBreak/>
        <w:drawing>
          <wp:inline distT="0" distB="0" distL="0" distR="0" wp14:anchorId="38D9E722" wp14:editId="446DF1BB">
            <wp:extent cx="4747723" cy="2790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4099" cy="2800403"/>
                    </a:xfrm>
                    <a:prstGeom prst="rect">
                      <a:avLst/>
                    </a:prstGeom>
                    <a:noFill/>
                    <a:ln>
                      <a:noFill/>
                    </a:ln>
                  </pic:spPr>
                </pic:pic>
              </a:graphicData>
            </a:graphic>
          </wp:inline>
        </w:drawing>
      </w:r>
    </w:p>
    <w:p w14:paraId="44F47794" w14:textId="77777777" w:rsidR="00D23EFF" w:rsidRDefault="00BB26D9" w:rsidP="00866E7A">
      <w:pPr>
        <w:pStyle w:val="ListParagraph"/>
        <w:numPr>
          <w:ilvl w:val="0"/>
          <w:numId w:val="3"/>
        </w:numPr>
        <w:spacing w:before="120" w:after="0" w:line="240" w:lineRule="auto"/>
        <w:contextualSpacing w:val="0"/>
        <w:rPr>
          <w:sz w:val="24"/>
          <w:szCs w:val="24"/>
        </w:rPr>
      </w:pPr>
      <w:r>
        <w:rPr>
          <w:sz w:val="24"/>
          <w:szCs w:val="24"/>
        </w:rPr>
        <w:t xml:space="preserve">The above analysis </w:t>
      </w:r>
      <w:r w:rsidR="00D23EFF">
        <w:rPr>
          <w:sz w:val="24"/>
          <w:szCs w:val="24"/>
        </w:rPr>
        <w:t xml:space="preserve">suggests </w:t>
      </w:r>
      <w:r>
        <w:rPr>
          <w:sz w:val="24"/>
          <w:szCs w:val="24"/>
        </w:rPr>
        <w:t>that the target is to reduce Household G</w:t>
      </w:r>
      <w:r w:rsidR="00EB03F0">
        <w:rPr>
          <w:sz w:val="24"/>
          <w:szCs w:val="24"/>
        </w:rPr>
        <w:t>HG</w:t>
      </w:r>
      <w:r>
        <w:rPr>
          <w:sz w:val="24"/>
          <w:szCs w:val="24"/>
        </w:rPr>
        <w:t xml:space="preserve"> Emissions from an average of 8.8 </w:t>
      </w:r>
      <w:r w:rsidR="000F3E6F">
        <w:rPr>
          <w:sz w:val="24"/>
          <w:szCs w:val="24"/>
        </w:rPr>
        <w:t>tonnes</w:t>
      </w:r>
      <w:r>
        <w:rPr>
          <w:sz w:val="24"/>
          <w:szCs w:val="24"/>
        </w:rPr>
        <w:t xml:space="preserve"> of CO</w:t>
      </w:r>
      <w:r w:rsidRPr="0046190B">
        <w:rPr>
          <w:sz w:val="24"/>
          <w:szCs w:val="24"/>
          <w:vertAlign w:val="subscript"/>
        </w:rPr>
        <w:t>2</w:t>
      </w:r>
      <w:r>
        <w:rPr>
          <w:sz w:val="24"/>
          <w:szCs w:val="24"/>
        </w:rPr>
        <w:t xml:space="preserve"> in 2017 to </w:t>
      </w:r>
      <w:r w:rsidR="00D23EFF">
        <w:rPr>
          <w:sz w:val="24"/>
          <w:szCs w:val="24"/>
        </w:rPr>
        <w:t xml:space="preserve">(i) </w:t>
      </w:r>
      <w:r>
        <w:rPr>
          <w:sz w:val="24"/>
          <w:szCs w:val="24"/>
        </w:rPr>
        <w:t>3.5</w:t>
      </w:r>
      <w:r w:rsidR="000F3E6F">
        <w:rPr>
          <w:sz w:val="24"/>
          <w:szCs w:val="24"/>
        </w:rPr>
        <w:t>tonnes</w:t>
      </w:r>
      <w:r>
        <w:rPr>
          <w:sz w:val="24"/>
          <w:szCs w:val="24"/>
        </w:rPr>
        <w:t xml:space="preserve"> </w:t>
      </w:r>
      <w:r w:rsidR="00D23EFF">
        <w:rPr>
          <w:sz w:val="24"/>
          <w:szCs w:val="24"/>
        </w:rPr>
        <w:t>(ii)</w:t>
      </w:r>
      <w:r>
        <w:rPr>
          <w:sz w:val="24"/>
          <w:szCs w:val="24"/>
        </w:rPr>
        <w:t xml:space="preserve"> 1.7</w:t>
      </w:r>
      <w:r w:rsidR="000F3E6F">
        <w:rPr>
          <w:sz w:val="24"/>
          <w:szCs w:val="24"/>
        </w:rPr>
        <w:t>tonnes</w:t>
      </w:r>
      <w:r>
        <w:rPr>
          <w:sz w:val="24"/>
          <w:szCs w:val="24"/>
        </w:rPr>
        <w:t xml:space="preserve"> or </w:t>
      </w:r>
      <w:r w:rsidR="00D23EFF">
        <w:rPr>
          <w:sz w:val="24"/>
          <w:szCs w:val="24"/>
        </w:rPr>
        <w:t xml:space="preserve">(iii) </w:t>
      </w:r>
      <w:r>
        <w:rPr>
          <w:sz w:val="24"/>
          <w:szCs w:val="24"/>
        </w:rPr>
        <w:t>1.2</w:t>
      </w:r>
      <w:r w:rsidR="000F3E6F">
        <w:rPr>
          <w:sz w:val="24"/>
          <w:szCs w:val="24"/>
        </w:rPr>
        <w:t>tonnes</w:t>
      </w:r>
      <w:r>
        <w:rPr>
          <w:sz w:val="24"/>
          <w:szCs w:val="24"/>
        </w:rPr>
        <w:t xml:space="preserve"> by </w:t>
      </w:r>
      <w:r w:rsidR="00D23EFF">
        <w:rPr>
          <w:sz w:val="24"/>
          <w:szCs w:val="24"/>
        </w:rPr>
        <w:t>2050</w:t>
      </w:r>
      <w:r>
        <w:rPr>
          <w:sz w:val="24"/>
          <w:szCs w:val="24"/>
        </w:rPr>
        <w:t xml:space="preserve">. </w:t>
      </w:r>
      <w:r w:rsidR="00D23EFF">
        <w:rPr>
          <w:sz w:val="24"/>
          <w:szCs w:val="24"/>
        </w:rPr>
        <w:t>The last of these, 1.2 tonnes of CO2 per annum, is identified by the Committee on Climate Change as being required to achieve the net zero target.</w:t>
      </w:r>
    </w:p>
    <w:p w14:paraId="0C6FD20D" w14:textId="70BE2A66" w:rsidR="00BB26D9" w:rsidRDefault="00D23EFF" w:rsidP="00866E7A">
      <w:pPr>
        <w:pStyle w:val="ListParagraph"/>
        <w:numPr>
          <w:ilvl w:val="0"/>
          <w:numId w:val="3"/>
        </w:numPr>
        <w:spacing w:before="120" w:after="0" w:line="240" w:lineRule="auto"/>
        <w:contextualSpacing w:val="0"/>
        <w:rPr>
          <w:sz w:val="24"/>
          <w:szCs w:val="24"/>
        </w:rPr>
      </w:pPr>
      <w:r>
        <w:rPr>
          <w:sz w:val="24"/>
          <w:szCs w:val="24"/>
        </w:rPr>
        <w:t xml:space="preserve">The diagrams shown above show that for the net zero GHG emissions target to be achieved, three priority areas where substantial carbon </w:t>
      </w:r>
      <w:r w:rsidR="00BB26D9">
        <w:rPr>
          <w:sz w:val="24"/>
          <w:szCs w:val="24"/>
        </w:rPr>
        <w:t xml:space="preserve">reductions are </w:t>
      </w:r>
      <w:r>
        <w:rPr>
          <w:sz w:val="24"/>
          <w:szCs w:val="24"/>
        </w:rPr>
        <w:t>needed, and which will require action at the community/householder level are</w:t>
      </w:r>
      <w:r w:rsidR="00BB26D9">
        <w:rPr>
          <w:sz w:val="24"/>
          <w:szCs w:val="24"/>
        </w:rPr>
        <w:t xml:space="preserve"> Heating</w:t>
      </w:r>
      <w:r>
        <w:rPr>
          <w:sz w:val="24"/>
          <w:szCs w:val="24"/>
        </w:rPr>
        <w:t xml:space="preserve"> </w:t>
      </w:r>
      <w:r w:rsidR="00BB26D9">
        <w:rPr>
          <w:sz w:val="24"/>
          <w:szCs w:val="24"/>
        </w:rPr>
        <w:t xml:space="preserve">, Transport, </w:t>
      </w:r>
      <w:r>
        <w:rPr>
          <w:sz w:val="24"/>
          <w:szCs w:val="24"/>
        </w:rPr>
        <w:t xml:space="preserve">and </w:t>
      </w:r>
      <w:r w:rsidR="00BB26D9">
        <w:rPr>
          <w:sz w:val="24"/>
          <w:szCs w:val="24"/>
        </w:rPr>
        <w:t>Electricity</w:t>
      </w:r>
      <w:r>
        <w:rPr>
          <w:sz w:val="24"/>
          <w:szCs w:val="24"/>
        </w:rPr>
        <w:t>.</w:t>
      </w:r>
      <w:r w:rsidR="00BB26D9">
        <w:rPr>
          <w:sz w:val="24"/>
          <w:szCs w:val="24"/>
        </w:rPr>
        <w:t xml:space="preserve"> </w:t>
      </w:r>
    </w:p>
    <w:p w14:paraId="5F15FADB" w14:textId="77777777" w:rsidR="004A02F4" w:rsidRPr="004A02F4" w:rsidRDefault="004A02F4" w:rsidP="004A02F4">
      <w:pPr>
        <w:pStyle w:val="ListParagraph"/>
        <w:numPr>
          <w:ilvl w:val="0"/>
          <w:numId w:val="25"/>
        </w:numPr>
        <w:spacing w:before="120" w:after="120" w:line="240" w:lineRule="auto"/>
        <w:ind w:left="851" w:hanging="567"/>
        <w:rPr>
          <w:rFonts w:cstheme="minorHAnsi"/>
          <w:b/>
          <w:sz w:val="28"/>
          <w:szCs w:val="28"/>
        </w:rPr>
      </w:pPr>
      <w:r w:rsidRPr="004A02F4">
        <w:rPr>
          <w:rFonts w:cstheme="minorHAnsi"/>
          <w:b/>
          <w:sz w:val="28"/>
          <w:szCs w:val="28"/>
        </w:rPr>
        <w:t>Landowners within the Parish but outside the Settlement Boundary</w:t>
      </w:r>
    </w:p>
    <w:p w14:paraId="69458064" w14:textId="77777777" w:rsidR="004A02F4" w:rsidRDefault="004A02F4" w:rsidP="004A02F4">
      <w:pPr>
        <w:pStyle w:val="ListParagraph"/>
        <w:numPr>
          <w:ilvl w:val="0"/>
          <w:numId w:val="3"/>
        </w:numPr>
        <w:spacing w:before="120" w:after="0" w:line="240" w:lineRule="auto"/>
        <w:contextualSpacing w:val="0"/>
        <w:rPr>
          <w:sz w:val="24"/>
          <w:szCs w:val="24"/>
        </w:rPr>
      </w:pPr>
      <w:r>
        <w:rPr>
          <w:sz w:val="24"/>
          <w:szCs w:val="24"/>
        </w:rPr>
        <w:t>The carbon footprint of local Landowners will be estimated during Phase 1, including an audit of the tree population in the parish (to determine the carbon sequestration contribution).</w:t>
      </w:r>
    </w:p>
    <w:p w14:paraId="0A745B0D" w14:textId="77777777" w:rsidR="00992E5F" w:rsidRPr="00B32D4A" w:rsidRDefault="00992E5F" w:rsidP="00B32D4A">
      <w:pPr>
        <w:pStyle w:val="ListParagraph"/>
        <w:numPr>
          <w:ilvl w:val="0"/>
          <w:numId w:val="25"/>
        </w:numPr>
        <w:spacing w:before="120" w:after="120" w:line="240" w:lineRule="auto"/>
        <w:ind w:left="851" w:hanging="567"/>
        <w:rPr>
          <w:rFonts w:cstheme="minorHAnsi"/>
          <w:b/>
          <w:sz w:val="28"/>
          <w:szCs w:val="28"/>
        </w:rPr>
      </w:pPr>
      <w:r w:rsidRPr="00B32D4A">
        <w:rPr>
          <w:rFonts w:cstheme="minorHAnsi"/>
          <w:b/>
          <w:sz w:val="28"/>
          <w:szCs w:val="28"/>
        </w:rPr>
        <w:t>Parish Council Carbon Footprint</w:t>
      </w:r>
    </w:p>
    <w:p w14:paraId="2CD5AD7B" w14:textId="77777777" w:rsidR="00992E5F" w:rsidRPr="00612026" w:rsidRDefault="00992E5F" w:rsidP="0081252E">
      <w:pPr>
        <w:pStyle w:val="ListParagraph"/>
        <w:numPr>
          <w:ilvl w:val="0"/>
          <w:numId w:val="3"/>
        </w:numPr>
        <w:spacing w:before="120" w:after="0" w:line="240" w:lineRule="auto"/>
        <w:contextualSpacing w:val="0"/>
        <w:rPr>
          <w:sz w:val="24"/>
          <w:szCs w:val="24"/>
        </w:rPr>
      </w:pPr>
      <w:r w:rsidRPr="00612026">
        <w:rPr>
          <w:sz w:val="24"/>
          <w:szCs w:val="24"/>
        </w:rPr>
        <w:t>The Parish Council owns two buildings in the village and several parcels of land, as follows:</w:t>
      </w:r>
    </w:p>
    <w:p w14:paraId="1C6D2486"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The Sports Pavilion</w:t>
      </w:r>
    </w:p>
    <w:p w14:paraId="221EDE2E"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 xml:space="preserve">The Youth </w:t>
      </w:r>
      <w:r>
        <w:rPr>
          <w:sz w:val="24"/>
          <w:szCs w:val="24"/>
        </w:rPr>
        <w:t>Hall</w:t>
      </w:r>
    </w:p>
    <w:p w14:paraId="153E58B7"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The Recreation Ground</w:t>
      </w:r>
    </w:p>
    <w:p w14:paraId="13DE1B55"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Foxhills Open Space</w:t>
      </w:r>
    </w:p>
    <w:p w14:paraId="4ACB3DDB"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Library Walk</w:t>
      </w:r>
    </w:p>
    <w:p w14:paraId="7210DA50"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Row Park</w:t>
      </w:r>
    </w:p>
    <w:p w14:paraId="0B943483"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Allotments</w:t>
      </w:r>
    </w:p>
    <w:p w14:paraId="4FAF4C65" w14:textId="77777777" w:rsidR="00992E5F" w:rsidRPr="00612026" w:rsidRDefault="00992E5F" w:rsidP="0081252E">
      <w:pPr>
        <w:pStyle w:val="ListParagraph"/>
        <w:numPr>
          <w:ilvl w:val="0"/>
          <w:numId w:val="3"/>
        </w:numPr>
        <w:spacing w:before="120" w:after="0" w:line="240" w:lineRule="auto"/>
        <w:contextualSpacing w:val="0"/>
        <w:rPr>
          <w:sz w:val="24"/>
          <w:szCs w:val="24"/>
        </w:rPr>
      </w:pPr>
      <w:r w:rsidRPr="00612026">
        <w:rPr>
          <w:sz w:val="24"/>
          <w:szCs w:val="24"/>
        </w:rPr>
        <w:t>The Parish Council also has leases for the following parcels of land:</w:t>
      </w:r>
    </w:p>
    <w:p w14:paraId="1312B17C"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The field where the Lytchett Astro is located</w:t>
      </w:r>
    </w:p>
    <w:p w14:paraId="4F2FA003" w14:textId="77777777" w:rsidR="00992E5F" w:rsidRPr="00612026" w:rsidRDefault="00992E5F" w:rsidP="0081252E">
      <w:pPr>
        <w:pStyle w:val="ListParagraph"/>
        <w:numPr>
          <w:ilvl w:val="1"/>
          <w:numId w:val="1"/>
        </w:numPr>
        <w:spacing w:after="120" w:line="240" w:lineRule="auto"/>
        <w:ind w:left="1843" w:hanging="425"/>
        <w:rPr>
          <w:sz w:val="24"/>
          <w:szCs w:val="24"/>
        </w:rPr>
      </w:pPr>
      <w:r w:rsidRPr="00612026">
        <w:rPr>
          <w:sz w:val="24"/>
          <w:szCs w:val="24"/>
        </w:rPr>
        <w:t>The land where the Youth Hut is located</w:t>
      </w:r>
    </w:p>
    <w:p w14:paraId="711A753E" w14:textId="18FDFBFD" w:rsidR="00992E5F" w:rsidRPr="00612026" w:rsidRDefault="00992E5F" w:rsidP="0081252E">
      <w:pPr>
        <w:pStyle w:val="ListParagraph"/>
        <w:numPr>
          <w:ilvl w:val="0"/>
          <w:numId w:val="3"/>
        </w:numPr>
        <w:spacing w:before="120" w:after="0" w:line="240" w:lineRule="auto"/>
        <w:contextualSpacing w:val="0"/>
        <w:rPr>
          <w:sz w:val="24"/>
          <w:szCs w:val="24"/>
        </w:rPr>
      </w:pPr>
      <w:r w:rsidRPr="00612026">
        <w:rPr>
          <w:sz w:val="24"/>
          <w:szCs w:val="24"/>
        </w:rPr>
        <w:t xml:space="preserve">The Parish Council’s carbon footprint arises from these buildings (heating, hot water, lighting, etc) and parcels of land (land management activities such as cutting the grass, maintaining trees and shrubs, etc). Energy audits of the Sports Pavilion and the Youth </w:t>
      </w:r>
      <w:r>
        <w:rPr>
          <w:sz w:val="24"/>
          <w:szCs w:val="24"/>
        </w:rPr>
        <w:t>Hall</w:t>
      </w:r>
      <w:r w:rsidRPr="00612026">
        <w:rPr>
          <w:sz w:val="24"/>
          <w:szCs w:val="24"/>
        </w:rPr>
        <w:t xml:space="preserve"> have been carried out, and </w:t>
      </w:r>
      <w:r>
        <w:rPr>
          <w:sz w:val="24"/>
          <w:szCs w:val="24"/>
        </w:rPr>
        <w:t xml:space="preserve">the Energy Performance </w:t>
      </w:r>
      <w:r w:rsidR="009E6D2D">
        <w:rPr>
          <w:sz w:val="24"/>
          <w:szCs w:val="24"/>
        </w:rPr>
        <w:t>Certificates (EPCs)</w:t>
      </w:r>
      <w:r>
        <w:rPr>
          <w:sz w:val="24"/>
          <w:szCs w:val="24"/>
        </w:rPr>
        <w:t xml:space="preserve"> created are presented </w:t>
      </w:r>
      <w:r w:rsidRPr="00612026">
        <w:rPr>
          <w:sz w:val="24"/>
          <w:szCs w:val="24"/>
        </w:rPr>
        <w:t>in Appendi</w:t>
      </w:r>
      <w:r>
        <w:rPr>
          <w:sz w:val="24"/>
          <w:szCs w:val="24"/>
        </w:rPr>
        <w:t>ces</w:t>
      </w:r>
      <w:r w:rsidRPr="00612026">
        <w:rPr>
          <w:sz w:val="24"/>
          <w:szCs w:val="24"/>
        </w:rPr>
        <w:t xml:space="preserve"> </w:t>
      </w:r>
      <w:r w:rsidR="00863FA9">
        <w:rPr>
          <w:sz w:val="24"/>
          <w:szCs w:val="24"/>
        </w:rPr>
        <w:t>2</w:t>
      </w:r>
      <w:r>
        <w:rPr>
          <w:sz w:val="24"/>
          <w:szCs w:val="24"/>
        </w:rPr>
        <w:t xml:space="preserve"> and </w:t>
      </w:r>
      <w:r w:rsidR="00863FA9">
        <w:rPr>
          <w:sz w:val="24"/>
          <w:szCs w:val="24"/>
        </w:rPr>
        <w:t>3</w:t>
      </w:r>
      <w:r w:rsidRPr="00612026">
        <w:rPr>
          <w:sz w:val="24"/>
          <w:szCs w:val="24"/>
        </w:rPr>
        <w:t xml:space="preserve">. </w:t>
      </w:r>
      <w:r>
        <w:rPr>
          <w:sz w:val="24"/>
          <w:szCs w:val="24"/>
        </w:rPr>
        <w:t>The EPCs show that the Sports Pavilion is currently rated E, and the Youth Hall is currently rated G. The EPCs give the estimated CO</w:t>
      </w:r>
      <w:r w:rsidRPr="0046190B">
        <w:rPr>
          <w:sz w:val="24"/>
          <w:szCs w:val="24"/>
          <w:vertAlign w:val="subscript"/>
        </w:rPr>
        <w:t>2</w:t>
      </w:r>
      <w:r>
        <w:rPr>
          <w:sz w:val="24"/>
          <w:szCs w:val="24"/>
        </w:rPr>
        <w:t xml:space="preserve"> emission of 6.4 </w:t>
      </w:r>
      <w:r w:rsidR="000F3E6F">
        <w:rPr>
          <w:sz w:val="24"/>
          <w:szCs w:val="24"/>
        </w:rPr>
        <w:t>tonnes</w:t>
      </w:r>
      <w:r>
        <w:rPr>
          <w:sz w:val="24"/>
          <w:szCs w:val="24"/>
        </w:rPr>
        <w:t xml:space="preserve"> for the Sports Pavilion, and 14.4 </w:t>
      </w:r>
      <w:r w:rsidR="000F3E6F">
        <w:rPr>
          <w:sz w:val="24"/>
          <w:szCs w:val="24"/>
        </w:rPr>
        <w:t>tonnes</w:t>
      </w:r>
      <w:r>
        <w:rPr>
          <w:sz w:val="24"/>
          <w:szCs w:val="24"/>
        </w:rPr>
        <w:t xml:space="preserve"> for the Youth Hut, giving a total of 20.8 </w:t>
      </w:r>
      <w:r w:rsidR="000F3E6F">
        <w:rPr>
          <w:sz w:val="24"/>
          <w:szCs w:val="24"/>
        </w:rPr>
        <w:t>tonnes</w:t>
      </w:r>
      <w:r>
        <w:rPr>
          <w:sz w:val="24"/>
          <w:szCs w:val="24"/>
        </w:rPr>
        <w:t xml:space="preserve"> of CO</w:t>
      </w:r>
      <w:r w:rsidRPr="0046190B">
        <w:rPr>
          <w:sz w:val="24"/>
          <w:szCs w:val="24"/>
          <w:vertAlign w:val="subscript"/>
        </w:rPr>
        <w:t>2</w:t>
      </w:r>
      <w:r>
        <w:rPr>
          <w:sz w:val="24"/>
          <w:szCs w:val="24"/>
        </w:rPr>
        <w:t xml:space="preserve">. </w:t>
      </w:r>
      <w:r w:rsidRPr="00612026">
        <w:rPr>
          <w:sz w:val="24"/>
          <w:szCs w:val="24"/>
        </w:rPr>
        <w:t>Appendi</w:t>
      </w:r>
      <w:r>
        <w:rPr>
          <w:sz w:val="24"/>
          <w:szCs w:val="24"/>
        </w:rPr>
        <w:t>ces</w:t>
      </w:r>
      <w:r w:rsidRPr="00612026">
        <w:rPr>
          <w:sz w:val="24"/>
          <w:szCs w:val="24"/>
        </w:rPr>
        <w:t xml:space="preserve"> </w:t>
      </w:r>
      <w:r w:rsidR="00863FA9">
        <w:rPr>
          <w:sz w:val="24"/>
          <w:szCs w:val="24"/>
        </w:rPr>
        <w:t>4</w:t>
      </w:r>
      <w:r>
        <w:rPr>
          <w:sz w:val="24"/>
          <w:szCs w:val="24"/>
        </w:rPr>
        <w:t xml:space="preserve"> and </w:t>
      </w:r>
      <w:r w:rsidR="00863FA9">
        <w:rPr>
          <w:sz w:val="24"/>
          <w:szCs w:val="24"/>
        </w:rPr>
        <w:t>5</w:t>
      </w:r>
      <w:r w:rsidRPr="00612026">
        <w:rPr>
          <w:sz w:val="24"/>
          <w:szCs w:val="24"/>
        </w:rPr>
        <w:t xml:space="preserve"> present information on the</w:t>
      </w:r>
      <w:r>
        <w:rPr>
          <w:sz w:val="24"/>
          <w:szCs w:val="24"/>
        </w:rPr>
        <w:t xml:space="preserve"> actual</w:t>
      </w:r>
      <w:r w:rsidRPr="00612026">
        <w:rPr>
          <w:sz w:val="24"/>
          <w:szCs w:val="24"/>
        </w:rPr>
        <w:t xml:space="preserve"> gas and electricity usage for the Sports Pavilion and the Youth H</w:t>
      </w:r>
      <w:r>
        <w:rPr>
          <w:sz w:val="24"/>
          <w:szCs w:val="24"/>
        </w:rPr>
        <w:t>all</w:t>
      </w:r>
      <w:r w:rsidRPr="00612026">
        <w:rPr>
          <w:sz w:val="24"/>
          <w:szCs w:val="24"/>
        </w:rPr>
        <w:t>.</w:t>
      </w:r>
    </w:p>
    <w:p w14:paraId="1F10C9C8" w14:textId="77777777" w:rsidR="00992E5F" w:rsidRPr="00612026" w:rsidRDefault="00992E5F" w:rsidP="0081252E">
      <w:pPr>
        <w:pStyle w:val="ListParagraph"/>
        <w:numPr>
          <w:ilvl w:val="0"/>
          <w:numId w:val="3"/>
        </w:numPr>
        <w:spacing w:before="120" w:after="0" w:line="240" w:lineRule="auto"/>
        <w:contextualSpacing w:val="0"/>
        <w:rPr>
          <w:sz w:val="24"/>
          <w:szCs w:val="24"/>
        </w:rPr>
      </w:pPr>
      <w:r w:rsidRPr="00612026">
        <w:rPr>
          <w:sz w:val="24"/>
          <w:szCs w:val="24"/>
        </w:rPr>
        <w:t>The Parish Council’s carbon footprint associated with land management activities will be assessed during Phase 1 of the Action Plan, and possible actions to reduce the carbon footprint will be developed for implementation in Phase 2.</w:t>
      </w:r>
    </w:p>
    <w:p w14:paraId="6219B3AE" w14:textId="3C2A85B7" w:rsidR="00992E5F" w:rsidRDefault="00992E5F" w:rsidP="0081252E">
      <w:pPr>
        <w:pStyle w:val="ListParagraph"/>
        <w:numPr>
          <w:ilvl w:val="0"/>
          <w:numId w:val="3"/>
        </w:numPr>
        <w:spacing w:before="120" w:after="0" w:line="240" w:lineRule="auto"/>
        <w:contextualSpacing w:val="0"/>
        <w:rPr>
          <w:sz w:val="24"/>
          <w:szCs w:val="24"/>
        </w:rPr>
      </w:pPr>
      <w:r w:rsidRPr="00612026">
        <w:rPr>
          <w:sz w:val="24"/>
          <w:szCs w:val="24"/>
        </w:rPr>
        <w:lastRenderedPageBreak/>
        <w:t>A preliminary estimate of the Parish Council’s carbon footprint</w:t>
      </w:r>
      <w:r>
        <w:rPr>
          <w:sz w:val="24"/>
          <w:szCs w:val="24"/>
        </w:rPr>
        <w:t xml:space="preserve"> (including CO</w:t>
      </w:r>
      <w:r w:rsidRPr="0046190B">
        <w:rPr>
          <w:sz w:val="24"/>
          <w:szCs w:val="24"/>
          <w:vertAlign w:val="subscript"/>
        </w:rPr>
        <w:t>2</w:t>
      </w:r>
      <w:r>
        <w:rPr>
          <w:sz w:val="24"/>
          <w:szCs w:val="24"/>
        </w:rPr>
        <w:t xml:space="preserve"> emissions arisings both from the buildings used by the Parish Council and from land management activities)</w:t>
      </w:r>
      <w:r w:rsidRPr="00612026">
        <w:rPr>
          <w:sz w:val="24"/>
          <w:szCs w:val="24"/>
        </w:rPr>
        <w:t xml:space="preserve"> is in the range </w:t>
      </w:r>
      <w:r>
        <w:rPr>
          <w:sz w:val="24"/>
          <w:szCs w:val="24"/>
        </w:rPr>
        <w:t xml:space="preserve">25 to 30 </w:t>
      </w:r>
      <w:r w:rsidR="000F3E6F">
        <w:rPr>
          <w:sz w:val="24"/>
          <w:szCs w:val="24"/>
        </w:rPr>
        <w:t>tonnes</w:t>
      </w:r>
      <w:r w:rsidRPr="00612026">
        <w:rPr>
          <w:sz w:val="24"/>
          <w:szCs w:val="24"/>
        </w:rPr>
        <w:t xml:space="preserve"> of CO</w:t>
      </w:r>
      <w:r w:rsidRPr="0046190B">
        <w:rPr>
          <w:sz w:val="24"/>
          <w:szCs w:val="24"/>
          <w:vertAlign w:val="subscript"/>
        </w:rPr>
        <w:t>2</w:t>
      </w:r>
      <w:r w:rsidRPr="00612026">
        <w:rPr>
          <w:sz w:val="24"/>
          <w:szCs w:val="24"/>
        </w:rPr>
        <w:t>.</w:t>
      </w:r>
    </w:p>
    <w:p w14:paraId="2009E47C" w14:textId="4D1CD435" w:rsidR="00185E75" w:rsidRDefault="00DD4E1C" w:rsidP="0081252E">
      <w:pPr>
        <w:pStyle w:val="ListParagraph"/>
        <w:numPr>
          <w:ilvl w:val="0"/>
          <w:numId w:val="3"/>
        </w:numPr>
        <w:spacing w:before="120" w:after="0" w:line="240" w:lineRule="auto"/>
        <w:contextualSpacing w:val="0"/>
        <w:rPr>
          <w:sz w:val="24"/>
          <w:szCs w:val="24"/>
        </w:rPr>
      </w:pPr>
      <w:r w:rsidRPr="00B32D4A">
        <w:rPr>
          <w:sz w:val="24"/>
          <w:szCs w:val="24"/>
        </w:rPr>
        <w:t xml:space="preserve">Given that the Parish Council’s carbon footprint is in the range 25 to 30 </w:t>
      </w:r>
      <w:r w:rsidR="000F3E6F">
        <w:rPr>
          <w:sz w:val="24"/>
          <w:szCs w:val="24"/>
        </w:rPr>
        <w:t>tonnes</w:t>
      </w:r>
      <w:r w:rsidRPr="00B32D4A">
        <w:rPr>
          <w:sz w:val="24"/>
          <w:szCs w:val="24"/>
        </w:rPr>
        <w:t xml:space="preserve"> of CO</w:t>
      </w:r>
      <w:r w:rsidRPr="0046190B">
        <w:rPr>
          <w:sz w:val="24"/>
          <w:szCs w:val="24"/>
          <w:vertAlign w:val="subscript"/>
        </w:rPr>
        <w:t>2</w:t>
      </w:r>
      <w:r w:rsidRPr="00B32D4A">
        <w:rPr>
          <w:sz w:val="24"/>
          <w:szCs w:val="24"/>
        </w:rPr>
        <w:t xml:space="preserve"> per annum, it is responsible for about 0.1% to 0.2% of the carbon footprint of </w:t>
      </w:r>
      <w:r w:rsidR="00863FA9" w:rsidRPr="00B32D4A">
        <w:rPr>
          <w:sz w:val="24"/>
          <w:szCs w:val="24"/>
        </w:rPr>
        <w:t>Lytchett Matravers</w:t>
      </w:r>
      <w:r w:rsidRPr="00B32D4A">
        <w:rPr>
          <w:sz w:val="24"/>
          <w:szCs w:val="24"/>
        </w:rPr>
        <w:t>.</w:t>
      </w:r>
      <w:r w:rsidR="00B50125">
        <w:rPr>
          <w:sz w:val="24"/>
          <w:szCs w:val="24"/>
        </w:rPr>
        <w:t xml:space="preserve"> Despite this, the Parish Council has a vital role to play in providing Leadership to the Community on actions to reduce GHG emissions, providing a showcase of the options available, and by implementing community projects to respond to the Climate Emergency.</w:t>
      </w:r>
    </w:p>
    <w:p w14:paraId="7C0EA6CE" w14:textId="77777777" w:rsidR="0081252E" w:rsidRPr="0081252E" w:rsidRDefault="0081252E" w:rsidP="0081252E">
      <w:pPr>
        <w:spacing w:before="120" w:after="0" w:line="240" w:lineRule="auto"/>
        <w:rPr>
          <w:sz w:val="24"/>
          <w:szCs w:val="24"/>
        </w:rPr>
      </w:pPr>
    </w:p>
    <w:p w14:paraId="345272B9" w14:textId="77777777" w:rsidR="00185E75" w:rsidRPr="0081252E" w:rsidRDefault="00185E75" w:rsidP="0081252E">
      <w:pPr>
        <w:pStyle w:val="ListParagraph"/>
        <w:spacing w:before="120" w:after="0" w:line="240" w:lineRule="auto"/>
        <w:ind w:left="1074"/>
        <w:contextualSpacing w:val="0"/>
        <w:rPr>
          <w:sz w:val="24"/>
          <w:szCs w:val="24"/>
        </w:rPr>
        <w:sectPr w:rsidR="00185E75" w:rsidRPr="0081252E" w:rsidSect="00676425">
          <w:pgSz w:w="11907" w:h="16840" w:code="9"/>
          <w:pgMar w:top="510" w:right="680" w:bottom="510" w:left="680" w:header="709" w:footer="709" w:gutter="0"/>
          <w:cols w:space="708"/>
          <w:docGrid w:linePitch="360"/>
        </w:sectPr>
      </w:pPr>
    </w:p>
    <w:p w14:paraId="1D624C0B" w14:textId="3D7B9DF6" w:rsidR="00185E75" w:rsidRPr="00863FA9" w:rsidRDefault="00185E75" w:rsidP="00863FA9">
      <w:pPr>
        <w:jc w:val="center"/>
        <w:rPr>
          <w:b/>
          <w:bCs/>
          <w:sz w:val="28"/>
          <w:szCs w:val="28"/>
        </w:rPr>
      </w:pPr>
      <w:r w:rsidRPr="00863FA9">
        <w:rPr>
          <w:b/>
          <w:bCs/>
          <w:sz w:val="28"/>
          <w:szCs w:val="28"/>
        </w:rPr>
        <w:lastRenderedPageBreak/>
        <w:t xml:space="preserve">Appendix </w:t>
      </w:r>
      <w:r w:rsidR="00BB26D9" w:rsidRPr="00863FA9">
        <w:rPr>
          <w:b/>
          <w:bCs/>
          <w:sz w:val="28"/>
          <w:szCs w:val="28"/>
        </w:rPr>
        <w:t>2</w:t>
      </w:r>
      <w:r w:rsidR="00BE528F" w:rsidRPr="00863FA9">
        <w:rPr>
          <w:b/>
          <w:bCs/>
          <w:sz w:val="28"/>
          <w:szCs w:val="28"/>
        </w:rPr>
        <w:t xml:space="preserve"> – </w:t>
      </w:r>
      <w:r w:rsidR="00BB26D9" w:rsidRPr="00863FA9">
        <w:rPr>
          <w:b/>
          <w:bCs/>
          <w:sz w:val="28"/>
          <w:szCs w:val="28"/>
        </w:rPr>
        <w:t>Parish Council Buildings</w:t>
      </w:r>
      <w:r w:rsidR="00BE528F" w:rsidRPr="00863FA9">
        <w:rPr>
          <w:b/>
          <w:bCs/>
          <w:sz w:val="28"/>
          <w:szCs w:val="28"/>
        </w:rPr>
        <w:t xml:space="preserve"> – Sports Pavilion </w:t>
      </w:r>
      <w:r w:rsidR="00747C54" w:rsidRPr="00863FA9">
        <w:rPr>
          <w:b/>
          <w:bCs/>
          <w:sz w:val="28"/>
          <w:szCs w:val="28"/>
        </w:rPr>
        <w:t>EPC</w:t>
      </w:r>
    </w:p>
    <w:p w14:paraId="356EF058" w14:textId="5D4DF9CA" w:rsidR="00BE528F" w:rsidRDefault="00747C54" w:rsidP="00AA0D69">
      <w:r>
        <w:rPr>
          <w:noProof/>
          <w:lang w:eastAsia="en-GB"/>
        </w:rPr>
        <w:drawing>
          <wp:inline distT="0" distB="0" distL="0" distR="0" wp14:anchorId="1374AC94" wp14:editId="5BF024C8">
            <wp:extent cx="6277971" cy="8930634"/>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4576" cy="8940030"/>
                    </a:xfrm>
                    <a:prstGeom prst="rect">
                      <a:avLst/>
                    </a:prstGeom>
                  </pic:spPr>
                </pic:pic>
              </a:graphicData>
            </a:graphic>
          </wp:inline>
        </w:drawing>
      </w:r>
    </w:p>
    <w:p w14:paraId="5628256A" w14:textId="5D304878" w:rsidR="00BE528F" w:rsidRDefault="00BE528F" w:rsidP="00AA0D69"/>
    <w:p w14:paraId="20591231" w14:textId="141B992D" w:rsidR="00BE528F" w:rsidRDefault="00BE528F" w:rsidP="00AA0D69"/>
    <w:p w14:paraId="3383B183" w14:textId="5E72416C" w:rsidR="00747C54" w:rsidRDefault="00040623" w:rsidP="00AA0D69">
      <w:r>
        <w:rPr>
          <w:noProof/>
          <w:lang w:eastAsia="en-GB"/>
        </w:rPr>
        <w:drawing>
          <wp:inline distT="0" distB="0" distL="0" distR="0" wp14:anchorId="6044C3E5" wp14:editId="069CEFD5">
            <wp:extent cx="6419285" cy="9067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30377" cy="9083469"/>
                    </a:xfrm>
                    <a:prstGeom prst="rect">
                      <a:avLst/>
                    </a:prstGeom>
                  </pic:spPr>
                </pic:pic>
              </a:graphicData>
            </a:graphic>
          </wp:inline>
        </w:drawing>
      </w:r>
    </w:p>
    <w:p w14:paraId="3486613B" w14:textId="77777777" w:rsidR="00747C54" w:rsidRDefault="00747C54" w:rsidP="00AA0D69"/>
    <w:p w14:paraId="224CE608" w14:textId="197429B0" w:rsidR="00747C54" w:rsidRDefault="00040623" w:rsidP="00AA0D69">
      <w:r>
        <w:rPr>
          <w:noProof/>
          <w:lang w:eastAsia="en-GB"/>
        </w:rPr>
        <w:drawing>
          <wp:inline distT="0" distB="0" distL="0" distR="0" wp14:anchorId="1870066D" wp14:editId="0A48CCFE">
            <wp:extent cx="6343650" cy="904139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53807" cy="9055871"/>
                    </a:xfrm>
                    <a:prstGeom prst="rect">
                      <a:avLst/>
                    </a:prstGeom>
                  </pic:spPr>
                </pic:pic>
              </a:graphicData>
            </a:graphic>
          </wp:inline>
        </w:drawing>
      </w:r>
    </w:p>
    <w:p w14:paraId="26AA33A8" w14:textId="77777777" w:rsidR="00040623" w:rsidRDefault="00040623" w:rsidP="00AA0D69"/>
    <w:p w14:paraId="2A6E153E" w14:textId="511DEC85" w:rsidR="00040623" w:rsidRDefault="00687CFD" w:rsidP="00AA0D69">
      <w:pPr>
        <w:sectPr w:rsidR="00040623" w:rsidSect="00676425">
          <w:pgSz w:w="11907" w:h="16840" w:code="9"/>
          <w:pgMar w:top="510" w:right="680" w:bottom="510" w:left="680" w:header="709" w:footer="709" w:gutter="0"/>
          <w:cols w:space="708"/>
          <w:docGrid w:linePitch="360"/>
        </w:sectPr>
      </w:pPr>
      <w:r>
        <w:rPr>
          <w:noProof/>
          <w:lang w:eastAsia="en-GB"/>
        </w:rPr>
        <w:drawing>
          <wp:inline distT="0" distB="0" distL="0" distR="0" wp14:anchorId="04079265" wp14:editId="460C943F">
            <wp:extent cx="6523709" cy="9248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32934" cy="9261736"/>
                    </a:xfrm>
                    <a:prstGeom prst="rect">
                      <a:avLst/>
                    </a:prstGeom>
                  </pic:spPr>
                </pic:pic>
              </a:graphicData>
            </a:graphic>
          </wp:inline>
        </w:drawing>
      </w:r>
    </w:p>
    <w:p w14:paraId="70F494DA" w14:textId="3F577C5F" w:rsidR="00BE528F" w:rsidRDefault="00747C54" w:rsidP="00863FA9">
      <w:pPr>
        <w:jc w:val="center"/>
      </w:pPr>
      <w:r w:rsidRPr="00863FA9">
        <w:rPr>
          <w:b/>
          <w:bCs/>
          <w:sz w:val="28"/>
          <w:szCs w:val="28"/>
        </w:rPr>
        <w:lastRenderedPageBreak/>
        <w:t xml:space="preserve">Appendix </w:t>
      </w:r>
      <w:r w:rsidR="00BB26D9" w:rsidRPr="00863FA9">
        <w:rPr>
          <w:b/>
          <w:bCs/>
          <w:sz w:val="28"/>
          <w:szCs w:val="28"/>
        </w:rPr>
        <w:t>3</w:t>
      </w:r>
      <w:r w:rsidRPr="00863FA9">
        <w:rPr>
          <w:b/>
          <w:bCs/>
          <w:sz w:val="28"/>
          <w:szCs w:val="28"/>
        </w:rPr>
        <w:t xml:space="preserve"> – Parish Council </w:t>
      </w:r>
      <w:r w:rsidR="00BB26D9" w:rsidRPr="00863FA9">
        <w:rPr>
          <w:b/>
          <w:bCs/>
          <w:sz w:val="28"/>
          <w:szCs w:val="28"/>
        </w:rPr>
        <w:t>Buildings</w:t>
      </w:r>
      <w:r w:rsidRPr="00863FA9">
        <w:rPr>
          <w:b/>
          <w:bCs/>
          <w:sz w:val="28"/>
          <w:szCs w:val="28"/>
        </w:rPr>
        <w:t xml:space="preserve"> – Youth Hall EPC</w:t>
      </w:r>
      <w:r w:rsidR="00040623">
        <w:rPr>
          <w:noProof/>
          <w:lang w:eastAsia="en-GB"/>
        </w:rPr>
        <w:drawing>
          <wp:inline distT="0" distB="0" distL="0" distR="0" wp14:anchorId="54099FD4" wp14:editId="3EDD9827">
            <wp:extent cx="6357950" cy="916359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63306" cy="9171311"/>
                    </a:xfrm>
                    <a:prstGeom prst="rect">
                      <a:avLst/>
                    </a:prstGeom>
                  </pic:spPr>
                </pic:pic>
              </a:graphicData>
            </a:graphic>
          </wp:inline>
        </w:drawing>
      </w:r>
    </w:p>
    <w:p w14:paraId="506BE45E" w14:textId="77777777" w:rsidR="00040623" w:rsidRDefault="00040623" w:rsidP="00AA0D69"/>
    <w:p w14:paraId="375E2BE8" w14:textId="347873A8" w:rsidR="00040623" w:rsidRDefault="00040623" w:rsidP="00AA0D69">
      <w:r>
        <w:rPr>
          <w:noProof/>
          <w:lang w:eastAsia="en-GB"/>
        </w:rPr>
        <w:drawing>
          <wp:inline distT="0" distB="0" distL="0" distR="0" wp14:anchorId="0BF9CE2C" wp14:editId="246019B6">
            <wp:extent cx="6449505" cy="9220066"/>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60581" cy="9235901"/>
                    </a:xfrm>
                    <a:prstGeom prst="rect">
                      <a:avLst/>
                    </a:prstGeom>
                  </pic:spPr>
                </pic:pic>
              </a:graphicData>
            </a:graphic>
          </wp:inline>
        </w:drawing>
      </w:r>
    </w:p>
    <w:p w14:paraId="32C73D7F" w14:textId="77777777" w:rsidR="00040623" w:rsidRDefault="00040623" w:rsidP="00AA0D69"/>
    <w:p w14:paraId="208EFF4A" w14:textId="77777777" w:rsidR="00040623" w:rsidRDefault="00040623" w:rsidP="00AA0D69"/>
    <w:p w14:paraId="04C39D3D" w14:textId="34204D11" w:rsidR="00040623" w:rsidRDefault="00040623" w:rsidP="00AA0D69">
      <w:r>
        <w:rPr>
          <w:noProof/>
          <w:lang w:eastAsia="en-GB"/>
        </w:rPr>
        <w:drawing>
          <wp:inline distT="0" distB="0" distL="0" distR="0" wp14:anchorId="56394BD5" wp14:editId="09475252">
            <wp:extent cx="6248400" cy="8860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80830" cy="8906150"/>
                    </a:xfrm>
                    <a:prstGeom prst="rect">
                      <a:avLst/>
                    </a:prstGeom>
                  </pic:spPr>
                </pic:pic>
              </a:graphicData>
            </a:graphic>
          </wp:inline>
        </w:drawing>
      </w:r>
    </w:p>
    <w:p w14:paraId="5F73F11E" w14:textId="77777777" w:rsidR="00040623" w:rsidRDefault="00040623" w:rsidP="00AA0D69"/>
    <w:p w14:paraId="1AE54A4F" w14:textId="401373FB" w:rsidR="00040623" w:rsidRDefault="00687CFD" w:rsidP="00AA0D69">
      <w:r>
        <w:rPr>
          <w:noProof/>
          <w:lang w:eastAsia="en-GB"/>
        </w:rPr>
        <w:drawing>
          <wp:inline distT="0" distB="0" distL="0" distR="0" wp14:anchorId="4555284B" wp14:editId="4031380F">
            <wp:extent cx="6399133" cy="9028759"/>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19762" cy="9057865"/>
                    </a:xfrm>
                    <a:prstGeom prst="rect">
                      <a:avLst/>
                    </a:prstGeom>
                  </pic:spPr>
                </pic:pic>
              </a:graphicData>
            </a:graphic>
          </wp:inline>
        </w:drawing>
      </w:r>
    </w:p>
    <w:p w14:paraId="3F556795" w14:textId="77777777" w:rsidR="00687CFD" w:rsidRDefault="00687CFD" w:rsidP="00AA0D69">
      <w:pPr>
        <w:sectPr w:rsidR="00687CFD" w:rsidSect="00676425">
          <w:pgSz w:w="11907" w:h="16840" w:code="9"/>
          <w:pgMar w:top="510" w:right="680" w:bottom="510" w:left="680" w:header="709" w:footer="709" w:gutter="0"/>
          <w:cols w:space="708"/>
          <w:docGrid w:linePitch="360"/>
        </w:sectPr>
      </w:pPr>
    </w:p>
    <w:p w14:paraId="2D42B94B" w14:textId="586F4275" w:rsidR="00687CFD" w:rsidRDefault="00687CFD" w:rsidP="00AA0D69"/>
    <w:p w14:paraId="072665AC" w14:textId="7F5625A0" w:rsidR="00865DF0" w:rsidRPr="003C21D9" w:rsidRDefault="00865DF0" w:rsidP="00865DF0">
      <w:pPr>
        <w:jc w:val="center"/>
        <w:rPr>
          <w:b/>
          <w:bCs/>
          <w:sz w:val="28"/>
          <w:szCs w:val="28"/>
        </w:rPr>
      </w:pPr>
      <w:r w:rsidRPr="003C21D9">
        <w:rPr>
          <w:b/>
          <w:bCs/>
          <w:sz w:val="28"/>
          <w:szCs w:val="28"/>
        </w:rPr>
        <w:t xml:space="preserve">Appendix </w:t>
      </w:r>
      <w:r w:rsidR="00BB26D9">
        <w:rPr>
          <w:b/>
          <w:bCs/>
          <w:sz w:val="28"/>
          <w:szCs w:val="28"/>
        </w:rPr>
        <w:t>4</w:t>
      </w:r>
      <w:r w:rsidRPr="003C21D9">
        <w:rPr>
          <w:b/>
          <w:bCs/>
          <w:sz w:val="28"/>
          <w:szCs w:val="28"/>
        </w:rPr>
        <w:t xml:space="preserve"> – Energy Usage – Sports Pavilion</w:t>
      </w:r>
    </w:p>
    <w:p w14:paraId="67173A51" w14:textId="77777777" w:rsidR="00865DF0" w:rsidRDefault="00865DF0" w:rsidP="00865DF0">
      <w:r>
        <w:t>An analysis of the Electricity and Gas bills for the Sports Pavilion for the 12 month period starting on 13</w:t>
      </w:r>
      <w:r w:rsidRPr="0009392D">
        <w:rPr>
          <w:vertAlign w:val="superscript"/>
        </w:rPr>
        <w:t>th</w:t>
      </w:r>
      <w:r>
        <w:t xml:space="preserve"> September 2018, yields the results shown below.</w:t>
      </w:r>
    </w:p>
    <w:p w14:paraId="01253688" w14:textId="77777777" w:rsidR="00865DF0" w:rsidRDefault="00865DF0" w:rsidP="00865DF0">
      <w:pPr>
        <w:jc w:val="center"/>
      </w:pPr>
      <w:r>
        <w:rPr>
          <w:noProof/>
          <w:lang w:eastAsia="en-GB"/>
        </w:rPr>
        <w:drawing>
          <wp:inline distT="0" distB="0" distL="0" distR="0" wp14:anchorId="2022A9C3" wp14:editId="6CD76A1D">
            <wp:extent cx="5498274" cy="3855073"/>
            <wp:effectExtent l="0" t="0" r="7620" b="1270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C6DEA4-6E26-472A-9164-000A8BB1E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A9B19D" w14:textId="77777777" w:rsidR="00865DF0" w:rsidRDefault="00865DF0" w:rsidP="00865DF0">
      <w:pPr>
        <w:jc w:val="center"/>
      </w:pPr>
    </w:p>
    <w:tbl>
      <w:tblPr>
        <w:tblStyle w:val="TableGrid"/>
        <w:tblW w:w="0" w:type="auto"/>
        <w:jc w:val="center"/>
        <w:tblLook w:val="04A0" w:firstRow="1" w:lastRow="0" w:firstColumn="1" w:lastColumn="0" w:noHBand="0" w:noVBand="1"/>
      </w:tblPr>
      <w:tblGrid>
        <w:gridCol w:w="2690"/>
        <w:gridCol w:w="2691"/>
        <w:gridCol w:w="2691"/>
      </w:tblGrid>
      <w:tr w:rsidR="00865DF0" w14:paraId="18A27831" w14:textId="77777777" w:rsidTr="00040623">
        <w:trPr>
          <w:jc w:val="center"/>
        </w:trPr>
        <w:tc>
          <w:tcPr>
            <w:tcW w:w="2690" w:type="dxa"/>
          </w:tcPr>
          <w:p w14:paraId="080F7BFA" w14:textId="77777777" w:rsidR="00865DF0" w:rsidRDefault="00865DF0" w:rsidP="00040623">
            <w:pPr>
              <w:jc w:val="center"/>
            </w:pPr>
          </w:p>
        </w:tc>
        <w:tc>
          <w:tcPr>
            <w:tcW w:w="2691" w:type="dxa"/>
          </w:tcPr>
          <w:p w14:paraId="5513DDAE" w14:textId="77777777" w:rsidR="00865DF0" w:rsidRDefault="00865DF0" w:rsidP="00040623">
            <w:pPr>
              <w:jc w:val="center"/>
            </w:pPr>
            <w:r>
              <w:t>Total kWh Used</w:t>
            </w:r>
          </w:p>
        </w:tc>
        <w:tc>
          <w:tcPr>
            <w:tcW w:w="2691" w:type="dxa"/>
          </w:tcPr>
          <w:p w14:paraId="762C32B6" w14:textId="77777777" w:rsidR="00865DF0" w:rsidRDefault="00865DF0" w:rsidP="00040623">
            <w:pPr>
              <w:jc w:val="center"/>
            </w:pPr>
            <w:r>
              <w:t>Total Cost (£)</w:t>
            </w:r>
          </w:p>
        </w:tc>
      </w:tr>
      <w:tr w:rsidR="00865DF0" w14:paraId="335B5564" w14:textId="77777777" w:rsidTr="00040623">
        <w:trPr>
          <w:jc w:val="center"/>
        </w:trPr>
        <w:tc>
          <w:tcPr>
            <w:tcW w:w="2690" w:type="dxa"/>
          </w:tcPr>
          <w:p w14:paraId="2BE99DE2" w14:textId="77777777" w:rsidR="00865DF0" w:rsidRDefault="00865DF0" w:rsidP="00040623">
            <w:r>
              <w:t>Electricity</w:t>
            </w:r>
          </w:p>
        </w:tc>
        <w:tc>
          <w:tcPr>
            <w:tcW w:w="2691" w:type="dxa"/>
          </w:tcPr>
          <w:p w14:paraId="3C5AB5C7" w14:textId="77777777" w:rsidR="00865DF0" w:rsidRDefault="00865DF0" w:rsidP="00040623">
            <w:pPr>
              <w:jc w:val="center"/>
            </w:pPr>
            <w:r>
              <w:t>1,457</w:t>
            </w:r>
          </w:p>
        </w:tc>
        <w:tc>
          <w:tcPr>
            <w:tcW w:w="2691" w:type="dxa"/>
          </w:tcPr>
          <w:p w14:paraId="7EFC627D" w14:textId="77777777" w:rsidR="00865DF0" w:rsidRDefault="00865DF0" w:rsidP="00040623">
            <w:pPr>
              <w:jc w:val="center"/>
            </w:pPr>
            <w:r>
              <w:t>423</w:t>
            </w:r>
          </w:p>
        </w:tc>
      </w:tr>
      <w:tr w:rsidR="00865DF0" w14:paraId="7394D8C4" w14:textId="77777777" w:rsidTr="00040623">
        <w:trPr>
          <w:jc w:val="center"/>
        </w:trPr>
        <w:tc>
          <w:tcPr>
            <w:tcW w:w="2690" w:type="dxa"/>
          </w:tcPr>
          <w:p w14:paraId="51E79A18" w14:textId="77777777" w:rsidR="00865DF0" w:rsidRDefault="00865DF0" w:rsidP="00040623">
            <w:r>
              <w:t>Gas</w:t>
            </w:r>
          </w:p>
        </w:tc>
        <w:tc>
          <w:tcPr>
            <w:tcW w:w="2691" w:type="dxa"/>
          </w:tcPr>
          <w:p w14:paraId="3D0F7079" w14:textId="77777777" w:rsidR="00865DF0" w:rsidRDefault="00865DF0" w:rsidP="00040623">
            <w:pPr>
              <w:jc w:val="center"/>
            </w:pPr>
            <w:r>
              <w:t>6,560</w:t>
            </w:r>
          </w:p>
        </w:tc>
        <w:tc>
          <w:tcPr>
            <w:tcW w:w="2691" w:type="dxa"/>
          </w:tcPr>
          <w:p w14:paraId="145A9F10" w14:textId="77777777" w:rsidR="00865DF0" w:rsidRDefault="00865DF0" w:rsidP="00040623">
            <w:pPr>
              <w:jc w:val="center"/>
            </w:pPr>
            <w:r>
              <w:t>502</w:t>
            </w:r>
          </w:p>
        </w:tc>
      </w:tr>
      <w:tr w:rsidR="00865DF0" w14:paraId="367CCCA9" w14:textId="77777777" w:rsidTr="00040623">
        <w:trPr>
          <w:jc w:val="center"/>
        </w:trPr>
        <w:tc>
          <w:tcPr>
            <w:tcW w:w="2690" w:type="dxa"/>
          </w:tcPr>
          <w:p w14:paraId="304CBAA2" w14:textId="77777777" w:rsidR="00865DF0" w:rsidRDefault="00865DF0" w:rsidP="00040623">
            <w:r>
              <w:t>Totals</w:t>
            </w:r>
          </w:p>
        </w:tc>
        <w:tc>
          <w:tcPr>
            <w:tcW w:w="2691" w:type="dxa"/>
          </w:tcPr>
          <w:p w14:paraId="0AA0B431" w14:textId="77777777" w:rsidR="00865DF0" w:rsidRDefault="00865DF0" w:rsidP="00040623">
            <w:pPr>
              <w:jc w:val="center"/>
            </w:pPr>
            <w:r>
              <w:t>8,017</w:t>
            </w:r>
          </w:p>
        </w:tc>
        <w:tc>
          <w:tcPr>
            <w:tcW w:w="2691" w:type="dxa"/>
          </w:tcPr>
          <w:p w14:paraId="522D7F63" w14:textId="77777777" w:rsidR="00865DF0" w:rsidRDefault="00865DF0" w:rsidP="00040623">
            <w:pPr>
              <w:jc w:val="center"/>
            </w:pPr>
            <w:r>
              <w:t>925</w:t>
            </w:r>
          </w:p>
        </w:tc>
      </w:tr>
    </w:tbl>
    <w:p w14:paraId="6CC4451C" w14:textId="77777777" w:rsidR="00865DF0" w:rsidRDefault="00865DF0" w:rsidP="00865DF0">
      <w:pPr>
        <w:jc w:val="center"/>
      </w:pPr>
    </w:p>
    <w:p w14:paraId="409C3B95" w14:textId="77777777" w:rsidR="00865DF0" w:rsidRDefault="00865DF0" w:rsidP="00865DF0">
      <w:r>
        <w:t xml:space="preserve">This 12 month period covers a time when the organisation of the Sports Club went through a hiatus. Due to a failure in governance of the Sports Club, the Parish Council terminated the lease granted for use of the Sports Pavilion, and  assumed direct control over the Sports Club’s activities. During the first few months of this period there was very little activity in the Sports Pavilion, and a major refurbishment of the building was carried out. The information presented here should not be considered to be fully representative of usage of the Sports Pavilion under normal circumstances. Despite this, the above does provide a baseline against which future energy usage can be compared. </w:t>
      </w:r>
    </w:p>
    <w:p w14:paraId="44A69912" w14:textId="77777777" w:rsidR="00865DF0" w:rsidRDefault="00865DF0" w:rsidP="00865DF0"/>
    <w:p w14:paraId="464B2E7E" w14:textId="77777777" w:rsidR="00865DF0" w:rsidRDefault="00865DF0" w:rsidP="00865DF0"/>
    <w:p w14:paraId="4D436147" w14:textId="77777777" w:rsidR="00865DF0" w:rsidRDefault="00865DF0" w:rsidP="00865DF0">
      <w:pPr>
        <w:sectPr w:rsidR="00865DF0" w:rsidSect="00676425">
          <w:pgSz w:w="11907" w:h="16840" w:code="9"/>
          <w:pgMar w:top="510" w:right="680" w:bottom="510" w:left="680" w:header="709" w:footer="709" w:gutter="0"/>
          <w:cols w:space="708"/>
          <w:docGrid w:linePitch="360"/>
        </w:sectPr>
      </w:pPr>
    </w:p>
    <w:p w14:paraId="2CF7C1E7" w14:textId="240B4217" w:rsidR="00865DF0" w:rsidRPr="003C21D9" w:rsidRDefault="00865DF0" w:rsidP="00865DF0">
      <w:pPr>
        <w:jc w:val="center"/>
        <w:rPr>
          <w:b/>
          <w:bCs/>
          <w:sz w:val="28"/>
          <w:szCs w:val="28"/>
        </w:rPr>
      </w:pPr>
      <w:r w:rsidRPr="003C21D9">
        <w:rPr>
          <w:b/>
          <w:bCs/>
          <w:sz w:val="28"/>
          <w:szCs w:val="28"/>
        </w:rPr>
        <w:lastRenderedPageBreak/>
        <w:t xml:space="preserve">Appendix </w:t>
      </w:r>
      <w:r w:rsidR="00BB26D9">
        <w:rPr>
          <w:b/>
          <w:bCs/>
          <w:sz w:val="28"/>
          <w:szCs w:val="28"/>
        </w:rPr>
        <w:t>5</w:t>
      </w:r>
      <w:r w:rsidRPr="003C21D9">
        <w:rPr>
          <w:b/>
          <w:bCs/>
          <w:sz w:val="28"/>
          <w:szCs w:val="28"/>
        </w:rPr>
        <w:t xml:space="preserve"> – Energy Usage – </w:t>
      </w:r>
      <w:r>
        <w:rPr>
          <w:b/>
          <w:bCs/>
          <w:sz w:val="28"/>
          <w:szCs w:val="28"/>
        </w:rPr>
        <w:t xml:space="preserve">Youth </w:t>
      </w:r>
      <w:r w:rsidR="00212D59">
        <w:rPr>
          <w:b/>
          <w:bCs/>
          <w:sz w:val="28"/>
          <w:szCs w:val="28"/>
        </w:rPr>
        <w:t>Hall</w:t>
      </w:r>
    </w:p>
    <w:p w14:paraId="6FDC66AF" w14:textId="77777777" w:rsidR="00422B1A" w:rsidRDefault="00422B1A" w:rsidP="00865DF0"/>
    <w:p w14:paraId="37D67DFB" w14:textId="43FCFEB0" w:rsidR="00865DF0" w:rsidRDefault="00422B1A" w:rsidP="00865DF0">
      <w:r>
        <w:t xml:space="preserve">Copies of the </w:t>
      </w:r>
      <w:r w:rsidR="00865DF0">
        <w:t xml:space="preserve">Electricity and Gas bills for the Youth </w:t>
      </w:r>
      <w:r w:rsidR="00212D59">
        <w:t>Hall</w:t>
      </w:r>
      <w:r w:rsidR="00865DF0">
        <w:t xml:space="preserve"> </w:t>
      </w:r>
      <w:r>
        <w:t xml:space="preserve">have been requested from the current tenant, the Lighthouse Church. Unfortunately, no information has been received. </w:t>
      </w:r>
    </w:p>
    <w:p w14:paraId="3AABCF77" w14:textId="77777777" w:rsidR="00865DF0" w:rsidRDefault="00865DF0" w:rsidP="00865DF0"/>
    <w:p w14:paraId="6C42D46E" w14:textId="77777777" w:rsidR="00865DF0" w:rsidRDefault="00865DF0" w:rsidP="00865DF0"/>
    <w:p w14:paraId="5ADC75BF" w14:textId="77777777" w:rsidR="00865DF0" w:rsidRDefault="00865DF0" w:rsidP="00865DF0"/>
    <w:p w14:paraId="569E0EE8" w14:textId="77777777" w:rsidR="00865DF0" w:rsidRDefault="00865DF0" w:rsidP="00865DF0"/>
    <w:p w14:paraId="08AEB10D" w14:textId="77777777" w:rsidR="00865DF0" w:rsidRDefault="00865DF0" w:rsidP="00865DF0"/>
    <w:p w14:paraId="1FB4F849" w14:textId="77777777" w:rsidR="00BB26D9" w:rsidRDefault="00BB26D9" w:rsidP="00865DF0">
      <w:pPr>
        <w:sectPr w:rsidR="00BB26D9" w:rsidSect="00676425">
          <w:pgSz w:w="11907" w:h="16840" w:code="9"/>
          <w:pgMar w:top="510" w:right="680" w:bottom="510" w:left="680" w:header="709" w:footer="709" w:gutter="0"/>
          <w:cols w:space="708"/>
          <w:docGrid w:linePitch="360"/>
        </w:sectPr>
      </w:pPr>
    </w:p>
    <w:p w14:paraId="7CA5DCA9" w14:textId="7F95D25D" w:rsidR="00BB26D9" w:rsidRPr="00115CF9" w:rsidRDefault="00BB26D9" w:rsidP="00115CF9">
      <w:pPr>
        <w:jc w:val="center"/>
        <w:rPr>
          <w:b/>
          <w:bCs/>
          <w:sz w:val="28"/>
          <w:szCs w:val="28"/>
        </w:rPr>
      </w:pPr>
      <w:r w:rsidRPr="00115CF9">
        <w:rPr>
          <w:b/>
          <w:bCs/>
          <w:sz w:val="28"/>
          <w:szCs w:val="28"/>
        </w:rPr>
        <w:lastRenderedPageBreak/>
        <w:t>Appendix 6</w:t>
      </w:r>
      <w:r w:rsidR="00115CF9" w:rsidRPr="00115CF9">
        <w:rPr>
          <w:b/>
          <w:bCs/>
          <w:sz w:val="28"/>
          <w:szCs w:val="28"/>
        </w:rPr>
        <w:t xml:space="preserve"> -</w:t>
      </w:r>
      <w:r w:rsidRPr="00115CF9">
        <w:rPr>
          <w:b/>
          <w:bCs/>
          <w:sz w:val="28"/>
          <w:szCs w:val="28"/>
        </w:rPr>
        <w:t xml:space="preserve"> Survey of Solar Panels in Lytchett Matravers</w:t>
      </w:r>
    </w:p>
    <w:p w14:paraId="020F3EED" w14:textId="0357CDF5" w:rsidR="00BB26D9" w:rsidRPr="005E210C" w:rsidRDefault="00BB26D9" w:rsidP="00213355">
      <w:pPr>
        <w:spacing w:after="0"/>
        <w:rPr>
          <w:rFonts w:ascii="Calibri" w:hAnsi="Calibri" w:cs="Calibri"/>
          <w:sz w:val="24"/>
          <w:szCs w:val="24"/>
        </w:rPr>
      </w:pPr>
      <w:r w:rsidRPr="005E210C">
        <w:rPr>
          <w:rFonts w:ascii="Calibri" w:hAnsi="Calibri" w:cs="Calibri"/>
          <w:sz w:val="24"/>
          <w:szCs w:val="24"/>
        </w:rPr>
        <w:t xml:space="preserve">During December 2019 the Lytchett Matravers Parish Council carried out a survey of solar panels in Lytchett Matravers using Google Earth. </w:t>
      </w:r>
      <w:r w:rsidR="00213355" w:rsidRPr="00213355">
        <w:rPr>
          <w:rFonts w:ascii="Calibri" w:hAnsi="Calibri" w:cs="Calibri"/>
          <w:sz w:val="24"/>
          <w:szCs w:val="24"/>
        </w:rPr>
        <w:t>The results provide a useful indication of the extent to which residents have invested in renewable energy. They also provide a baseline, against which future progress in extending the use of solar panels within the Parish can be considered.</w:t>
      </w:r>
      <w:r w:rsidR="00213355">
        <w:rPr>
          <w:rFonts w:ascii="Calibri" w:hAnsi="Calibri" w:cs="Calibri"/>
          <w:sz w:val="24"/>
          <w:szCs w:val="24"/>
        </w:rPr>
        <w:t xml:space="preserve"> </w:t>
      </w:r>
      <w:r w:rsidRPr="005E210C">
        <w:rPr>
          <w:rFonts w:ascii="Calibri" w:hAnsi="Calibri" w:cs="Calibri"/>
          <w:sz w:val="24"/>
          <w:szCs w:val="24"/>
        </w:rPr>
        <w:t>The following summarises the key results:</w:t>
      </w:r>
    </w:p>
    <w:p w14:paraId="1DEDC36C" w14:textId="77777777" w:rsidR="00BB26D9" w:rsidRPr="005E210C" w:rsidRDefault="00BB26D9" w:rsidP="006936D3">
      <w:pPr>
        <w:pStyle w:val="ListParagraph"/>
        <w:numPr>
          <w:ilvl w:val="0"/>
          <w:numId w:val="4"/>
        </w:numPr>
        <w:spacing w:after="0"/>
        <w:rPr>
          <w:rFonts w:ascii="Calibri" w:hAnsi="Calibri" w:cs="Calibri"/>
          <w:sz w:val="24"/>
          <w:szCs w:val="24"/>
        </w:rPr>
      </w:pPr>
      <w:r w:rsidRPr="005E210C">
        <w:rPr>
          <w:rFonts w:ascii="Calibri" w:hAnsi="Calibri" w:cs="Calibri"/>
          <w:sz w:val="24"/>
          <w:szCs w:val="24"/>
        </w:rPr>
        <w:t>102 houses and other buildings had solar panels installed on their roofs, representing just under 7% of the housing stock of ~1,500.</w:t>
      </w:r>
    </w:p>
    <w:p w14:paraId="456EB7FD" w14:textId="77777777" w:rsidR="00BB26D9" w:rsidRPr="005E210C" w:rsidRDefault="00BB26D9" w:rsidP="006936D3">
      <w:pPr>
        <w:pStyle w:val="ListParagraph"/>
        <w:numPr>
          <w:ilvl w:val="0"/>
          <w:numId w:val="4"/>
        </w:numPr>
        <w:spacing w:after="0"/>
        <w:rPr>
          <w:rFonts w:ascii="Calibri" w:hAnsi="Calibri" w:cs="Calibri"/>
          <w:sz w:val="24"/>
          <w:szCs w:val="24"/>
        </w:rPr>
      </w:pPr>
      <w:r w:rsidRPr="005E210C">
        <w:rPr>
          <w:rFonts w:ascii="Calibri" w:hAnsi="Calibri" w:cs="Calibri"/>
          <w:sz w:val="24"/>
          <w:szCs w:val="24"/>
        </w:rPr>
        <w:t>There were ~1350 panels in total, the vast majority of which (~1275) were Photovoltaic (PV - generating electricity), with the remainder being solar thermal panels (providing hot water).</w:t>
      </w:r>
    </w:p>
    <w:p w14:paraId="439546C4" w14:textId="77777777" w:rsidR="00BB26D9" w:rsidRPr="005E210C" w:rsidRDefault="00BB26D9" w:rsidP="006936D3">
      <w:pPr>
        <w:pStyle w:val="ListParagraph"/>
        <w:numPr>
          <w:ilvl w:val="0"/>
          <w:numId w:val="4"/>
        </w:numPr>
        <w:spacing w:after="0"/>
        <w:rPr>
          <w:rFonts w:ascii="Calibri" w:hAnsi="Calibri" w:cs="Calibri"/>
          <w:sz w:val="24"/>
          <w:szCs w:val="24"/>
        </w:rPr>
      </w:pPr>
      <w:r w:rsidRPr="005E210C">
        <w:rPr>
          <w:rFonts w:ascii="Calibri" w:hAnsi="Calibri" w:cs="Calibri"/>
          <w:sz w:val="24"/>
          <w:szCs w:val="24"/>
        </w:rPr>
        <w:t>The average number of PV panels per house (or other building) was 13, which gives an estimated average generating capacity of about 3kW per house (or other building).</w:t>
      </w:r>
    </w:p>
    <w:p w14:paraId="50C8AF95" w14:textId="77777777" w:rsidR="00BB26D9" w:rsidRDefault="00BB26D9" w:rsidP="006936D3">
      <w:pPr>
        <w:pStyle w:val="ListParagraph"/>
        <w:numPr>
          <w:ilvl w:val="0"/>
          <w:numId w:val="4"/>
        </w:numPr>
        <w:spacing w:after="0"/>
        <w:rPr>
          <w:rFonts w:ascii="Calibri" w:hAnsi="Calibri" w:cs="Calibri"/>
          <w:sz w:val="24"/>
          <w:szCs w:val="24"/>
        </w:rPr>
      </w:pPr>
      <w:r w:rsidRPr="005E210C">
        <w:rPr>
          <w:rFonts w:ascii="Calibri" w:hAnsi="Calibri" w:cs="Calibri"/>
          <w:sz w:val="24"/>
          <w:szCs w:val="24"/>
        </w:rPr>
        <w:t>The total estimated solar PV generating capacity installed was about 310kW.</w:t>
      </w:r>
    </w:p>
    <w:p w14:paraId="3E79B8AA" w14:textId="65119031" w:rsidR="00BB26D9" w:rsidRPr="000D7B05" w:rsidRDefault="00BB26D9" w:rsidP="00213355">
      <w:pPr>
        <w:spacing w:before="120" w:after="0"/>
        <w:rPr>
          <w:sz w:val="24"/>
          <w:szCs w:val="24"/>
        </w:rPr>
      </w:pPr>
      <w:r w:rsidRPr="000D7B05">
        <w:rPr>
          <w:sz w:val="24"/>
          <w:szCs w:val="24"/>
        </w:rPr>
        <w:t xml:space="preserve">The </w:t>
      </w:r>
      <w:r w:rsidR="00213355" w:rsidRPr="000D7B05">
        <w:rPr>
          <w:sz w:val="24"/>
          <w:szCs w:val="24"/>
        </w:rPr>
        <w:t xml:space="preserve">table below </w:t>
      </w:r>
      <w:r w:rsidR="007E2B21" w:rsidRPr="000D7B05">
        <w:rPr>
          <w:sz w:val="24"/>
          <w:szCs w:val="24"/>
        </w:rPr>
        <w:t>lists those roads where there are houses/buildings which have solar panels installed, and the number of houses/buildings in each road with solar panels.</w:t>
      </w:r>
      <w:r w:rsidRPr="000D7B05">
        <w:rPr>
          <w:sz w:val="24"/>
          <w:szCs w:val="24"/>
        </w:rPr>
        <w:t xml:space="preserve"> </w:t>
      </w:r>
    </w:p>
    <w:tbl>
      <w:tblPr>
        <w:tblStyle w:val="TableGrid"/>
        <w:tblW w:w="0" w:type="auto"/>
        <w:jc w:val="center"/>
        <w:tblLook w:val="04A0" w:firstRow="1" w:lastRow="0" w:firstColumn="1" w:lastColumn="0" w:noHBand="0" w:noVBand="1"/>
      </w:tblPr>
      <w:tblGrid>
        <w:gridCol w:w="5033"/>
        <w:gridCol w:w="4594"/>
      </w:tblGrid>
      <w:tr w:rsidR="00BB26D9" w14:paraId="5CEF8FAA" w14:textId="77777777" w:rsidTr="00115CF9">
        <w:trPr>
          <w:tblHeader/>
          <w:jc w:val="center"/>
        </w:trPr>
        <w:tc>
          <w:tcPr>
            <w:tcW w:w="5033" w:type="dxa"/>
          </w:tcPr>
          <w:p w14:paraId="5EAE1D6F" w14:textId="77777777" w:rsidR="00BB26D9" w:rsidRPr="00236298" w:rsidRDefault="00BB26D9" w:rsidP="00115CF9">
            <w:pPr>
              <w:rPr>
                <w:b/>
                <w:bCs/>
              </w:rPr>
            </w:pPr>
            <w:r w:rsidRPr="00236298">
              <w:rPr>
                <w:b/>
                <w:bCs/>
              </w:rPr>
              <w:t>Road</w:t>
            </w:r>
          </w:p>
        </w:tc>
        <w:tc>
          <w:tcPr>
            <w:tcW w:w="4594" w:type="dxa"/>
          </w:tcPr>
          <w:p w14:paraId="58AC16B2" w14:textId="77777777" w:rsidR="00BB26D9" w:rsidRPr="00236298" w:rsidRDefault="00BB26D9" w:rsidP="00115CF9">
            <w:pPr>
              <w:rPr>
                <w:b/>
                <w:bCs/>
              </w:rPr>
            </w:pPr>
            <w:r w:rsidRPr="00236298">
              <w:rPr>
                <w:b/>
                <w:bCs/>
              </w:rPr>
              <w:t>Number of Houses/Buildings with Solar Panels</w:t>
            </w:r>
          </w:p>
        </w:tc>
      </w:tr>
      <w:tr w:rsidR="00BB26D9" w14:paraId="741D4854" w14:textId="77777777" w:rsidTr="00115CF9">
        <w:trPr>
          <w:jc w:val="center"/>
        </w:trPr>
        <w:tc>
          <w:tcPr>
            <w:tcW w:w="5033" w:type="dxa"/>
          </w:tcPr>
          <w:p w14:paraId="6D676743" w14:textId="77777777" w:rsidR="00BB26D9" w:rsidRDefault="00BB26D9" w:rsidP="00115CF9">
            <w:r>
              <w:t>Anncott Close</w:t>
            </w:r>
          </w:p>
        </w:tc>
        <w:tc>
          <w:tcPr>
            <w:tcW w:w="4594" w:type="dxa"/>
          </w:tcPr>
          <w:p w14:paraId="32F174DE" w14:textId="77777777" w:rsidR="00BB26D9" w:rsidRDefault="00BB26D9" w:rsidP="00115CF9">
            <w:r>
              <w:t>1</w:t>
            </w:r>
          </w:p>
        </w:tc>
      </w:tr>
      <w:tr w:rsidR="00BB26D9" w14:paraId="20F89FDC" w14:textId="77777777" w:rsidTr="00115CF9">
        <w:trPr>
          <w:jc w:val="center"/>
        </w:trPr>
        <w:tc>
          <w:tcPr>
            <w:tcW w:w="5033" w:type="dxa"/>
          </w:tcPr>
          <w:p w14:paraId="226CBCFF" w14:textId="77777777" w:rsidR="00BB26D9" w:rsidRDefault="00BB26D9" w:rsidP="00115CF9">
            <w:r>
              <w:t>Ballard Close</w:t>
            </w:r>
          </w:p>
        </w:tc>
        <w:tc>
          <w:tcPr>
            <w:tcW w:w="4594" w:type="dxa"/>
          </w:tcPr>
          <w:p w14:paraId="409B4D7E" w14:textId="77777777" w:rsidR="00BB26D9" w:rsidRDefault="00BB26D9" w:rsidP="00115CF9">
            <w:r>
              <w:t>1</w:t>
            </w:r>
          </w:p>
        </w:tc>
      </w:tr>
      <w:tr w:rsidR="00BB26D9" w14:paraId="6FF7A27F" w14:textId="77777777" w:rsidTr="00115CF9">
        <w:trPr>
          <w:jc w:val="center"/>
        </w:trPr>
        <w:tc>
          <w:tcPr>
            <w:tcW w:w="5033" w:type="dxa"/>
          </w:tcPr>
          <w:p w14:paraId="7D198087" w14:textId="77777777" w:rsidR="00BB26D9" w:rsidRDefault="00BB26D9" w:rsidP="00115CF9">
            <w:r>
              <w:t>Burbidge Close</w:t>
            </w:r>
          </w:p>
        </w:tc>
        <w:tc>
          <w:tcPr>
            <w:tcW w:w="4594" w:type="dxa"/>
          </w:tcPr>
          <w:p w14:paraId="5664B16E" w14:textId="77777777" w:rsidR="00BB26D9" w:rsidRDefault="00BB26D9" w:rsidP="00115CF9">
            <w:r>
              <w:t>3</w:t>
            </w:r>
          </w:p>
        </w:tc>
      </w:tr>
      <w:tr w:rsidR="00BB26D9" w14:paraId="3AF950CB" w14:textId="77777777" w:rsidTr="00115CF9">
        <w:trPr>
          <w:jc w:val="center"/>
        </w:trPr>
        <w:tc>
          <w:tcPr>
            <w:tcW w:w="5033" w:type="dxa"/>
          </w:tcPr>
          <w:p w14:paraId="0A21E4AA" w14:textId="77777777" w:rsidR="00BB26D9" w:rsidRDefault="00BB26D9" w:rsidP="00115CF9">
            <w:r>
              <w:t>Castle Farm Road</w:t>
            </w:r>
          </w:p>
        </w:tc>
        <w:tc>
          <w:tcPr>
            <w:tcW w:w="4594" w:type="dxa"/>
          </w:tcPr>
          <w:p w14:paraId="514E1144" w14:textId="77777777" w:rsidR="00BB26D9" w:rsidRDefault="00BB26D9" w:rsidP="00115CF9">
            <w:r>
              <w:t>2</w:t>
            </w:r>
          </w:p>
        </w:tc>
      </w:tr>
      <w:tr w:rsidR="00BB26D9" w14:paraId="53767DA5" w14:textId="77777777" w:rsidTr="00115CF9">
        <w:trPr>
          <w:jc w:val="center"/>
        </w:trPr>
        <w:tc>
          <w:tcPr>
            <w:tcW w:w="5033" w:type="dxa"/>
          </w:tcPr>
          <w:p w14:paraId="099D5597" w14:textId="77777777" w:rsidR="00BB26D9" w:rsidRDefault="00BB26D9" w:rsidP="00115CF9">
            <w:r>
              <w:t>Cecil Place</w:t>
            </w:r>
          </w:p>
        </w:tc>
        <w:tc>
          <w:tcPr>
            <w:tcW w:w="4594" w:type="dxa"/>
          </w:tcPr>
          <w:p w14:paraId="73E92D29" w14:textId="77777777" w:rsidR="00BB26D9" w:rsidRDefault="00BB26D9" w:rsidP="00115CF9">
            <w:r>
              <w:t>1</w:t>
            </w:r>
          </w:p>
        </w:tc>
      </w:tr>
      <w:tr w:rsidR="00BB26D9" w14:paraId="7F18C2C2" w14:textId="77777777" w:rsidTr="00115CF9">
        <w:trPr>
          <w:jc w:val="center"/>
        </w:trPr>
        <w:tc>
          <w:tcPr>
            <w:tcW w:w="5033" w:type="dxa"/>
          </w:tcPr>
          <w:p w14:paraId="03BF179C" w14:textId="77777777" w:rsidR="00BB26D9" w:rsidRDefault="00BB26D9" w:rsidP="00115CF9">
            <w:r>
              <w:t>Charborough Close</w:t>
            </w:r>
          </w:p>
        </w:tc>
        <w:tc>
          <w:tcPr>
            <w:tcW w:w="4594" w:type="dxa"/>
          </w:tcPr>
          <w:p w14:paraId="54F96807" w14:textId="77777777" w:rsidR="00BB26D9" w:rsidRDefault="00BB26D9" w:rsidP="00115CF9">
            <w:r>
              <w:t>3</w:t>
            </w:r>
          </w:p>
        </w:tc>
      </w:tr>
      <w:tr w:rsidR="00BB26D9" w14:paraId="6DC06ABD" w14:textId="77777777" w:rsidTr="00115CF9">
        <w:trPr>
          <w:jc w:val="center"/>
        </w:trPr>
        <w:tc>
          <w:tcPr>
            <w:tcW w:w="5033" w:type="dxa"/>
          </w:tcPr>
          <w:p w14:paraId="73F49418" w14:textId="77777777" w:rsidR="00BB26D9" w:rsidRDefault="00BB26D9" w:rsidP="00115CF9">
            <w:r>
              <w:t>Deans Drove</w:t>
            </w:r>
          </w:p>
        </w:tc>
        <w:tc>
          <w:tcPr>
            <w:tcW w:w="4594" w:type="dxa"/>
          </w:tcPr>
          <w:p w14:paraId="08E25415" w14:textId="77777777" w:rsidR="00BB26D9" w:rsidRDefault="00BB26D9" w:rsidP="00115CF9">
            <w:r>
              <w:t>1</w:t>
            </w:r>
          </w:p>
        </w:tc>
      </w:tr>
      <w:tr w:rsidR="00BB26D9" w14:paraId="1D2E2A09" w14:textId="77777777" w:rsidTr="00115CF9">
        <w:trPr>
          <w:jc w:val="center"/>
        </w:trPr>
        <w:tc>
          <w:tcPr>
            <w:tcW w:w="5033" w:type="dxa"/>
          </w:tcPr>
          <w:p w14:paraId="09CBCEF2" w14:textId="77777777" w:rsidR="00BB26D9" w:rsidRDefault="00BB26D9" w:rsidP="00115CF9">
            <w:r>
              <w:t>Dolmans Hill</w:t>
            </w:r>
          </w:p>
        </w:tc>
        <w:tc>
          <w:tcPr>
            <w:tcW w:w="4594" w:type="dxa"/>
          </w:tcPr>
          <w:p w14:paraId="6ACEDE2C" w14:textId="77777777" w:rsidR="00BB26D9" w:rsidRDefault="00BB26D9" w:rsidP="00115CF9">
            <w:r>
              <w:t>5</w:t>
            </w:r>
          </w:p>
        </w:tc>
      </w:tr>
      <w:tr w:rsidR="00BB26D9" w14:paraId="1309ABFF" w14:textId="77777777" w:rsidTr="00115CF9">
        <w:trPr>
          <w:jc w:val="center"/>
        </w:trPr>
        <w:tc>
          <w:tcPr>
            <w:tcW w:w="5033" w:type="dxa"/>
          </w:tcPr>
          <w:p w14:paraId="0F0F4BE7" w14:textId="77777777" w:rsidR="00BB26D9" w:rsidRDefault="00BB26D9" w:rsidP="00115CF9">
            <w:r>
              <w:t>Eddy Green Road</w:t>
            </w:r>
          </w:p>
        </w:tc>
        <w:tc>
          <w:tcPr>
            <w:tcW w:w="4594" w:type="dxa"/>
          </w:tcPr>
          <w:p w14:paraId="58DF8BF9" w14:textId="77777777" w:rsidR="00BB26D9" w:rsidRDefault="00BB26D9" w:rsidP="00115CF9">
            <w:r>
              <w:t>2</w:t>
            </w:r>
          </w:p>
        </w:tc>
      </w:tr>
      <w:tr w:rsidR="00BB26D9" w14:paraId="52003175" w14:textId="77777777" w:rsidTr="00115CF9">
        <w:trPr>
          <w:jc w:val="center"/>
        </w:trPr>
        <w:tc>
          <w:tcPr>
            <w:tcW w:w="5033" w:type="dxa"/>
          </w:tcPr>
          <w:p w14:paraId="7518159F" w14:textId="77777777" w:rsidR="00BB26D9" w:rsidRDefault="00BB26D9" w:rsidP="00115CF9">
            <w:r>
              <w:t>Eldons Drove</w:t>
            </w:r>
          </w:p>
        </w:tc>
        <w:tc>
          <w:tcPr>
            <w:tcW w:w="4594" w:type="dxa"/>
          </w:tcPr>
          <w:p w14:paraId="3802799C" w14:textId="77777777" w:rsidR="00BB26D9" w:rsidRDefault="00BB26D9" w:rsidP="00115CF9">
            <w:r>
              <w:t>2</w:t>
            </w:r>
          </w:p>
        </w:tc>
      </w:tr>
      <w:tr w:rsidR="00BB26D9" w14:paraId="3805A682" w14:textId="77777777" w:rsidTr="00115CF9">
        <w:trPr>
          <w:jc w:val="center"/>
        </w:trPr>
        <w:tc>
          <w:tcPr>
            <w:tcW w:w="5033" w:type="dxa"/>
          </w:tcPr>
          <w:p w14:paraId="6C7642E6" w14:textId="77777777" w:rsidR="00BB26D9" w:rsidRDefault="00BB26D9" w:rsidP="00115CF9">
            <w:r>
              <w:t>Flowers Drove</w:t>
            </w:r>
          </w:p>
        </w:tc>
        <w:tc>
          <w:tcPr>
            <w:tcW w:w="4594" w:type="dxa"/>
          </w:tcPr>
          <w:p w14:paraId="0FF152E4" w14:textId="77777777" w:rsidR="00BB26D9" w:rsidRDefault="00BB26D9" w:rsidP="00115CF9">
            <w:r>
              <w:t>2</w:t>
            </w:r>
          </w:p>
        </w:tc>
      </w:tr>
      <w:tr w:rsidR="00BB26D9" w14:paraId="6AE8F041" w14:textId="77777777" w:rsidTr="00115CF9">
        <w:trPr>
          <w:jc w:val="center"/>
        </w:trPr>
        <w:tc>
          <w:tcPr>
            <w:tcW w:w="5033" w:type="dxa"/>
          </w:tcPr>
          <w:p w14:paraId="4BD18D1C" w14:textId="77777777" w:rsidR="00BB26D9" w:rsidRDefault="00BB26D9" w:rsidP="00115CF9">
            <w:r>
              <w:t>Foxhills Crescent</w:t>
            </w:r>
          </w:p>
        </w:tc>
        <w:tc>
          <w:tcPr>
            <w:tcW w:w="4594" w:type="dxa"/>
          </w:tcPr>
          <w:p w14:paraId="411F5ABE" w14:textId="77777777" w:rsidR="00BB26D9" w:rsidRDefault="00BB26D9" w:rsidP="00115CF9">
            <w:r>
              <w:t>1</w:t>
            </w:r>
          </w:p>
        </w:tc>
      </w:tr>
      <w:tr w:rsidR="00BB26D9" w14:paraId="4BB6B407" w14:textId="77777777" w:rsidTr="00115CF9">
        <w:trPr>
          <w:jc w:val="center"/>
        </w:trPr>
        <w:tc>
          <w:tcPr>
            <w:tcW w:w="5033" w:type="dxa"/>
          </w:tcPr>
          <w:p w14:paraId="0555E787" w14:textId="77777777" w:rsidR="00BB26D9" w:rsidRDefault="00BB26D9" w:rsidP="00115CF9">
            <w:r>
              <w:t>Foxhills Drive</w:t>
            </w:r>
          </w:p>
        </w:tc>
        <w:tc>
          <w:tcPr>
            <w:tcW w:w="4594" w:type="dxa"/>
          </w:tcPr>
          <w:p w14:paraId="4B9FC789" w14:textId="77777777" w:rsidR="00BB26D9" w:rsidRDefault="00BB26D9" w:rsidP="00115CF9">
            <w:r>
              <w:t>1</w:t>
            </w:r>
          </w:p>
        </w:tc>
      </w:tr>
      <w:tr w:rsidR="00BB26D9" w14:paraId="62AF7EB8" w14:textId="77777777" w:rsidTr="00115CF9">
        <w:trPr>
          <w:jc w:val="center"/>
        </w:trPr>
        <w:tc>
          <w:tcPr>
            <w:tcW w:w="5033" w:type="dxa"/>
          </w:tcPr>
          <w:p w14:paraId="3B25418B" w14:textId="77777777" w:rsidR="00BB26D9" w:rsidRDefault="00BB26D9" w:rsidP="00115CF9">
            <w:r>
              <w:t>Foxhills Road</w:t>
            </w:r>
          </w:p>
        </w:tc>
        <w:tc>
          <w:tcPr>
            <w:tcW w:w="4594" w:type="dxa"/>
          </w:tcPr>
          <w:p w14:paraId="1F503289" w14:textId="77777777" w:rsidR="00BB26D9" w:rsidRDefault="00BB26D9" w:rsidP="00115CF9">
            <w:r>
              <w:t>2</w:t>
            </w:r>
          </w:p>
        </w:tc>
      </w:tr>
      <w:tr w:rsidR="00BB26D9" w14:paraId="12FAF2C7" w14:textId="77777777" w:rsidTr="00115CF9">
        <w:trPr>
          <w:jc w:val="center"/>
        </w:trPr>
        <w:tc>
          <w:tcPr>
            <w:tcW w:w="5033" w:type="dxa"/>
          </w:tcPr>
          <w:p w14:paraId="019D4798" w14:textId="77777777" w:rsidR="00BB26D9" w:rsidRDefault="00BB26D9" w:rsidP="00115CF9">
            <w:r>
              <w:t>Frys Close</w:t>
            </w:r>
          </w:p>
        </w:tc>
        <w:tc>
          <w:tcPr>
            <w:tcW w:w="4594" w:type="dxa"/>
          </w:tcPr>
          <w:p w14:paraId="09D0312B" w14:textId="77777777" w:rsidR="00BB26D9" w:rsidRDefault="00BB26D9" w:rsidP="00115CF9">
            <w:r>
              <w:t>1</w:t>
            </w:r>
          </w:p>
        </w:tc>
      </w:tr>
      <w:tr w:rsidR="00BB26D9" w14:paraId="35B9CE2B" w14:textId="77777777" w:rsidTr="00115CF9">
        <w:trPr>
          <w:jc w:val="center"/>
        </w:trPr>
        <w:tc>
          <w:tcPr>
            <w:tcW w:w="5033" w:type="dxa"/>
          </w:tcPr>
          <w:p w14:paraId="40406517" w14:textId="77777777" w:rsidR="00BB26D9" w:rsidRDefault="00BB26D9" w:rsidP="00115CF9">
            <w:r>
              <w:t>Glebe Road</w:t>
            </w:r>
          </w:p>
        </w:tc>
        <w:tc>
          <w:tcPr>
            <w:tcW w:w="4594" w:type="dxa"/>
          </w:tcPr>
          <w:p w14:paraId="01730CAC" w14:textId="77777777" w:rsidR="00BB26D9" w:rsidRDefault="00BB26D9" w:rsidP="00115CF9">
            <w:r>
              <w:t>2</w:t>
            </w:r>
          </w:p>
        </w:tc>
      </w:tr>
      <w:tr w:rsidR="00BB26D9" w14:paraId="1E6FD088" w14:textId="77777777" w:rsidTr="00115CF9">
        <w:trPr>
          <w:jc w:val="center"/>
        </w:trPr>
        <w:tc>
          <w:tcPr>
            <w:tcW w:w="5033" w:type="dxa"/>
          </w:tcPr>
          <w:p w14:paraId="34271D7E" w14:textId="77777777" w:rsidR="00BB26D9" w:rsidRDefault="00BB26D9" w:rsidP="00115CF9">
            <w:r>
              <w:t>Hann Gardens</w:t>
            </w:r>
          </w:p>
        </w:tc>
        <w:tc>
          <w:tcPr>
            <w:tcW w:w="4594" w:type="dxa"/>
          </w:tcPr>
          <w:p w14:paraId="5BA32FDB" w14:textId="77777777" w:rsidR="00BB26D9" w:rsidRDefault="00BB26D9" w:rsidP="00115CF9">
            <w:r>
              <w:t>1</w:t>
            </w:r>
          </w:p>
        </w:tc>
      </w:tr>
      <w:tr w:rsidR="00BB26D9" w14:paraId="0F5174AA" w14:textId="77777777" w:rsidTr="00115CF9">
        <w:trPr>
          <w:jc w:val="center"/>
        </w:trPr>
        <w:tc>
          <w:tcPr>
            <w:tcW w:w="5033" w:type="dxa"/>
          </w:tcPr>
          <w:p w14:paraId="429FC16E" w14:textId="77777777" w:rsidR="00BB26D9" w:rsidRDefault="00BB26D9" w:rsidP="00115CF9">
            <w:r>
              <w:t>High Street</w:t>
            </w:r>
          </w:p>
        </w:tc>
        <w:tc>
          <w:tcPr>
            <w:tcW w:w="4594" w:type="dxa"/>
          </w:tcPr>
          <w:p w14:paraId="05CC7281" w14:textId="77777777" w:rsidR="00BB26D9" w:rsidRDefault="00BB26D9" w:rsidP="00115CF9">
            <w:r>
              <w:t>5</w:t>
            </w:r>
          </w:p>
        </w:tc>
      </w:tr>
      <w:tr w:rsidR="00BB26D9" w14:paraId="7C0B2595" w14:textId="77777777" w:rsidTr="00115CF9">
        <w:trPr>
          <w:jc w:val="center"/>
        </w:trPr>
        <w:tc>
          <w:tcPr>
            <w:tcW w:w="5033" w:type="dxa"/>
          </w:tcPr>
          <w:p w14:paraId="42F56145" w14:textId="77777777" w:rsidR="00BB26D9" w:rsidRDefault="00BB26D9" w:rsidP="00115CF9">
            <w:r>
              <w:t>Hopmans Close</w:t>
            </w:r>
          </w:p>
        </w:tc>
        <w:tc>
          <w:tcPr>
            <w:tcW w:w="4594" w:type="dxa"/>
          </w:tcPr>
          <w:p w14:paraId="5AA160CB" w14:textId="77777777" w:rsidR="00BB26D9" w:rsidRDefault="00BB26D9" w:rsidP="00115CF9">
            <w:r>
              <w:t>5</w:t>
            </w:r>
          </w:p>
        </w:tc>
      </w:tr>
      <w:tr w:rsidR="00BB26D9" w14:paraId="7A642787" w14:textId="77777777" w:rsidTr="00115CF9">
        <w:trPr>
          <w:jc w:val="center"/>
        </w:trPr>
        <w:tc>
          <w:tcPr>
            <w:tcW w:w="5033" w:type="dxa"/>
          </w:tcPr>
          <w:p w14:paraId="52ADBD2A" w14:textId="77777777" w:rsidR="00BB26D9" w:rsidRDefault="00BB26D9" w:rsidP="00115CF9">
            <w:r>
              <w:t>Huntick Road</w:t>
            </w:r>
          </w:p>
        </w:tc>
        <w:tc>
          <w:tcPr>
            <w:tcW w:w="4594" w:type="dxa"/>
          </w:tcPr>
          <w:p w14:paraId="6E3ECDA5" w14:textId="77777777" w:rsidR="00BB26D9" w:rsidRDefault="00BB26D9" w:rsidP="00115CF9">
            <w:r>
              <w:t>4</w:t>
            </w:r>
          </w:p>
        </w:tc>
      </w:tr>
      <w:tr w:rsidR="00BB26D9" w14:paraId="666473D6" w14:textId="77777777" w:rsidTr="00115CF9">
        <w:trPr>
          <w:jc w:val="center"/>
        </w:trPr>
        <w:tc>
          <w:tcPr>
            <w:tcW w:w="5033" w:type="dxa"/>
          </w:tcPr>
          <w:p w14:paraId="6F4D5828" w14:textId="77777777" w:rsidR="00BB26D9" w:rsidRDefault="00BB26D9" w:rsidP="00115CF9">
            <w:r>
              <w:t>Jennys Lane</w:t>
            </w:r>
          </w:p>
        </w:tc>
        <w:tc>
          <w:tcPr>
            <w:tcW w:w="4594" w:type="dxa"/>
          </w:tcPr>
          <w:p w14:paraId="053BE8F3" w14:textId="77777777" w:rsidR="00BB26D9" w:rsidRDefault="00BB26D9" w:rsidP="00115CF9">
            <w:r>
              <w:t>2</w:t>
            </w:r>
          </w:p>
        </w:tc>
      </w:tr>
      <w:tr w:rsidR="00BB26D9" w14:paraId="1BBFE67E" w14:textId="77777777" w:rsidTr="00115CF9">
        <w:trPr>
          <w:jc w:val="center"/>
        </w:trPr>
        <w:tc>
          <w:tcPr>
            <w:tcW w:w="5033" w:type="dxa"/>
          </w:tcPr>
          <w:p w14:paraId="36BCD679" w14:textId="77777777" w:rsidR="00BB26D9" w:rsidRDefault="00BB26D9" w:rsidP="00115CF9">
            <w:r>
              <w:t>Landers Reach</w:t>
            </w:r>
          </w:p>
        </w:tc>
        <w:tc>
          <w:tcPr>
            <w:tcW w:w="4594" w:type="dxa"/>
          </w:tcPr>
          <w:p w14:paraId="057CB1DC" w14:textId="77777777" w:rsidR="00BB26D9" w:rsidRDefault="00BB26D9" w:rsidP="00115CF9">
            <w:r>
              <w:t>3</w:t>
            </w:r>
          </w:p>
        </w:tc>
      </w:tr>
      <w:tr w:rsidR="00BB26D9" w14:paraId="4ACFE521" w14:textId="77777777" w:rsidTr="00115CF9">
        <w:trPr>
          <w:jc w:val="center"/>
        </w:trPr>
        <w:tc>
          <w:tcPr>
            <w:tcW w:w="5033" w:type="dxa"/>
          </w:tcPr>
          <w:p w14:paraId="2BFA31A3" w14:textId="77777777" w:rsidR="00BB26D9" w:rsidRDefault="00BB26D9" w:rsidP="00115CF9">
            <w:r>
              <w:t>Lime Kiln Road</w:t>
            </w:r>
          </w:p>
        </w:tc>
        <w:tc>
          <w:tcPr>
            <w:tcW w:w="4594" w:type="dxa"/>
          </w:tcPr>
          <w:p w14:paraId="384F0718" w14:textId="77777777" w:rsidR="00BB26D9" w:rsidRDefault="00BB26D9" w:rsidP="00115CF9">
            <w:r>
              <w:t>2</w:t>
            </w:r>
          </w:p>
        </w:tc>
      </w:tr>
      <w:tr w:rsidR="00BB26D9" w14:paraId="4803C54B" w14:textId="77777777" w:rsidTr="00115CF9">
        <w:trPr>
          <w:jc w:val="center"/>
        </w:trPr>
        <w:tc>
          <w:tcPr>
            <w:tcW w:w="5033" w:type="dxa"/>
          </w:tcPr>
          <w:p w14:paraId="249612C9" w14:textId="77777777" w:rsidR="00BB26D9" w:rsidRDefault="00BB26D9" w:rsidP="00115CF9">
            <w:r>
              <w:t>Lockyers Way</w:t>
            </w:r>
          </w:p>
        </w:tc>
        <w:tc>
          <w:tcPr>
            <w:tcW w:w="4594" w:type="dxa"/>
          </w:tcPr>
          <w:p w14:paraId="2C5B5CCC" w14:textId="77777777" w:rsidR="00BB26D9" w:rsidRDefault="00BB26D9" w:rsidP="00115CF9">
            <w:r>
              <w:t>4</w:t>
            </w:r>
          </w:p>
        </w:tc>
      </w:tr>
      <w:tr w:rsidR="00BB26D9" w14:paraId="6B0548DB" w14:textId="77777777" w:rsidTr="00115CF9">
        <w:trPr>
          <w:jc w:val="center"/>
        </w:trPr>
        <w:tc>
          <w:tcPr>
            <w:tcW w:w="5033" w:type="dxa"/>
          </w:tcPr>
          <w:p w14:paraId="53B49727" w14:textId="77777777" w:rsidR="00BB26D9" w:rsidRDefault="00BB26D9" w:rsidP="00115CF9">
            <w:r>
              <w:t>Loop Farm Road</w:t>
            </w:r>
          </w:p>
        </w:tc>
        <w:tc>
          <w:tcPr>
            <w:tcW w:w="4594" w:type="dxa"/>
          </w:tcPr>
          <w:p w14:paraId="521782E4" w14:textId="77777777" w:rsidR="00BB26D9" w:rsidRDefault="00BB26D9" w:rsidP="00115CF9">
            <w:r>
              <w:t>2</w:t>
            </w:r>
          </w:p>
        </w:tc>
      </w:tr>
      <w:tr w:rsidR="00BB26D9" w14:paraId="71B8A883" w14:textId="77777777" w:rsidTr="00115CF9">
        <w:trPr>
          <w:jc w:val="center"/>
        </w:trPr>
        <w:tc>
          <w:tcPr>
            <w:tcW w:w="5033" w:type="dxa"/>
          </w:tcPr>
          <w:p w14:paraId="44C8E634" w14:textId="77777777" w:rsidR="00BB26D9" w:rsidRDefault="00BB26D9" w:rsidP="00115CF9">
            <w:r>
              <w:t>Middle Road</w:t>
            </w:r>
          </w:p>
        </w:tc>
        <w:tc>
          <w:tcPr>
            <w:tcW w:w="4594" w:type="dxa"/>
          </w:tcPr>
          <w:p w14:paraId="6A344143" w14:textId="77777777" w:rsidR="00BB26D9" w:rsidRDefault="00BB26D9" w:rsidP="00115CF9">
            <w:r>
              <w:t>6</w:t>
            </w:r>
          </w:p>
        </w:tc>
      </w:tr>
      <w:tr w:rsidR="00BB26D9" w14:paraId="18210BD3" w14:textId="77777777" w:rsidTr="00115CF9">
        <w:trPr>
          <w:jc w:val="center"/>
        </w:trPr>
        <w:tc>
          <w:tcPr>
            <w:tcW w:w="5033" w:type="dxa"/>
          </w:tcPr>
          <w:p w14:paraId="5425AF7C" w14:textId="77777777" w:rsidR="00BB26D9" w:rsidRDefault="00BB26D9" w:rsidP="00115CF9">
            <w:r>
              <w:t>Old Chapel Drive</w:t>
            </w:r>
          </w:p>
        </w:tc>
        <w:tc>
          <w:tcPr>
            <w:tcW w:w="4594" w:type="dxa"/>
          </w:tcPr>
          <w:p w14:paraId="44CA18AA" w14:textId="77777777" w:rsidR="00BB26D9" w:rsidRDefault="00BB26D9" w:rsidP="00115CF9">
            <w:r>
              <w:t>1</w:t>
            </w:r>
          </w:p>
        </w:tc>
      </w:tr>
      <w:tr w:rsidR="00BB26D9" w14:paraId="64E1EE32" w14:textId="77777777" w:rsidTr="00115CF9">
        <w:trPr>
          <w:jc w:val="center"/>
        </w:trPr>
        <w:tc>
          <w:tcPr>
            <w:tcW w:w="5033" w:type="dxa"/>
          </w:tcPr>
          <w:p w14:paraId="46CF5DDE" w14:textId="77777777" w:rsidR="00BB26D9" w:rsidRDefault="00BB26D9" w:rsidP="00115CF9">
            <w:r>
              <w:t>Old Pound Close</w:t>
            </w:r>
          </w:p>
        </w:tc>
        <w:tc>
          <w:tcPr>
            <w:tcW w:w="4594" w:type="dxa"/>
          </w:tcPr>
          <w:p w14:paraId="1C50DAAD" w14:textId="77777777" w:rsidR="00BB26D9" w:rsidRDefault="00BB26D9" w:rsidP="00115CF9">
            <w:r>
              <w:t>8</w:t>
            </w:r>
          </w:p>
        </w:tc>
      </w:tr>
      <w:tr w:rsidR="00BB26D9" w14:paraId="4434BAA7" w14:textId="77777777" w:rsidTr="00115CF9">
        <w:trPr>
          <w:jc w:val="center"/>
        </w:trPr>
        <w:tc>
          <w:tcPr>
            <w:tcW w:w="5033" w:type="dxa"/>
          </w:tcPr>
          <w:p w14:paraId="4A7BDBB7" w14:textId="77777777" w:rsidR="00BB26D9" w:rsidRDefault="00BB26D9" w:rsidP="00115CF9">
            <w:r>
              <w:t>Paddock Close</w:t>
            </w:r>
          </w:p>
        </w:tc>
        <w:tc>
          <w:tcPr>
            <w:tcW w:w="4594" w:type="dxa"/>
          </w:tcPr>
          <w:p w14:paraId="0CA8D65F" w14:textId="77777777" w:rsidR="00BB26D9" w:rsidRDefault="00BB26D9" w:rsidP="00115CF9">
            <w:r>
              <w:t>6</w:t>
            </w:r>
          </w:p>
        </w:tc>
      </w:tr>
      <w:tr w:rsidR="00BB26D9" w14:paraId="440A3BCF" w14:textId="77777777" w:rsidTr="00115CF9">
        <w:trPr>
          <w:jc w:val="center"/>
        </w:trPr>
        <w:tc>
          <w:tcPr>
            <w:tcW w:w="5033" w:type="dxa"/>
          </w:tcPr>
          <w:p w14:paraId="35E95EBA" w14:textId="77777777" w:rsidR="00BB26D9" w:rsidRDefault="00BB26D9" w:rsidP="00115CF9">
            <w:r>
              <w:t>Palmers Orchard</w:t>
            </w:r>
          </w:p>
        </w:tc>
        <w:tc>
          <w:tcPr>
            <w:tcW w:w="4594" w:type="dxa"/>
          </w:tcPr>
          <w:p w14:paraId="54E3D90A" w14:textId="77777777" w:rsidR="00BB26D9" w:rsidRDefault="00BB26D9" w:rsidP="00115CF9">
            <w:r>
              <w:t>1</w:t>
            </w:r>
          </w:p>
        </w:tc>
      </w:tr>
      <w:tr w:rsidR="00BB26D9" w14:paraId="6379700E" w14:textId="77777777" w:rsidTr="00115CF9">
        <w:trPr>
          <w:jc w:val="center"/>
        </w:trPr>
        <w:tc>
          <w:tcPr>
            <w:tcW w:w="5033" w:type="dxa"/>
          </w:tcPr>
          <w:p w14:paraId="57A5529C" w14:textId="77777777" w:rsidR="00BB26D9" w:rsidRDefault="00BB26D9" w:rsidP="00115CF9">
            <w:r>
              <w:t>Peatons Lane</w:t>
            </w:r>
          </w:p>
        </w:tc>
        <w:tc>
          <w:tcPr>
            <w:tcW w:w="4594" w:type="dxa"/>
          </w:tcPr>
          <w:p w14:paraId="7C5EFF6A" w14:textId="77777777" w:rsidR="00BB26D9" w:rsidRDefault="00BB26D9" w:rsidP="00115CF9">
            <w:r>
              <w:t>1</w:t>
            </w:r>
          </w:p>
        </w:tc>
      </w:tr>
      <w:tr w:rsidR="00BB26D9" w14:paraId="3BDE7D8E" w14:textId="77777777" w:rsidTr="00115CF9">
        <w:trPr>
          <w:jc w:val="center"/>
        </w:trPr>
        <w:tc>
          <w:tcPr>
            <w:tcW w:w="5033" w:type="dxa"/>
          </w:tcPr>
          <w:p w14:paraId="44CCAE2A" w14:textId="77777777" w:rsidR="00BB26D9" w:rsidRDefault="00BB26D9" w:rsidP="00115CF9">
            <w:r>
              <w:t>Purbeck Road</w:t>
            </w:r>
          </w:p>
        </w:tc>
        <w:tc>
          <w:tcPr>
            <w:tcW w:w="4594" w:type="dxa"/>
          </w:tcPr>
          <w:p w14:paraId="7B425C5E" w14:textId="77777777" w:rsidR="00BB26D9" w:rsidRDefault="00BB26D9" w:rsidP="00115CF9">
            <w:r>
              <w:t>2</w:t>
            </w:r>
          </w:p>
        </w:tc>
      </w:tr>
      <w:tr w:rsidR="00BB26D9" w14:paraId="1ABC7446" w14:textId="77777777" w:rsidTr="00115CF9">
        <w:trPr>
          <w:jc w:val="center"/>
        </w:trPr>
        <w:tc>
          <w:tcPr>
            <w:tcW w:w="5033" w:type="dxa"/>
          </w:tcPr>
          <w:p w14:paraId="618390B8" w14:textId="77777777" w:rsidR="00BB26D9" w:rsidRDefault="00BB26D9" w:rsidP="00115CF9">
            <w:r>
              <w:t>Sandy Lane</w:t>
            </w:r>
          </w:p>
        </w:tc>
        <w:tc>
          <w:tcPr>
            <w:tcW w:w="4594" w:type="dxa"/>
          </w:tcPr>
          <w:p w14:paraId="0F53BE69" w14:textId="77777777" w:rsidR="00BB26D9" w:rsidRDefault="00BB26D9" w:rsidP="00115CF9">
            <w:r>
              <w:t>1</w:t>
            </w:r>
          </w:p>
        </w:tc>
      </w:tr>
      <w:tr w:rsidR="00BB26D9" w14:paraId="426F1C0E" w14:textId="77777777" w:rsidTr="00115CF9">
        <w:trPr>
          <w:jc w:val="center"/>
        </w:trPr>
        <w:tc>
          <w:tcPr>
            <w:tcW w:w="5033" w:type="dxa"/>
          </w:tcPr>
          <w:p w14:paraId="4AC568C3" w14:textId="77777777" w:rsidR="00BB26D9" w:rsidRDefault="00BB26D9" w:rsidP="00115CF9">
            <w:r>
              <w:t>Scutts Close</w:t>
            </w:r>
          </w:p>
        </w:tc>
        <w:tc>
          <w:tcPr>
            <w:tcW w:w="4594" w:type="dxa"/>
          </w:tcPr>
          <w:p w14:paraId="1250D7AF" w14:textId="77777777" w:rsidR="00BB26D9" w:rsidRDefault="00BB26D9" w:rsidP="00115CF9">
            <w:r>
              <w:t>3</w:t>
            </w:r>
          </w:p>
        </w:tc>
      </w:tr>
      <w:tr w:rsidR="00BB26D9" w14:paraId="0FF131FF" w14:textId="77777777" w:rsidTr="00115CF9">
        <w:trPr>
          <w:jc w:val="center"/>
        </w:trPr>
        <w:tc>
          <w:tcPr>
            <w:tcW w:w="5033" w:type="dxa"/>
          </w:tcPr>
          <w:p w14:paraId="3B9429DD" w14:textId="77777777" w:rsidR="00BB26D9" w:rsidRDefault="00BB26D9" w:rsidP="00115CF9">
            <w:r>
              <w:lastRenderedPageBreak/>
              <w:t>Spy Close</w:t>
            </w:r>
          </w:p>
        </w:tc>
        <w:tc>
          <w:tcPr>
            <w:tcW w:w="4594" w:type="dxa"/>
          </w:tcPr>
          <w:p w14:paraId="3E16E8E3" w14:textId="77777777" w:rsidR="00BB26D9" w:rsidRDefault="00BB26D9" w:rsidP="00115CF9">
            <w:r>
              <w:t>1</w:t>
            </w:r>
          </w:p>
        </w:tc>
      </w:tr>
      <w:tr w:rsidR="00BB26D9" w14:paraId="489ACAC1" w14:textId="77777777" w:rsidTr="00115CF9">
        <w:trPr>
          <w:jc w:val="center"/>
        </w:trPr>
        <w:tc>
          <w:tcPr>
            <w:tcW w:w="5033" w:type="dxa"/>
          </w:tcPr>
          <w:p w14:paraId="3317BBD6" w14:textId="77777777" w:rsidR="00BB26D9" w:rsidRDefault="00BB26D9" w:rsidP="00115CF9">
            <w:r>
              <w:t>Trenchard Meadow</w:t>
            </w:r>
          </w:p>
        </w:tc>
        <w:tc>
          <w:tcPr>
            <w:tcW w:w="4594" w:type="dxa"/>
          </w:tcPr>
          <w:p w14:paraId="308DBD10" w14:textId="77777777" w:rsidR="00BB26D9" w:rsidRDefault="00BB26D9" w:rsidP="00115CF9">
            <w:r>
              <w:t>2</w:t>
            </w:r>
          </w:p>
        </w:tc>
      </w:tr>
      <w:tr w:rsidR="00BB26D9" w14:paraId="38AA3DF5" w14:textId="77777777" w:rsidTr="00115CF9">
        <w:trPr>
          <w:jc w:val="center"/>
        </w:trPr>
        <w:tc>
          <w:tcPr>
            <w:tcW w:w="5033" w:type="dxa"/>
          </w:tcPr>
          <w:p w14:paraId="756133F0" w14:textId="77777777" w:rsidR="00BB26D9" w:rsidRDefault="00BB26D9" w:rsidP="00115CF9">
            <w:r>
              <w:t>Wareham Road</w:t>
            </w:r>
          </w:p>
        </w:tc>
        <w:tc>
          <w:tcPr>
            <w:tcW w:w="4594" w:type="dxa"/>
          </w:tcPr>
          <w:p w14:paraId="2D12789F" w14:textId="77777777" w:rsidR="00BB26D9" w:rsidRDefault="00BB26D9" w:rsidP="00115CF9">
            <w:r>
              <w:t>9</w:t>
            </w:r>
          </w:p>
        </w:tc>
      </w:tr>
      <w:tr w:rsidR="00BB26D9" w14:paraId="3D66F300" w14:textId="77777777" w:rsidTr="00115CF9">
        <w:trPr>
          <w:jc w:val="center"/>
        </w:trPr>
        <w:tc>
          <w:tcPr>
            <w:tcW w:w="5033" w:type="dxa"/>
          </w:tcPr>
          <w:p w14:paraId="7617C3CE" w14:textId="77777777" w:rsidR="00BB26D9" w:rsidRDefault="00BB26D9" w:rsidP="00115CF9">
            <w:r>
              <w:t>Wimborne Road</w:t>
            </w:r>
          </w:p>
        </w:tc>
        <w:tc>
          <w:tcPr>
            <w:tcW w:w="4594" w:type="dxa"/>
          </w:tcPr>
          <w:p w14:paraId="08BFB3F2" w14:textId="77777777" w:rsidR="00BB26D9" w:rsidRDefault="00BB26D9" w:rsidP="00115CF9">
            <w:r>
              <w:t>3</w:t>
            </w:r>
          </w:p>
        </w:tc>
      </w:tr>
      <w:tr w:rsidR="00BB26D9" w14:paraId="670AB4BB" w14:textId="77777777" w:rsidTr="00115CF9">
        <w:trPr>
          <w:jc w:val="center"/>
        </w:trPr>
        <w:tc>
          <w:tcPr>
            <w:tcW w:w="5033" w:type="dxa"/>
          </w:tcPr>
          <w:p w14:paraId="318527A9" w14:textId="77777777" w:rsidR="00BB26D9" w:rsidRPr="00096BC9" w:rsidRDefault="00BB26D9" w:rsidP="00115CF9">
            <w:pPr>
              <w:rPr>
                <w:b/>
                <w:bCs/>
              </w:rPr>
            </w:pPr>
            <w:r w:rsidRPr="00096BC9">
              <w:rPr>
                <w:b/>
                <w:bCs/>
              </w:rPr>
              <w:t>Total Number of Houses/Buildings with Solar Panels</w:t>
            </w:r>
          </w:p>
        </w:tc>
        <w:tc>
          <w:tcPr>
            <w:tcW w:w="4594" w:type="dxa"/>
          </w:tcPr>
          <w:p w14:paraId="5C4F3E02" w14:textId="77777777" w:rsidR="00BB26D9" w:rsidRPr="00096BC9" w:rsidRDefault="00BB26D9" w:rsidP="00115CF9">
            <w:pPr>
              <w:rPr>
                <w:b/>
                <w:bCs/>
              </w:rPr>
            </w:pPr>
            <w:r w:rsidRPr="00096BC9">
              <w:rPr>
                <w:b/>
                <w:bCs/>
              </w:rPr>
              <w:fldChar w:fldCharType="begin"/>
            </w:r>
            <w:r w:rsidRPr="00096BC9">
              <w:rPr>
                <w:b/>
                <w:bCs/>
              </w:rPr>
              <w:instrText xml:space="preserve"> =SUM(ABOVE) </w:instrText>
            </w:r>
            <w:r w:rsidRPr="00096BC9">
              <w:rPr>
                <w:b/>
                <w:bCs/>
              </w:rPr>
              <w:fldChar w:fldCharType="separate"/>
            </w:r>
            <w:r w:rsidRPr="00096BC9">
              <w:rPr>
                <w:b/>
                <w:bCs/>
                <w:noProof/>
              </w:rPr>
              <w:t>102</w:t>
            </w:r>
            <w:r w:rsidRPr="00096BC9">
              <w:rPr>
                <w:b/>
                <w:bCs/>
              </w:rPr>
              <w:fldChar w:fldCharType="end"/>
            </w:r>
          </w:p>
        </w:tc>
      </w:tr>
    </w:tbl>
    <w:p w14:paraId="34BDA21A" w14:textId="61269FBF" w:rsidR="00185E75" w:rsidRPr="006374C5" w:rsidRDefault="00185E75" w:rsidP="00416A84">
      <w:pPr>
        <w:jc w:val="center"/>
        <w:rPr>
          <w:rFonts w:ascii="Franklin Gothic Demi" w:hAnsi="Franklin Gothic Demi" w:cs="Calibri"/>
        </w:rPr>
      </w:pPr>
    </w:p>
    <w:sectPr w:rsidR="00185E75" w:rsidRPr="006374C5" w:rsidSect="00115CF9">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65602" w14:textId="77777777" w:rsidR="00FD61A7" w:rsidRDefault="00FD61A7" w:rsidP="00AB783A">
      <w:pPr>
        <w:spacing w:after="0" w:line="240" w:lineRule="auto"/>
      </w:pPr>
      <w:r>
        <w:separator/>
      </w:r>
    </w:p>
  </w:endnote>
  <w:endnote w:type="continuationSeparator" w:id="0">
    <w:p w14:paraId="121996C8" w14:textId="77777777" w:rsidR="00FD61A7" w:rsidRDefault="00FD61A7" w:rsidP="00AB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Roboto">
    <w:altName w:val="Arial"/>
    <w:charset w:val="00"/>
    <w:family w:val="auto"/>
    <w:pitch w:val="default"/>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430929"/>
      <w:docPartObj>
        <w:docPartGallery w:val="Page Numbers (Bottom of Page)"/>
        <w:docPartUnique/>
      </w:docPartObj>
    </w:sdtPr>
    <w:sdtEndPr>
      <w:rPr>
        <w:noProof/>
      </w:rPr>
    </w:sdtEndPr>
    <w:sdtContent>
      <w:p w14:paraId="27DDD33F" w14:textId="28E2AE6D" w:rsidR="00E11943" w:rsidRDefault="00E11943">
        <w:pPr>
          <w:pStyle w:val="Footer"/>
          <w:jc w:val="right"/>
        </w:pPr>
        <w:r>
          <w:t xml:space="preserve">Page </w:t>
        </w:r>
        <w:r>
          <w:fldChar w:fldCharType="begin"/>
        </w:r>
        <w:r>
          <w:instrText xml:space="preserve"> PAGE   \* MERGEFORMAT </w:instrText>
        </w:r>
        <w:r>
          <w:fldChar w:fldCharType="separate"/>
        </w:r>
        <w:r w:rsidR="00185417">
          <w:rPr>
            <w:noProof/>
          </w:rPr>
          <w:t>1</w:t>
        </w:r>
        <w:r>
          <w:rPr>
            <w:noProof/>
          </w:rPr>
          <w:fldChar w:fldCharType="end"/>
        </w:r>
      </w:p>
    </w:sdtContent>
  </w:sdt>
  <w:p w14:paraId="62A4B9EE" w14:textId="77777777" w:rsidR="00E11943" w:rsidRDefault="00E119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31109" w14:textId="77777777" w:rsidR="00FD61A7" w:rsidRDefault="00FD61A7" w:rsidP="00AB783A">
      <w:pPr>
        <w:spacing w:after="0" w:line="240" w:lineRule="auto"/>
      </w:pPr>
      <w:r>
        <w:separator/>
      </w:r>
    </w:p>
  </w:footnote>
  <w:footnote w:type="continuationSeparator" w:id="0">
    <w:p w14:paraId="6951665F" w14:textId="77777777" w:rsidR="00FD61A7" w:rsidRDefault="00FD61A7" w:rsidP="00AB78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2DC0"/>
    <w:multiLevelType w:val="hybridMultilevel"/>
    <w:tmpl w:val="C54E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1107B"/>
    <w:multiLevelType w:val="hybridMultilevel"/>
    <w:tmpl w:val="24BA635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3F2"/>
    <w:multiLevelType w:val="hybridMultilevel"/>
    <w:tmpl w:val="320C8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357F4"/>
    <w:multiLevelType w:val="multilevel"/>
    <w:tmpl w:val="D294F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82039"/>
    <w:multiLevelType w:val="hybridMultilevel"/>
    <w:tmpl w:val="B6BA74DC"/>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5" w15:restartNumberingAfterBreak="0">
    <w:nsid w:val="1C5A5F4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6C1107"/>
    <w:multiLevelType w:val="hybridMultilevel"/>
    <w:tmpl w:val="F3FA41E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9">
      <w:start w:val="1"/>
      <w:numFmt w:val="lowerLetter"/>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94747"/>
    <w:multiLevelType w:val="hybridMultilevel"/>
    <w:tmpl w:val="4B20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06B2C"/>
    <w:multiLevelType w:val="hybridMultilevel"/>
    <w:tmpl w:val="4BA8BA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F0D61"/>
    <w:multiLevelType w:val="hybridMultilevel"/>
    <w:tmpl w:val="F662A7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9">
      <w:start w:val="1"/>
      <w:numFmt w:val="lowerLetter"/>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5A6D43"/>
    <w:multiLevelType w:val="hybridMultilevel"/>
    <w:tmpl w:val="0AACE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E01C4B"/>
    <w:multiLevelType w:val="multilevel"/>
    <w:tmpl w:val="665A0F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DC74DA7"/>
    <w:multiLevelType w:val="hybridMultilevel"/>
    <w:tmpl w:val="8F5A16C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3F8C1889"/>
    <w:multiLevelType w:val="hybridMultilevel"/>
    <w:tmpl w:val="F15A8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D12B11"/>
    <w:multiLevelType w:val="hybridMultilevel"/>
    <w:tmpl w:val="B6962DF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9">
      <w:start w:val="1"/>
      <w:numFmt w:val="lowerLetter"/>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F091D"/>
    <w:multiLevelType w:val="hybridMultilevel"/>
    <w:tmpl w:val="B5E6DBA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50A4712A"/>
    <w:multiLevelType w:val="hybridMultilevel"/>
    <w:tmpl w:val="305CA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B6EB8"/>
    <w:multiLevelType w:val="hybridMultilevel"/>
    <w:tmpl w:val="C82A714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9">
      <w:start w:val="1"/>
      <w:numFmt w:val="lowerLetter"/>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7"/>
  </w:num>
  <w:num w:numId="5">
    <w:abstractNumId w:val="8"/>
  </w:num>
  <w:num w:numId="6">
    <w:abstractNumId w:val="17"/>
  </w:num>
  <w:num w:numId="7">
    <w:abstractNumId w:val="14"/>
  </w:num>
  <w:num w:numId="8">
    <w:abstractNumId w:val="6"/>
  </w:num>
  <w:num w:numId="9">
    <w:abstractNumId w:val="9"/>
  </w:num>
  <w:num w:numId="10">
    <w:abstractNumId w:val="3"/>
  </w:num>
  <w:num w:numId="11">
    <w:abstractNumId w:val="10"/>
  </w:num>
  <w:num w:numId="12">
    <w:abstractNumId w:val="13"/>
  </w:num>
  <w:num w:numId="13">
    <w:abstractNumId w:val="0"/>
  </w:num>
  <w:num w:numId="14">
    <w:abstractNumId w:val="15"/>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1"/>
  </w:num>
  <w:num w:numId="25">
    <w:abstractNumId w:val="5"/>
  </w:num>
  <w:num w:numId="26">
    <w:abstractNumId w:val="11"/>
  </w:num>
  <w:num w:numId="27">
    <w:abstractNumId w:val="11"/>
  </w:num>
  <w:num w:numId="28">
    <w:abstractNumId w:val="11"/>
  </w:num>
  <w:num w:numId="29">
    <w:abstractNumId w:val="16"/>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2"/>
  </w:num>
  <w:num w:numId="39">
    <w:abstractNumId w:val="11"/>
  </w:num>
  <w:num w:numId="40">
    <w:abstractNumId w:val="11"/>
  </w:num>
  <w:num w:numId="41">
    <w:abstractNumId w:val="11"/>
  </w:num>
  <w:num w:numId="4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90F"/>
    <w:rsid w:val="00005CB1"/>
    <w:rsid w:val="00015114"/>
    <w:rsid w:val="00024256"/>
    <w:rsid w:val="00035200"/>
    <w:rsid w:val="00040623"/>
    <w:rsid w:val="00054DE8"/>
    <w:rsid w:val="00091CDF"/>
    <w:rsid w:val="0009227A"/>
    <w:rsid w:val="0009681A"/>
    <w:rsid w:val="00096BC9"/>
    <w:rsid w:val="0009714D"/>
    <w:rsid w:val="000B26A3"/>
    <w:rsid w:val="000B319C"/>
    <w:rsid w:val="000C44AC"/>
    <w:rsid w:val="000D22C9"/>
    <w:rsid w:val="000D7B05"/>
    <w:rsid w:val="000F3E6F"/>
    <w:rsid w:val="000F69F8"/>
    <w:rsid w:val="00115CF9"/>
    <w:rsid w:val="0011766D"/>
    <w:rsid w:val="001236BF"/>
    <w:rsid w:val="00126B9C"/>
    <w:rsid w:val="001563F5"/>
    <w:rsid w:val="001646AC"/>
    <w:rsid w:val="00174A6C"/>
    <w:rsid w:val="00185417"/>
    <w:rsid w:val="00185E75"/>
    <w:rsid w:val="001961F9"/>
    <w:rsid w:val="001B431E"/>
    <w:rsid w:val="001B5148"/>
    <w:rsid w:val="001D338F"/>
    <w:rsid w:val="001F20CE"/>
    <w:rsid w:val="001F51C3"/>
    <w:rsid w:val="00202928"/>
    <w:rsid w:val="00204BA0"/>
    <w:rsid w:val="00212D59"/>
    <w:rsid w:val="0021328F"/>
    <w:rsid w:val="00213355"/>
    <w:rsid w:val="00236298"/>
    <w:rsid w:val="00251DDC"/>
    <w:rsid w:val="00280162"/>
    <w:rsid w:val="002950A2"/>
    <w:rsid w:val="002B4C18"/>
    <w:rsid w:val="002C2D36"/>
    <w:rsid w:val="002C2FF1"/>
    <w:rsid w:val="002C31DB"/>
    <w:rsid w:val="002D1842"/>
    <w:rsid w:val="002E4FE7"/>
    <w:rsid w:val="00356579"/>
    <w:rsid w:val="003733B0"/>
    <w:rsid w:val="003735FB"/>
    <w:rsid w:val="0037608F"/>
    <w:rsid w:val="00377DF5"/>
    <w:rsid w:val="003833D9"/>
    <w:rsid w:val="00387DD3"/>
    <w:rsid w:val="00394B4E"/>
    <w:rsid w:val="00397824"/>
    <w:rsid w:val="003B576F"/>
    <w:rsid w:val="003E6993"/>
    <w:rsid w:val="00416A84"/>
    <w:rsid w:val="00422B1A"/>
    <w:rsid w:val="00422B71"/>
    <w:rsid w:val="004418B9"/>
    <w:rsid w:val="00444B1C"/>
    <w:rsid w:val="0046190B"/>
    <w:rsid w:val="004667FB"/>
    <w:rsid w:val="00491281"/>
    <w:rsid w:val="004A02F4"/>
    <w:rsid w:val="004A1A65"/>
    <w:rsid w:val="004C4D31"/>
    <w:rsid w:val="004C6A38"/>
    <w:rsid w:val="004E0F55"/>
    <w:rsid w:val="004E2EA5"/>
    <w:rsid w:val="004E7BB5"/>
    <w:rsid w:val="00504670"/>
    <w:rsid w:val="0051296B"/>
    <w:rsid w:val="005170FB"/>
    <w:rsid w:val="00517DA1"/>
    <w:rsid w:val="0053129A"/>
    <w:rsid w:val="005467C4"/>
    <w:rsid w:val="005478DB"/>
    <w:rsid w:val="00561818"/>
    <w:rsid w:val="00564E3E"/>
    <w:rsid w:val="00573835"/>
    <w:rsid w:val="005C1D39"/>
    <w:rsid w:val="005C208E"/>
    <w:rsid w:val="005C2882"/>
    <w:rsid w:val="005C3516"/>
    <w:rsid w:val="005C5296"/>
    <w:rsid w:val="005E210C"/>
    <w:rsid w:val="005E7AD9"/>
    <w:rsid w:val="005F10C6"/>
    <w:rsid w:val="005F310B"/>
    <w:rsid w:val="0060325B"/>
    <w:rsid w:val="00612026"/>
    <w:rsid w:val="00625191"/>
    <w:rsid w:val="00633D17"/>
    <w:rsid w:val="006374C5"/>
    <w:rsid w:val="00641CF8"/>
    <w:rsid w:val="00645A8A"/>
    <w:rsid w:val="006528CC"/>
    <w:rsid w:val="006635C7"/>
    <w:rsid w:val="00676425"/>
    <w:rsid w:val="00676718"/>
    <w:rsid w:val="0068282A"/>
    <w:rsid w:val="00687CFD"/>
    <w:rsid w:val="00692FA6"/>
    <w:rsid w:val="006936D3"/>
    <w:rsid w:val="006C3A24"/>
    <w:rsid w:val="006F16E6"/>
    <w:rsid w:val="00702773"/>
    <w:rsid w:val="00702D87"/>
    <w:rsid w:val="00730822"/>
    <w:rsid w:val="00735993"/>
    <w:rsid w:val="0074097A"/>
    <w:rsid w:val="00747C54"/>
    <w:rsid w:val="007539E4"/>
    <w:rsid w:val="007603C1"/>
    <w:rsid w:val="00777943"/>
    <w:rsid w:val="00781895"/>
    <w:rsid w:val="007A029D"/>
    <w:rsid w:val="007A75A9"/>
    <w:rsid w:val="007C5C9E"/>
    <w:rsid w:val="007E0D00"/>
    <w:rsid w:val="007E2B21"/>
    <w:rsid w:val="0081252E"/>
    <w:rsid w:val="008248DC"/>
    <w:rsid w:val="0084272C"/>
    <w:rsid w:val="00851F03"/>
    <w:rsid w:val="00853D1A"/>
    <w:rsid w:val="00863FA9"/>
    <w:rsid w:val="00864003"/>
    <w:rsid w:val="00865DF0"/>
    <w:rsid w:val="00866E7A"/>
    <w:rsid w:val="0088004E"/>
    <w:rsid w:val="0088476B"/>
    <w:rsid w:val="00887227"/>
    <w:rsid w:val="008A50ED"/>
    <w:rsid w:val="008B1B17"/>
    <w:rsid w:val="008E5243"/>
    <w:rsid w:val="008F054E"/>
    <w:rsid w:val="008F1DD3"/>
    <w:rsid w:val="008F74FF"/>
    <w:rsid w:val="00913D53"/>
    <w:rsid w:val="00914A87"/>
    <w:rsid w:val="00932A56"/>
    <w:rsid w:val="00950B4E"/>
    <w:rsid w:val="00982C7B"/>
    <w:rsid w:val="0098303E"/>
    <w:rsid w:val="00992E5F"/>
    <w:rsid w:val="009E6D2D"/>
    <w:rsid w:val="00A139D1"/>
    <w:rsid w:val="00A14810"/>
    <w:rsid w:val="00A32A91"/>
    <w:rsid w:val="00A34FBB"/>
    <w:rsid w:val="00A710C3"/>
    <w:rsid w:val="00A92C42"/>
    <w:rsid w:val="00AA0D69"/>
    <w:rsid w:val="00AA7349"/>
    <w:rsid w:val="00AB783A"/>
    <w:rsid w:val="00AC49FB"/>
    <w:rsid w:val="00AD11C1"/>
    <w:rsid w:val="00AD4BA2"/>
    <w:rsid w:val="00AD6659"/>
    <w:rsid w:val="00AE6639"/>
    <w:rsid w:val="00AE6EB7"/>
    <w:rsid w:val="00B013CF"/>
    <w:rsid w:val="00B049F9"/>
    <w:rsid w:val="00B262A1"/>
    <w:rsid w:val="00B32D4A"/>
    <w:rsid w:val="00B43079"/>
    <w:rsid w:val="00B476A2"/>
    <w:rsid w:val="00B50125"/>
    <w:rsid w:val="00B55AA9"/>
    <w:rsid w:val="00B66F9C"/>
    <w:rsid w:val="00B72B62"/>
    <w:rsid w:val="00B73390"/>
    <w:rsid w:val="00B85043"/>
    <w:rsid w:val="00B94C25"/>
    <w:rsid w:val="00BA6637"/>
    <w:rsid w:val="00BA7313"/>
    <w:rsid w:val="00BB26D9"/>
    <w:rsid w:val="00BB2EFD"/>
    <w:rsid w:val="00BC0B8A"/>
    <w:rsid w:val="00BC3F75"/>
    <w:rsid w:val="00BD5B66"/>
    <w:rsid w:val="00BE528F"/>
    <w:rsid w:val="00BF72C6"/>
    <w:rsid w:val="00C034C3"/>
    <w:rsid w:val="00C13C11"/>
    <w:rsid w:val="00C55136"/>
    <w:rsid w:val="00C739DA"/>
    <w:rsid w:val="00C807AE"/>
    <w:rsid w:val="00C855E7"/>
    <w:rsid w:val="00C95A04"/>
    <w:rsid w:val="00CA290F"/>
    <w:rsid w:val="00CA5653"/>
    <w:rsid w:val="00CB58A0"/>
    <w:rsid w:val="00CB7F13"/>
    <w:rsid w:val="00CD52E1"/>
    <w:rsid w:val="00CD67DE"/>
    <w:rsid w:val="00CD79C6"/>
    <w:rsid w:val="00CF4A2E"/>
    <w:rsid w:val="00D055B8"/>
    <w:rsid w:val="00D23EFF"/>
    <w:rsid w:val="00D53725"/>
    <w:rsid w:val="00D5782B"/>
    <w:rsid w:val="00D70172"/>
    <w:rsid w:val="00D70235"/>
    <w:rsid w:val="00D73112"/>
    <w:rsid w:val="00D91E81"/>
    <w:rsid w:val="00D97DC0"/>
    <w:rsid w:val="00DA45E6"/>
    <w:rsid w:val="00DA5D0B"/>
    <w:rsid w:val="00DB3D64"/>
    <w:rsid w:val="00DD4E1C"/>
    <w:rsid w:val="00DD5522"/>
    <w:rsid w:val="00DE17D1"/>
    <w:rsid w:val="00DF02C8"/>
    <w:rsid w:val="00DF3343"/>
    <w:rsid w:val="00DF5902"/>
    <w:rsid w:val="00DF62DA"/>
    <w:rsid w:val="00E11943"/>
    <w:rsid w:val="00E2642B"/>
    <w:rsid w:val="00E37E6A"/>
    <w:rsid w:val="00E54743"/>
    <w:rsid w:val="00E6798E"/>
    <w:rsid w:val="00E80D00"/>
    <w:rsid w:val="00E80DA5"/>
    <w:rsid w:val="00E83709"/>
    <w:rsid w:val="00EB03F0"/>
    <w:rsid w:val="00EC4DD5"/>
    <w:rsid w:val="00EC7353"/>
    <w:rsid w:val="00EC7F3E"/>
    <w:rsid w:val="00F07C89"/>
    <w:rsid w:val="00F54240"/>
    <w:rsid w:val="00F76D26"/>
    <w:rsid w:val="00F8494A"/>
    <w:rsid w:val="00FB2BD1"/>
    <w:rsid w:val="00FB316F"/>
    <w:rsid w:val="00FB57EE"/>
    <w:rsid w:val="00FD2080"/>
    <w:rsid w:val="00FD61A7"/>
    <w:rsid w:val="00FE39B2"/>
    <w:rsid w:val="00FE61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A9CE8"/>
  <w15:docId w15:val="{D41C3809-900F-440C-9D73-5E40533E8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290F"/>
    <w:pPr>
      <w:keepNext/>
      <w:keepLines/>
      <w:numPr>
        <w:numId w:val="16"/>
      </w:numPr>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290F"/>
    <w:pPr>
      <w:keepNext/>
      <w:keepLines/>
      <w:numPr>
        <w:ilvl w:val="1"/>
        <w:numId w:val="16"/>
      </w:numPr>
      <w:spacing w:before="40" w:after="0" w:line="276" w:lineRule="auto"/>
      <w:ind w:left="327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290F"/>
    <w:pPr>
      <w:keepNext/>
      <w:keepLines/>
      <w:numPr>
        <w:ilvl w:val="2"/>
        <w:numId w:val="16"/>
      </w:numPr>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290F"/>
    <w:pPr>
      <w:keepNext/>
      <w:keepLines/>
      <w:numPr>
        <w:ilvl w:val="3"/>
        <w:numId w:val="16"/>
      </w:numPr>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A290F"/>
    <w:pPr>
      <w:keepNext/>
      <w:keepLines/>
      <w:numPr>
        <w:ilvl w:val="4"/>
        <w:numId w:val="16"/>
      </w:numPr>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290F"/>
    <w:pPr>
      <w:keepNext/>
      <w:keepLines/>
      <w:numPr>
        <w:ilvl w:val="5"/>
        <w:numId w:val="16"/>
      </w:numPr>
      <w:spacing w:before="40" w:after="0" w:line="27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A290F"/>
    <w:pPr>
      <w:keepNext/>
      <w:keepLines/>
      <w:numPr>
        <w:ilvl w:val="6"/>
        <w:numId w:val="16"/>
      </w:numPr>
      <w:spacing w:before="40" w:after="0" w:line="27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A290F"/>
    <w:pPr>
      <w:keepNext/>
      <w:keepLines/>
      <w:numPr>
        <w:ilvl w:val="7"/>
        <w:numId w:val="16"/>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290F"/>
    <w:pPr>
      <w:keepNext/>
      <w:keepLines/>
      <w:numPr>
        <w:ilvl w:val="8"/>
        <w:numId w:val="16"/>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90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A29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29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A29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A29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A29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A29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A29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290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A290F"/>
    <w:pPr>
      <w:spacing w:after="200" w:line="276" w:lineRule="auto"/>
      <w:ind w:left="720"/>
      <w:contextualSpacing/>
    </w:pPr>
  </w:style>
  <w:style w:type="table" w:styleId="TableGrid">
    <w:name w:val="Table Grid"/>
    <w:basedOn w:val="TableNormal"/>
    <w:uiPriority w:val="39"/>
    <w:rsid w:val="00CA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83A"/>
  </w:style>
  <w:style w:type="paragraph" w:styleId="Footer">
    <w:name w:val="footer"/>
    <w:basedOn w:val="Normal"/>
    <w:link w:val="FooterChar"/>
    <w:uiPriority w:val="99"/>
    <w:unhideWhenUsed/>
    <w:rsid w:val="00AB7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83A"/>
  </w:style>
  <w:style w:type="paragraph" w:styleId="BalloonText">
    <w:name w:val="Balloon Text"/>
    <w:basedOn w:val="Normal"/>
    <w:link w:val="BalloonTextChar"/>
    <w:uiPriority w:val="99"/>
    <w:semiHidden/>
    <w:unhideWhenUsed/>
    <w:rsid w:val="00091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CDF"/>
    <w:rPr>
      <w:rFonts w:ascii="Tahoma" w:hAnsi="Tahoma" w:cs="Tahoma"/>
      <w:sz w:val="16"/>
      <w:szCs w:val="16"/>
    </w:rPr>
  </w:style>
  <w:style w:type="paragraph" w:customStyle="1" w:styleId="FranklinGothicHeavy">
    <w:name w:val="Franklin Gothic Heavy"/>
    <w:basedOn w:val="Normal"/>
    <w:rsid w:val="003B576F"/>
    <w:pPr>
      <w:spacing w:after="0" w:line="288" w:lineRule="auto"/>
    </w:pPr>
    <w:rPr>
      <w:rFonts w:ascii="Franklin Gothic Heavy" w:eastAsia="Times New Roman" w:hAnsi="Franklin Gothic Heavy" w:cs="Times New Roman"/>
      <w:color w:val="000000"/>
      <w:spacing w:val="-8"/>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208">
      <w:bodyDiv w:val="1"/>
      <w:marLeft w:val="0"/>
      <w:marRight w:val="0"/>
      <w:marTop w:val="0"/>
      <w:marBottom w:val="0"/>
      <w:divBdr>
        <w:top w:val="none" w:sz="0" w:space="0" w:color="auto"/>
        <w:left w:val="none" w:sz="0" w:space="0" w:color="auto"/>
        <w:bottom w:val="none" w:sz="0" w:space="0" w:color="auto"/>
        <w:right w:val="none" w:sz="0" w:space="0" w:color="auto"/>
      </w:divBdr>
    </w:div>
    <w:div w:id="7871851">
      <w:bodyDiv w:val="1"/>
      <w:marLeft w:val="0"/>
      <w:marRight w:val="0"/>
      <w:marTop w:val="0"/>
      <w:marBottom w:val="0"/>
      <w:divBdr>
        <w:top w:val="none" w:sz="0" w:space="0" w:color="auto"/>
        <w:left w:val="none" w:sz="0" w:space="0" w:color="auto"/>
        <w:bottom w:val="none" w:sz="0" w:space="0" w:color="auto"/>
        <w:right w:val="none" w:sz="0" w:space="0" w:color="auto"/>
      </w:divBdr>
    </w:div>
    <w:div w:id="47000935">
      <w:bodyDiv w:val="1"/>
      <w:marLeft w:val="0"/>
      <w:marRight w:val="0"/>
      <w:marTop w:val="0"/>
      <w:marBottom w:val="0"/>
      <w:divBdr>
        <w:top w:val="none" w:sz="0" w:space="0" w:color="auto"/>
        <w:left w:val="none" w:sz="0" w:space="0" w:color="auto"/>
        <w:bottom w:val="none" w:sz="0" w:space="0" w:color="auto"/>
        <w:right w:val="none" w:sz="0" w:space="0" w:color="auto"/>
      </w:divBdr>
    </w:div>
    <w:div w:id="65761976">
      <w:bodyDiv w:val="1"/>
      <w:marLeft w:val="0"/>
      <w:marRight w:val="0"/>
      <w:marTop w:val="0"/>
      <w:marBottom w:val="0"/>
      <w:divBdr>
        <w:top w:val="none" w:sz="0" w:space="0" w:color="auto"/>
        <w:left w:val="none" w:sz="0" w:space="0" w:color="auto"/>
        <w:bottom w:val="none" w:sz="0" w:space="0" w:color="auto"/>
        <w:right w:val="none" w:sz="0" w:space="0" w:color="auto"/>
      </w:divBdr>
    </w:div>
    <w:div w:id="90855658">
      <w:bodyDiv w:val="1"/>
      <w:marLeft w:val="0"/>
      <w:marRight w:val="0"/>
      <w:marTop w:val="0"/>
      <w:marBottom w:val="0"/>
      <w:divBdr>
        <w:top w:val="none" w:sz="0" w:space="0" w:color="auto"/>
        <w:left w:val="none" w:sz="0" w:space="0" w:color="auto"/>
        <w:bottom w:val="none" w:sz="0" w:space="0" w:color="auto"/>
        <w:right w:val="none" w:sz="0" w:space="0" w:color="auto"/>
      </w:divBdr>
    </w:div>
    <w:div w:id="93793494">
      <w:bodyDiv w:val="1"/>
      <w:marLeft w:val="0"/>
      <w:marRight w:val="0"/>
      <w:marTop w:val="0"/>
      <w:marBottom w:val="0"/>
      <w:divBdr>
        <w:top w:val="none" w:sz="0" w:space="0" w:color="auto"/>
        <w:left w:val="none" w:sz="0" w:space="0" w:color="auto"/>
        <w:bottom w:val="none" w:sz="0" w:space="0" w:color="auto"/>
        <w:right w:val="none" w:sz="0" w:space="0" w:color="auto"/>
      </w:divBdr>
    </w:div>
    <w:div w:id="148059153">
      <w:bodyDiv w:val="1"/>
      <w:marLeft w:val="0"/>
      <w:marRight w:val="0"/>
      <w:marTop w:val="0"/>
      <w:marBottom w:val="0"/>
      <w:divBdr>
        <w:top w:val="none" w:sz="0" w:space="0" w:color="auto"/>
        <w:left w:val="none" w:sz="0" w:space="0" w:color="auto"/>
        <w:bottom w:val="none" w:sz="0" w:space="0" w:color="auto"/>
        <w:right w:val="none" w:sz="0" w:space="0" w:color="auto"/>
      </w:divBdr>
    </w:div>
    <w:div w:id="155070907">
      <w:bodyDiv w:val="1"/>
      <w:marLeft w:val="0"/>
      <w:marRight w:val="0"/>
      <w:marTop w:val="0"/>
      <w:marBottom w:val="0"/>
      <w:divBdr>
        <w:top w:val="none" w:sz="0" w:space="0" w:color="auto"/>
        <w:left w:val="none" w:sz="0" w:space="0" w:color="auto"/>
        <w:bottom w:val="none" w:sz="0" w:space="0" w:color="auto"/>
        <w:right w:val="none" w:sz="0" w:space="0" w:color="auto"/>
      </w:divBdr>
    </w:div>
    <w:div w:id="173963500">
      <w:bodyDiv w:val="1"/>
      <w:marLeft w:val="0"/>
      <w:marRight w:val="0"/>
      <w:marTop w:val="0"/>
      <w:marBottom w:val="0"/>
      <w:divBdr>
        <w:top w:val="none" w:sz="0" w:space="0" w:color="auto"/>
        <w:left w:val="none" w:sz="0" w:space="0" w:color="auto"/>
        <w:bottom w:val="none" w:sz="0" w:space="0" w:color="auto"/>
        <w:right w:val="none" w:sz="0" w:space="0" w:color="auto"/>
      </w:divBdr>
    </w:div>
    <w:div w:id="200216378">
      <w:bodyDiv w:val="1"/>
      <w:marLeft w:val="0"/>
      <w:marRight w:val="0"/>
      <w:marTop w:val="0"/>
      <w:marBottom w:val="0"/>
      <w:divBdr>
        <w:top w:val="none" w:sz="0" w:space="0" w:color="auto"/>
        <w:left w:val="none" w:sz="0" w:space="0" w:color="auto"/>
        <w:bottom w:val="none" w:sz="0" w:space="0" w:color="auto"/>
        <w:right w:val="none" w:sz="0" w:space="0" w:color="auto"/>
      </w:divBdr>
    </w:div>
    <w:div w:id="238097433">
      <w:bodyDiv w:val="1"/>
      <w:marLeft w:val="0"/>
      <w:marRight w:val="0"/>
      <w:marTop w:val="0"/>
      <w:marBottom w:val="0"/>
      <w:divBdr>
        <w:top w:val="none" w:sz="0" w:space="0" w:color="auto"/>
        <w:left w:val="none" w:sz="0" w:space="0" w:color="auto"/>
        <w:bottom w:val="none" w:sz="0" w:space="0" w:color="auto"/>
        <w:right w:val="none" w:sz="0" w:space="0" w:color="auto"/>
      </w:divBdr>
    </w:div>
    <w:div w:id="261305187">
      <w:bodyDiv w:val="1"/>
      <w:marLeft w:val="0"/>
      <w:marRight w:val="0"/>
      <w:marTop w:val="0"/>
      <w:marBottom w:val="0"/>
      <w:divBdr>
        <w:top w:val="none" w:sz="0" w:space="0" w:color="auto"/>
        <w:left w:val="none" w:sz="0" w:space="0" w:color="auto"/>
        <w:bottom w:val="none" w:sz="0" w:space="0" w:color="auto"/>
        <w:right w:val="none" w:sz="0" w:space="0" w:color="auto"/>
      </w:divBdr>
    </w:div>
    <w:div w:id="262152049">
      <w:bodyDiv w:val="1"/>
      <w:marLeft w:val="0"/>
      <w:marRight w:val="0"/>
      <w:marTop w:val="0"/>
      <w:marBottom w:val="0"/>
      <w:divBdr>
        <w:top w:val="none" w:sz="0" w:space="0" w:color="auto"/>
        <w:left w:val="none" w:sz="0" w:space="0" w:color="auto"/>
        <w:bottom w:val="none" w:sz="0" w:space="0" w:color="auto"/>
        <w:right w:val="none" w:sz="0" w:space="0" w:color="auto"/>
      </w:divBdr>
    </w:div>
    <w:div w:id="298071381">
      <w:bodyDiv w:val="1"/>
      <w:marLeft w:val="0"/>
      <w:marRight w:val="0"/>
      <w:marTop w:val="0"/>
      <w:marBottom w:val="0"/>
      <w:divBdr>
        <w:top w:val="none" w:sz="0" w:space="0" w:color="auto"/>
        <w:left w:val="none" w:sz="0" w:space="0" w:color="auto"/>
        <w:bottom w:val="none" w:sz="0" w:space="0" w:color="auto"/>
        <w:right w:val="none" w:sz="0" w:space="0" w:color="auto"/>
      </w:divBdr>
    </w:div>
    <w:div w:id="352145651">
      <w:bodyDiv w:val="1"/>
      <w:marLeft w:val="0"/>
      <w:marRight w:val="0"/>
      <w:marTop w:val="0"/>
      <w:marBottom w:val="0"/>
      <w:divBdr>
        <w:top w:val="none" w:sz="0" w:space="0" w:color="auto"/>
        <w:left w:val="none" w:sz="0" w:space="0" w:color="auto"/>
        <w:bottom w:val="none" w:sz="0" w:space="0" w:color="auto"/>
        <w:right w:val="none" w:sz="0" w:space="0" w:color="auto"/>
      </w:divBdr>
    </w:div>
    <w:div w:id="371156079">
      <w:bodyDiv w:val="1"/>
      <w:marLeft w:val="0"/>
      <w:marRight w:val="0"/>
      <w:marTop w:val="0"/>
      <w:marBottom w:val="0"/>
      <w:divBdr>
        <w:top w:val="none" w:sz="0" w:space="0" w:color="auto"/>
        <w:left w:val="none" w:sz="0" w:space="0" w:color="auto"/>
        <w:bottom w:val="none" w:sz="0" w:space="0" w:color="auto"/>
        <w:right w:val="none" w:sz="0" w:space="0" w:color="auto"/>
      </w:divBdr>
    </w:div>
    <w:div w:id="399058707">
      <w:bodyDiv w:val="1"/>
      <w:marLeft w:val="0"/>
      <w:marRight w:val="0"/>
      <w:marTop w:val="0"/>
      <w:marBottom w:val="0"/>
      <w:divBdr>
        <w:top w:val="none" w:sz="0" w:space="0" w:color="auto"/>
        <w:left w:val="none" w:sz="0" w:space="0" w:color="auto"/>
        <w:bottom w:val="none" w:sz="0" w:space="0" w:color="auto"/>
        <w:right w:val="none" w:sz="0" w:space="0" w:color="auto"/>
      </w:divBdr>
    </w:div>
    <w:div w:id="494691484">
      <w:bodyDiv w:val="1"/>
      <w:marLeft w:val="0"/>
      <w:marRight w:val="0"/>
      <w:marTop w:val="0"/>
      <w:marBottom w:val="0"/>
      <w:divBdr>
        <w:top w:val="none" w:sz="0" w:space="0" w:color="auto"/>
        <w:left w:val="none" w:sz="0" w:space="0" w:color="auto"/>
        <w:bottom w:val="none" w:sz="0" w:space="0" w:color="auto"/>
        <w:right w:val="none" w:sz="0" w:space="0" w:color="auto"/>
      </w:divBdr>
    </w:div>
    <w:div w:id="662005886">
      <w:bodyDiv w:val="1"/>
      <w:marLeft w:val="0"/>
      <w:marRight w:val="0"/>
      <w:marTop w:val="0"/>
      <w:marBottom w:val="0"/>
      <w:divBdr>
        <w:top w:val="none" w:sz="0" w:space="0" w:color="auto"/>
        <w:left w:val="none" w:sz="0" w:space="0" w:color="auto"/>
        <w:bottom w:val="none" w:sz="0" w:space="0" w:color="auto"/>
        <w:right w:val="none" w:sz="0" w:space="0" w:color="auto"/>
      </w:divBdr>
    </w:div>
    <w:div w:id="679816643">
      <w:bodyDiv w:val="1"/>
      <w:marLeft w:val="0"/>
      <w:marRight w:val="0"/>
      <w:marTop w:val="0"/>
      <w:marBottom w:val="0"/>
      <w:divBdr>
        <w:top w:val="none" w:sz="0" w:space="0" w:color="auto"/>
        <w:left w:val="none" w:sz="0" w:space="0" w:color="auto"/>
        <w:bottom w:val="none" w:sz="0" w:space="0" w:color="auto"/>
        <w:right w:val="none" w:sz="0" w:space="0" w:color="auto"/>
      </w:divBdr>
    </w:div>
    <w:div w:id="682512960">
      <w:bodyDiv w:val="1"/>
      <w:marLeft w:val="0"/>
      <w:marRight w:val="0"/>
      <w:marTop w:val="0"/>
      <w:marBottom w:val="0"/>
      <w:divBdr>
        <w:top w:val="none" w:sz="0" w:space="0" w:color="auto"/>
        <w:left w:val="none" w:sz="0" w:space="0" w:color="auto"/>
        <w:bottom w:val="none" w:sz="0" w:space="0" w:color="auto"/>
        <w:right w:val="none" w:sz="0" w:space="0" w:color="auto"/>
      </w:divBdr>
    </w:div>
    <w:div w:id="684332351">
      <w:bodyDiv w:val="1"/>
      <w:marLeft w:val="0"/>
      <w:marRight w:val="0"/>
      <w:marTop w:val="0"/>
      <w:marBottom w:val="0"/>
      <w:divBdr>
        <w:top w:val="none" w:sz="0" w:space="0" w:color="auto"/>
        <w:left w:val="none" w:sz="0" w:space="0" w:color="auto"/>
        <w:bottom w:val="none" w:sz="0" w:space="0" w:color="auto"/>
        <w:right w:val="none" w:sz="0" w:space="0" w:color="auto"/>
      </w:divBdr>
    </w:div>
    <w:div w:id="736241682">
      <w:bodyDiv w:val="1"/>
      <w:marLeft w:val="0"/>
      <w:marRight w:val="0"/>
      <w:marTop w:val="0"/>
      <w:marBottom w:val="0"/>
      <w:divBdr>
        <w:top w:val="none" w:sz="0" w:space="0" w:color="auto"/>
        <w:left w:val="none" w:sz="0" w:space="0" w:color="auto"/>
        <w:bottom w:val="none" w:sz="0" w:space="0" w:color="auto"/>
        <w:right w:val="none" w:sz="0" w:space="0" w:color="auto"/>
      </w:divBdr>
    </w:div>
    <w:div w:id="764229679">
      <w:bodyDiv w:val="1"/>
      <w:marLeft w:val="0"/>
      <w:marRight w:val="0"/>
      <w:marTop w:val="0"/>
      <w:marBottom w:val="0"/>
      <w:divBdr>
        <w:top w:val="none" w:sz="0" w:space="0" w:color="auto"/>
        <w:left w:val="none" w:sz="0" w:space="0" w:color="auto"/>
        <w:bottom w:val="none" w:sz="0" w:space="0" w:color="auto"/>
        <w:right w:val="none" w:sz="0" w:space="0" w:color="auto"/>
      </w:divBdr>
    </w:div>
    <w:div w:id="773482299">
      <w:bodyDiv w:val="1"/>
      <w:marLeft w:val="0"/>
      <w:marRight w:val="0"/>
      <w:marTop w:val="0"/>
      <w:marBottom w:val="0"/>
      <w:divBdr>
        <w:top w:val="none" w:sz="0" w:space="0" w:color="auto"/>
        <w:left w:val="none" w:sz="0" w:space="0" w:color="auto"/>
        <w:bottom w:val="none" w:sz="0" w:space="0" w:color="auto"/>
        <w:right w:val="none" w:sz="0" w:space="0" w:color="auto"/>
      </w:divBdr>
    </w:div>
    <w:div w:id="787164062">
      <w:bodyDiv w:val="1"/>
      <w:marLeft w:val="0"/>
      <w:marRight w:val="0"/>
      <w:marTop w:val="0"/>
      <w:marBottom w:val="0"/>
      <w:divBdr>
        <w:top w:val="none" w:sz="0" w:space="0" w:color="auto"/>
        <w:left w:val="none" w:sz="0" w:space="0" w:color="auto"/>
        <w:bottom w:val="none" w:sz="0" w:space="0" w:color="auto"/>
        <w:right w:val="none" w:sz="0" w:space="0" w:color="auto"/>
      </w:divBdr>
    </w:div>
    <w:div w:id="789325943">
      <w:bodyDiv w:val="1"/>
      <w:marLeft w:val="0"/>
      <w:marRight w:val="0"/>
      <w:marTop w:val="0"/>
      <w:marBottom w:val="0"/>
      <w:divBdr>
        <w:top w:val="none" w:sz="0" w:space="0" w:color="auto"/>
        <w:left w:val="none" w:sz="0" w:space="0" w:color="auto"/>
        <w:bottom w:val="none" w:sz="0" w:space="0" w:color="auto"/>
        <w:right w:val="none" w:sz="0" w:space="0" w:color="auto"/>
      </w:divBdr>
    </w:div>
    <w:div w:id="821315799">
      <w:bodyDiv w:val="1"/>
      <w:marLeft w:val="0"/>
      <w:marRight w:val="0"/>
      <w:marTop w:val="0"/>
      <w:marBottom w:val="0"/>
      <w:divBdr>
        <w:top w:val="none" w:sz="0" w:space="0" w:color="auto"/>
        <w:left w:val="none" w:sz="0" w:space="0" w:color="auto"/>
        <w:bottom w:val="none" w:sz="0" w:space="0" w:color="auto"/>
        <w:right w:val="none" w:sz="0" w:space="0" w:color="auto"/>
      </w:divBdr>
    </w:div>
    <w:div w:id="877284001">
      <w:bodyDiv w:val="1"/>
      <w:marLeft w:val="0"/>
      <w:marRight w:val="0"/>
      <w:marTop w:val="0"/>
      <w:marBottom w:val="0"/>
      <w:divBdr>
        <w:top w:val="none" w:sz="0" w:space="0" w:color="auto"/>
        <w:left w:val="none" w:sz="0" w:space="0" w:color="auto"/>
        <w:bottom w:val="none" w:sz="0" w:space="0" w:color="auto"/>
        <w:right w:val="none" w:sz="0" w:space="0" w:color="auto"/>
      </w:divBdr>
    </w:div>
    <w:div w:id="919217880">
      <w:bodyDiv w:val="1"/>
      <w:marLeft w:val="0"/>
      <w:marRight w:val="0"/>
      <w:marTop w:val="0"/>
      <w:marBottom w:val="0"/>
      <w:divBdr>
        <w:top w:val="none" w:sz="0" w:space="0" w:color="auto"/>
        <w:left w:val="none" w:sz="0" w:space="0" w:color="auto"/>
        <w:bottom w:val="none" w:sz="0" w:space="0" w:color="auto"/>
        <w:right w:val="none" w:sz="0" w:space="0" w:color="auto"/>
      </w:divBdr>
    </w:div>
    <w:div w:id="970404162">
      <w:bodyDiv w:val="1"/>
      <w:marLeft w:val="0"/>
      <w:marRight w:val="0"/>
      <w:marTop w:val="0"/>
      <w:marBottom w:val="0"/>
      <w:divBdr>
        <w:top w:val="none" w:sz="0" w:space="0" w:color="auto"/>
        <w:left w:val="none" w:sz="0" w:space="0" w:color="auto"/>
        <w:bottom w:val="none" w:sz="0" w:space="0" w:color="auto"/>
        <w:right w:val="none" w:sz="0" w:space="0" w:color="auto"/>
      </w:divBdr>
    </w:div>
    <w:div w:id="1035540353">
      <w:bodyDiv w:val="1"/>
      <w:marLeft w:val="0"/>
      <w:marRight w:val="0"/>
      <w:marTop w:val="0"/>
      <w:marBottom w:val="0"/>
      <w:divBdr>
        <w:top w:val="none" w:sz="0" w:space="0" w:color="auto"/>
        <w:left w:val="none" w:sz="0" w:space="0" w:color="auto"/>
        <w:bottom w:val="none" w:sz="0" w:space="0" w:color="auto"/>
        <w:right w:val="none" w:sz="0" w:space="0" w:color="auto"/>
      </w:divBdr>
    </w:div>
    <w:div w:id="1167137296">
      <w:bodyDiv w:val="1"/>
      <w:marLeft w:val="0"/>
      <w:marRight w:val="0"/>
      <w:marTop w:val="0"/>
      <w:marBottom w:val="0"/>
      <w:divBdr>
        <w:top w:val="none" w:sz="0" w:space="0" w:color="auto"/>
        <w:left w:val="none" w:sz="0" w:space="0" w:color="auto"/>
        <w:bottom w:val="none" w:sz="0" w:space="0" w:color="auto"/>
        <w:right w:val="none" w:sz="0" w:space="0" w:color="auto"/>
      </w:divBdr>
    </w:div>
    <w:div w:id="1177697127">
      <w:bodyDiv w:val="1"/>
      <w:marLeft w:val="0"/>
      <w:marRight w:val="0"/>
      <w:marTop w:val="0"/>
      <w:marBottom w:val="0"/>
      <w:divBdr>
        <w:top w:val="none" w:sz="0" w:space="0" w:color="auto"/>
        <w:left w:val="none" w:sz="0" w:space="0" w:color="auto"/>
        <w:bottom w:val="none" w:sz="0" w:space="0" w:color="auto"/>
        <w:right w:val="none" w:sz="0" w:space="0" w:color="auto"/>
      </w:divBdr>
    </w:div>
    <w:div w:id="1243837080">
      <w:bodyDiv w:val="1"/>
      <w:marLeft w:val="0"/>
      <w:marRight w:val="0"/>
      <w:marTop w:val="0"/>
      <w:marBottom w:val="0"/>
      <w:divBdr>
        <w:top w:val="none" w:sz="0" w:space="0" w:color="auto"/>
        <w:left w:val="none" w:sz="0" w:space="0" w:color="auto"/>
        <w:bottom w:val="none" w:sz="0" w:space="0" w:color="auto"/>
        <w:right w:val="none" w:sz="0" w:space="0" w:color="auto"/>
      </w:divBdr>
    </w:div>
    <w:div w:id="1252197562">
      <w:bodyDiv w:val="1"/>
      <w:marLeft w:val="0"/>
      <w:marRight w:val="0"/>
      <w:marTop w:val="0"/>
      <w:marBottom w:val="0"/>
      <w:divBdr>
        <w:top w:val="none" w:sz="0" w:space="0" w:color="auto"/>
        <w:left w:val="none" w:sz="0" w:space="0" w:color="auto"/>
        <w:bottom w:val="none" w:sz="0" w:space="0" w:color="auto"/>
        <w:right w:val="none" w:sz="0" w:space="0" w:color="auto"/>
      </w:divBdr>
    </w:div>
    <w:div w:id="1275207270">
      <w:bodyDiv w:val="1"/>
      <w:marLeft w:val="0"/>
      <w:marRight w:val="0"/>
      <w:marTop w:val="0"/>
      <w:marBottom w:val="0"/>
      <w:divBdr>
        <w:top w:val="none" w:sz="0" w:space="0" w:color="auto"/>
        <w:left w:val="none" w:sz="0" w:space="0" w:color="auto"/>
        <w:bottom w:val="none" w:sz="0" w:space="0" w:color="auto"/>
        <w:right w:val="none" w:sz="0" w:space="0" w:color="auto"/>
      </w:divBdr>
    </w:div>
    <w:div w:id="1284507038">
      <w:bodyDiv w:val="1"/>
      <w:marLeft w:val="0"/>
      <w:marRight w:val="0"/>
      <w:marTop w:val="0"/>
      <w:marBottom w:val="0"/>
      <w:divBdr>
        <w:top w:val="none" w:sz="0" w:space="0" w:color="auto"/>
        <w:left w:val="none" w:sz="0" w:space="0" w:color="auto"/>
        <w:bottom w:val="none" w:sz="0" w:space="0" w:color="auto"/>
        <w:right w:val="none" w:sz="0" w:space="0" w:color="auto"/>
      </w:divBdr>
    </w:div>
    <w:div w:id="1289705048">
      <w:bodyDiv w:val="1"/>
      <w:marLeft w:val="0"/>
      <w:marRight w:val="0"/>
      <w:marTop w:val="0"/>
      <w:marBottom w:val="0"/>
      <w:divBdr>
        <w:top w:val="none" w:sz="0" w:space="0" w:color="auto"/>
        <w:left w:val="none" w:sz="0" w:space="0" w:color="auto"/>
        <w:bottom w:val="none" w:sz="0" w:space="0" w:color="auto"/>
        <w:right w:val="none" w:sz="0" w:space="0" w:color="auto"/>
      </w:divBdr>
    </w:div>
    <w:div w:id="1317150620">
      <w:bodyDiv w:val="1"/>
      <w:marLeft w:val="0"/>
      <w:marRight w:val="0"/>
      <w:marTop w:val="0"/>
      <w:marBottom w:val="0"/>
      <w:divBdr>
        <w:top w:val="none" w:sz="0" w:space="0" w:color="auto"/>
        <w:left w:val="none" w:sz="0" w:space="0" w:color="auto"/>
        <w:bottom w:val="none" w:sz="0" w:space="0" w:color="auto"/>
        <w:right w:val="none" w:sz="0" w:space="0" w:color="auto"/>
      </w:divBdr>
    </w:div>
    <w:div w:id="1352687801">
      <w:bodyDiv w:val="1"/>
      <w:marLeft w:val="0"/>
      <w:marRight w:val="0"/>
      <w:marTop w:val="0"/>
      <w:marBottom w:val="0"/>
      <w:divBdr>
        <w:top w:val="none" w:sz="0" w:space="0" w:color="auto"/>
        <w:left w:val="none" w:sz="0" w:space="0" w:color="auto"/>
        <w:bottom w:val="none" w:sz="0" w:space="0" w:color="auto"/>
        <w:right w:val="none" w:sz="0" w:space="0" w:color="auto"/>
      </w:divBdr>
    </w:div>
    <w:div w:id="1353068664">
      <w:bodyDiv w:val="1"/>
      <w:marLeft w:val="0"/>
      <w:marRight w:val="0"/>
      <w:marTop w:val="0"/>
      <w:marBottom w:val="0"/>
      <w:divBdr>
        <w:top w:val="none" w:sz="0" w:space="0" w:color="auto"/>
        <w:left w:val="none" w:sz="0" w:space="0" w:color="auto"/>
        <w:bottom w:val="none" w:sz="0" w:space="0" w:color="auto"/>
        <w:right w:val="none" w:sz="0" w:space="0" w:color="auto"/>
      </w:divBdr>
    </w:div>
    <w:div w:id="1374770620">
      <w:bodyDiv w:val="1"/>
      <w:marLeft w:val="0"/>
      <w:marRight w:val="0"/>
      <w:marTop w:val="0"/>
      <w:marBottom w:val="0"/>
      <w:divBdr>
        <w:top w:val="none" w:sz="0" w:space="0" w:color="auto"/>
        <w:left w:val="none" w:sz="0" w:space="0" w:color="auto"/>
        <w:bottom w:val="none" w:sz="0" w:space="0" w:color="auto"/>
        <w:right w:val="none" w:sz="0" w:space="0" w:color="auto"/>
      </w:divBdr>
    </w:div>
    <w:div w:id="1418985710">
      <w:bodyDiv w:val="1"/>
      <w:marLeft w:val="0"/>
      <w:marRight w:val="0"/>
      <w:marTop w:val="0"/>
      <w:marBottom w:val="0"/>
      <w:divBdr>
        <w:top w:val="none" w:sz="0" w:space="0" w:color="auto"/>
        <w:left w:val="none" w:sz="0" w:space="0" w:color="auto"/>
        <w:bottom w:val="none" w:sz="0" w:space="0" w:color="auto"/>
        <w:right w:val="none" w:sz="0" w:space="0" w:color="auto"/>
      </w:divBdr>
    </w:div>
    <w:div w:id="1528103789">
      <w:bodyDiv w:val="1"/>
      <w:marLeft w:val="0"/>
      <w:marRight w:val="0"/>
      <w:marTop w:val="0"/>
      <w:marBottom w:val="0"/>
      <w:divBdr>
        <w:top w:val="none" w:sz="0" w:space="0" w:color="auto"/>
        <w:left w:val="none" w:sz="0" w:space="0" w:color="auto"/>
        <w:bottom w:val="none" w:sz="0" w:space="0" w:color="auto"/>
        <w:right w:val="none" w:sz="0" w:space="0" w:color="auto"/>
      </w:divBdr>
    </w:div>
    <w:div w:id="1530293468">
      <w:bodyDiv w:val="1"/>
      <w:marLeft w:val="0"/>
      <w:marRight w:val="0"/>
      <w:marTop w:val="0"/>
      <w:marBottom w:val="0"/>
      <w:divBdr>
        <w:top w:val="none" w:sz="0" w:space="0" w:color="auto"/>
        <w:left w:val="none" w:sz="0" w:space="0" w:color="auto"/>
        <w:bottom w:val="none" w:sz="0" w:space="0" w:color="auto"/>
        <w:right w:val="none" w:sz="0" w:space="0" w:color="auto"/>
      </w:divBdr>
    </w:div>
    <w:div w:id="1593052816">
      <w:bodyDiv w:val="1"/>
      <w:marLeft w:val="0"/>
      <w:marRight w:val="0"/>
      <w:marTop w:val="0"/>
      <w:marBottom w:val="0"/>
      <w:divBdr>
        <w:top w:val="none" w:sz="0" w:space="0" w:color="auto"/>
        <w:left w:val="none" w:sz="0" w:space="0" w:color="auto"/>
        <w:bottom w:val="none" w:sz="0" w:space="0" w:color="auto"/>
        <w:right w:val="none" w:sz="0" w:space="0" w:color="auto"/>
      </w:divBdr>
    </w:div>
    <w:div w:id="1631936688">
      <w:bodyDiv w:val="1"/>
      <w:marLeft w:val="0"/>
      <w:marRight w:val="0"/>
      <w:marTop w:val="0"/>
      <w:marBottom w:val="0"/>
      <w:divBdr>
        <w:top w:val="none" w:sz="0" w:space="0" w:color="auto"/>
        <w:left w:val="none" w:sz="0" w:space="0" w:color="auto"/>
        <w:bottom w:val="none" w:sz="0" w:space="0" w:color="auto"/>
        <w:right w:val="none" w:sz="0" w:space="0" w:color="auto"/>
      </w:divBdr>
    </w:div>
    <w:div w:id="1701974209">
      <w:bodyDiv w:val="1"/>
      <w:marLeft w:val="0"/>
      <w:marRight w:val="0"/>
      <w:marTop w:val="0"/>
      <w:marBottom w:val="0"/>
      <w:divBdr>
        <w:top w:val="none" w:sz="0" w:space="0" w:color="auto"/>
        <w:left w:val="none" w:sz="0" w:space="0" w:color="auto"/>
        <w:bottom w:val="none" w:sz="0" w:space="0" w:color="auto"/>
        <w:right w:val="none" w:sz="0" w:space="0" w:color="auto"/>
      </w:divBdr>
    </w:div>
    <w:div w:id="1715345448">
      <w:bodyDiv w:val="1"/>
      <w:marLeft w:val="0"/>
      <w:marRight w:val="0"/>
      <w:marTop w:val="0"/>
      <w:marBottom w:val="0"/>
      <w:divBdr>
        <w:top w:val="none" w:sz="0" w:space="0" w:color="auto"/>
        <w:left w:val="none" w:sz="0" w:space="0" w:color="auto"/>
        <w:bottom w:val="none" w:sz="0" w:space="0" w:color="auto"/>
        <w:right w:val="none" w:sz="0" w:space="0" w:color="auto"/>
      </w:divBdr>
    </w:div>
    <w:div w:id="1718384697">
      <w:bodyDiv w:val="1"/>
      <w:marLeft w:val="0"/>
      <w:marRight w:val="0"/>
      <w:marTop w:val="0"/>
      <w:marBottom w:val="0"/>
      <w:divBdr>
        <w:top w:val="none" w:sz="0" w:space="0" w:color="auto"/>
        <w:left w:val="none" w:sz="0" w:space="0" w:color="auto"/>
        <w:bottom w:val="none" w:sz="0" w:space="0" w:color="auto"/>
        <w:right w:val="none" w:sz="0" w:space="0" w:color="auto"/>
      </w:divBdr>
    </w:div>
    <w:div w:id="1741513390">
      <w:bodyDiv w:val="1"/>
      <w:marLeft w:val="0"/>
      <w:marRight w:val="0"/>
      <w:marTop w:val="0"/>
      <w:marBottom w:val="0"/>
      <w:divBdr>
        <w:top w:val="none" w:sz="0" w:space="0" w:color="auto"/>
        <w:left w:val="none" w:sz="0" w:space="0" w:color="auto"/>
        <w:bottom w:val="none" w:sz="0" w:space="0" w:color="auto"/>
        <w:right w:val="none" w:sz="0" w:space="0" w:color="auto"/>
      </w:divBdr>
    </w:div>
    <w:div w:id="1742673679">
      <w:bodyDiv w:val="1"/>
      <w:marLeft w:val="0"/>
      <w:marRight w:val="0"/>
      <w:marTop w:val="0"/>
      <w:marBottom w:val="0"/>
      <w:divBdr>
        <w:top w:val="none" w:sz="0" w:space="0" w:color="auto"/>
        <w:left w:val="none" w:sz="0" w:space="0" w:color="auto"/>
        <w:bottom w:val="none" w:sz="0" w:space="0" w:color="auto"/>
        <w:right w:val="none" w:sz="0" w:space="0" w:color="auto"/>
      </w:divBdr>
    </w:div>
    <w:div w:id="1780027647">
      <w:bodyDiv w:val="1"/>
      <w:marLeft w:val="0"/>
      <w:marRight w:val="0"/>
      <w:marTop w:val="0"/>
      <w:marBottom w:val="0"/>
      <w:divBdr>
        <w:top w:val="none" w:sz="0" w:space="0" w:color="auto"/>
        <w:left w:val="none" w:sz="0" w:space="0" w:color="auto"/>
        <w:bottom w:val="none" w:sz="0" w:space="0" w:color="auto"/>
        <w:right w:val="none" w:sz="0" w:space="0" w:color="auto"/>
      </w:divBdr>
    </w:div>
    <w:div w:id="1802335578">
      <w:bodyDiv w:val="1"/>
      <w:marLeft w:val="0"/>
      <w:marRight w:val="0"/>
      <w:marTop w:val="0"/>
      <w:marBottom w:val="0"/>
      <w:divBdr>
        <w:top w:val="none" w:sz="0" w:space="0" w:color="auto"/>
        <w:left w:val="none" w:sz="0" w:space="0" w:color="auto"/>
        <w:bottom w:val="none" w:sz="0" w:space="0" w:color="auto"/>
        <w:right w:val="none" w:sz="0" w:space="0" w:color="auto"/>
      </w:divBdr>
    </w:div>
    <w:div w:id="1816990910">
      <w:bodyDiv w:val="1"/>
      <w:marLeft w:val="0"/>
      <w:marRight w:val="0"/>
      <w:marTop w:val="0"/>
      <w:marBottom w:val="0"/>
      <w:divBdr>
        <w:top w:val="none" w:sz="0" w:space="0" w:color="auto"/>
        <w:left w:val="none" w:sz="0" w:space="0" w:color="auto"/>
        <w:bottom w:val="none" w:sz="0" w:space="0" w:color="auto"/>
        <w:right w:val="none" w:sz="0" w:space="0" w:color="auto"/>
      </w:divBdr>
    </w:div>
    <w:div w:id="1876232599">
      <w:bodyDiv w:val="1"/>
      <w:marLeft w:val="0"/>
      <w:marRight w:val="0"/>
      <w:marTop w:val="0"/>
      <w:marBottom w:val="0"/>
      <w:divBdr>
        <w:top w:val="none" w:sz="0" w:space="0" w:color="auto"/>
        <w:left w:val="none" w:sz="0" w:space="0" w:color="auto"/>
        <w:bottom w:val="none" w:sz="0" w:space="0" w:color="auto"/>
        <w:right w:val="none" w:sz="0" w:space="0" w:color="auto"/>
      </w:divBdr>
    </w:div>
    <w:div w:id="1898588329">
      <w:bodyDiv w:val="1"/>
      <w:marLeft w:val="0"/>
      <w:marRight w:val="0"/>
      <w:marTop w:val="0"/>
      <w:marBottom w:val="0"/>
      <w:divBdr>
        <w:top w:val="none" w:sz="0" w:space="0" w:color="auto"/>
        <w:left w:val="none" w:sz="0" w:space="0" w:color="auto"/>
        <w:bottom w:val="none" w:sz="0" w:space="0" w:color="auto"/>
        <w:right w:val="none" w:sz="0" w:space="0" w:color="auto"/>
      </w:divBdr>
    </w:div>
    <w:div w:id="1915583273">
      <w:bodyDiv w:val="1"/>
      <w:marLeft w:val="0"/>
      <w:marRight w:val="0"/>
      <w:marTop w:val="0"/>
      <w:marBottom w:val="0"/>
      <w:divBdr>
        <w:top w:val="none" w:sz="0" w:space="0" w:color="auto"/>
        <w:left w:val="none" w:sz="0" w:space="0" w:color="auto"/>
        <w:bottom w:val="none" w:sz="0" w:space="0" w:color="auto"/>
        <w:right w:val="none" w:sz="0" w:space="0" w:color="auto"/>
      </w:divBdr>
    </w:div>
    <w:div w:id="1917589107">
      <w:bodyDiv w:val="1"/>
      <w:marLeft w:val="0"/>
      <w:marRight w:val="0"/>
      <w:marTop w:val="0"/>
      <w:marBottom w:val="0"/>
      <w:divBdr>
        <w:top w:val="none" w:sz="0" w:space="0" w:color="auto"/>
        <w:left w:val="none" w:sz="0" w:space="0" w:color="auto"/>
        <w:bottom w:val="none" w:sz="0" w:space="0" w:color="auto"/>
        <w:right w:val="none" w:sz="0" w:space="0" w:color="auto"/>
      </w:divBdr>
    </w:div>
    <w:div w:id="1927879808">
      <w:bodyDiv w:val="1"/>
      <w:marLeft w:val="0"/>
      <w:marRight w:val="0"/>
      <w:marTop w:val="0"/>
      <w:marBottom w:val="0"/>
      <w:divBdr>
        <w:top w:val="none" w:sz="0" w:space="0" w:color="auto"/>
        <w:left w:val="none" w:sz="0" w:space="0" w:color="auto"/>
        <w:bottom w:val="none" w:sz="0" w:space="0" w:color="auto"/>
        <w:right w:val="none" w:sz="0" w:space="0" w:color="auto"/>
      </w:divBdr>
    </w:div>
    <w:div w:id="2003462195">
      <w:bodyDiv w:val="1"/>
      <w:marLeft w:val="0"/>
      <w:marRight w:val="0"/>
      <w:marTop w:val="0"/>
      <w:marBottom w:val="0"/>
      <w:divBdr>
        <w:top w:val="none" w:sz="0" w:space="0" w:color="auto"/>
        <w:left w:val="none" w:sz="0" w:space="0" w:color="auto"/>
        <w:bottom w:val="none" w:sz="0" w:space="0" w:color="auto"/>
        <w:right w:val="none" w:sz="0" w:space="0" w:color="auto"/>
      </w:divBdr>
    </w:div>
    <w:div w:id="2013213868">
      <w:bodyDiv w:val="1"/>
      <w:marLeft w:val="0"/>
      <w:marRight w:val="0"/>
      <w:marTop w:val="0"/>
      <w:marBottom w:val="0"/>
      <w:divBdr>
        <w:top w:val="none" w:sz="0" w:space="0" w:color="auto"/>
        <w:left w:val="none" w:sz="0" w:space="0" w:color="auto"/>
        <w:bottom w:val="none" w:sz="0" w:space="0" w:color="auto"/>
        <w:right w:val="none" w:sz="0" w:space="0" w:color="auto"/>
      </w:divBdr>
    </w:div>
    <w:div w:id="2095976086">
      <w:bodyDiv w:val="1"/>
      <w:marLeft w:val="0"/>
      <w:marRight w:val="0"/>
      <w:marTop w:val="0"/>
      <w:marBottom w:val="0"/>
      <w:divBdr>
        <w:top w:val="none" w:sz="0" w:space="0" w:color="auto"/>
        <w:left w:val="none" w:sz="0" w:space="0" w:color="auto"/>
        <w:bottom w:val="none" w:sz="0" w:space="0" w:color="auto"/>
        <w:right w:val="none" w:sz="0" w:space="0" w:color="auto"/>
      </w:divBdr>
    </w:div>
    <w:div w:id="2134205811">
      <w:bodyDiv w:val="1"/>
      <w:marLeft w:val="0"/>
      <w:marRight w:val="0"/>
      <w:marTop w:val="0"/>
      <w:marBottom w:val="0"/>
      <w:divBdr>
        <w:top w:val="none" w:sz="0" w:space="0" w:color="auto"/>
        <w:left w:val="none" w:sz="0" w:space="0" w:color="auto"/>
        <w:bottom w:val="none" w:sz="0" w:space="0" w:color="auto"/>
        <w:right w:val="none" w:sz="0" w:space="0" w:color="auto"/>
      </w:divBdr>
    </w:div>
    <w:div w:id="214645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lph\Documents\Climate%20Change\Climate%20Emergency\Parish%20Council\Action%20Plan\Copy%20of%20Survey%20Raw%20Data%20Rev%206-2020-01-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lph\Documents\Climate%20Change\Climate%20Emergency\Parish%20Council\Electricity%20&amp;%20Gas%202020%20rev%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Fig 5 : What Should the Parish Council Do To Reduce Lytchett Matravers Carbon Footprint</a:t>
            </a:r>
          </a:p>
        </c:rich>
      </c:tx>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cat>
            <c:strRef>
              <c:f>'singletons + doubletons'!$CP$4:$DA$4</c:f>
              <c:strCache>
                <c:ptCount val="12"/>
                <c:pt idx="0">
                  <c:v>Plant more trees</c:v>
                </c:pt>
                <c:pt idx="1">
                  <c:v>Extend and improve footpaths and cyclepaths</c:v>
                </c:pt>
                <c:pt idx="2">
                  <c:v>Provide better waste recycling services</c:v>
                </c:pt>
                <c:pt idx="3">
                  <c:v>Provide information on the grants available to reduce carbon footprint</c:v>
                </c:pt>
                <c:pt idx="4">
                  <c:v>Install electric vehicle charging points in car parks</c:v>
                </c:pt>
                <c:pt idx="5">
                  <c:v>Install solar panels on Parish Council buildings</c:v>
                </c:pt>
                <c:pt idx="6">
                  <c:v>Improve the energy efficiency of Parish Council buildings</c:v>
                </c:pt>
                <c:pt idx="7">
                  <c:v>Provide information on how to improve energy efficiency in our homes</c:v>
                </c:pt>
                <c:pt idx="8">
                  <c:v>Provide information on climate change and its impact</c:v>
                </c:pt>
                <c:pt idx="9">
                  <c:v>Provide information on our carbon footprint</c:v>
                </c:pt>
                <c:pt idx="10">
                  <c:v>Cut the grass less often on the verges and open spaces</c:v>
                </c:pt>
                <c:pt idx="11">
                  <c:v>Other</c:v>
                </c:pt>
              </c:strCache>
            </c:strRef>
          </c:cat>
          <c:val>
            <c:numRef>
              <c:f>'singletons + doubletons'!$CP$6:$DA$6</c:f>
              <c:numCache>
                <c:formatCode>0.0%</c:formatCode>
                <c:ptCount val="12"/>
                <c:pt idx="0">
                  <c:v>0.75824175824175821</c:v>
                </c:pt>
                <c:pt idx="1">
                  <c:v>0.69230769230769229</c:v>
                </c:pt>
                <c:pt idx="2">
                  <c:v>0.5494505494505495</c:v>
                </c:pt>
                <c:pt idx="3">
                  <c:v>0.52747252747252749</c:v>
                </c:pt>
                <c:pt idx="4">
                  <c:v>0.50549450549450547</c:v>
                </c:pt>
                <c:pt idx="5">
                  <c:v>0.47252747252747251</c:v>
                </c:pt>
                <c:pt idx="6">
                  <c:v>0.47252747252747251</c:v>
                </c:pt>
                <c:pt idx="7">
                  <c:v>0.30769230769230771</c:v>
                </c:pt>
                <c:pt idx="8">
                  <c:v>0.27472527472527475</c:v>
                </c:pt>
                <c:pt idx="9">
                  <c:v>0.23076923076923078</c:v>
                </c:pt>
                <c:pt idx="10">
                  <c:v>0.15384615384615385</c:v>
                </c:pt>
                <c:pt idx="11">
                  <c:v>0.16483516483516483</c:v>
                </c:pt>
              </c:numCache>
            </c:numRef>
          </c:val>
          <c:extLst xmlns:c16r2="http://schemas.microsoft.com/office/drawing/2015/06/chart">
            <c:ext xmlns:c16="http://schemas.microsoft.com/office/drawing/2014/chart" uri="{C3380CC4-5D6E-409C-BE32-E72D297353CC}">
              <c16:uniqueId val="{00000001-2D88-41B7-BC76-35923A31F534}"/>
            </c:ext>
          </c:extLst>
        </c:ser>
        <c:dLbls>
          <c:showLegendKey val="0"/>
          <c:showVal val="0"/>
          <c:showCatName val="0"/>
          <c:showSerName val="0"/>
          <c:showPercent val="0"/>
          <c:showBubbleSize val="0"/>
        </c:dLbls>
        <c:gapWidth val="219"/>
        <c:overlap val="-27"/>
        <c:axId val="564700464"/>
        <c:axId val="564705560"/>
      </c:barChart>
      <c:catAx>
        <c:axId val="56470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4705560"/>
        <c:crosses val="autoZero"/>
        <c:auto val="1"/>
        <c:lblAlgn val="ctr"/>
        <c:lblOffset val="100"/>
        <c:noMultiLvlLbl val="0"/>
      </c:catAx>
      <c:valAx>
        <c:axId val="564705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sz="1000"/>
                </a:pPr>
                <a:r>
                  <a:rPr lang="en-US" sz="1000"/>
                  <a:t>% of Respondents</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4700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baseline="0"/>
              <a:t>Sports Pavilion Electricity &amp; Gas Usage</a:t>
            </a:r>
          </a:p>
        </c:rich>
      </c:tx>
      <c:overlay val="0"/>
      <c:spPr>
        <a:noFill/>
        <a:ln>
          <a:noFill/>
        </a:ln>
        <a:effectLst/>
      </c:spPr>
    </c:title>
    <c:autoTitleDeleted val="0"/>
    <c:plotArea>
      <c:layout/>
      <c:lineChart>
        <c:grouping val="standard"/>
        <c:varyColors val="0"/>
        <c:ser>
          <c:idx val="0"/>
          <c:order val="0"/>
          <c:tx>
            <c:strRef>
              <c:f>'[Electricity &amp; Gas 2020 rev 1.xlsx]Sports Pavilion'!$D$3</c:f>
              <c:strCache>
                <c:ptCount val="1"/>
                <c:pt idx="0">
                  <c:v>Electricity</c:v>
                </c:pt>
              </c:strCache>
            </c:strRef>
          </c:tx>
          <c:spPr>
            <a:ln w="28575" cap="rnd">
              <a:solidFill>
                <a:schemeClr val="accent1"/>
              </a:solidFill>
              <a:round/>
            </a:ln>
            <a:effectLst/>
          </c:spPr>
          <c:marker>
            <c:symbol val="none"/>
          </c:marker>
          <c:cat>
            <c:numRef>
              <c:f>'[Electricity &amp; Gas 2020 rev 1.xlsx]Sports Pavilion'!$C$7:$C$21</c:f>
              <c:numCache>
                <c:formatCode>d\-mmm\-yy</c:formatCode>
                <c:ptCount val="15"/>
                <c:pt idx="0">
                  <c:v>43356</c:v>
                </c:pt>
                <c:pt idx="1">
                  <c:v>43362</c:v>
                </c:pt>
                <c:pt idx="2">
                  <c:v>43404</c:v>
                </c:pt>
                <c:pt idx="3">
                  <c:v>43453</c:v>
                </c:pt>
                <c:pt idx="4">
                  <c:v>43538</c:v>
                </c:pt>
                <c:pt idx="5">
                  <c:v>43543</c:v>
                </c:pt>
                <c:pt idx="6">
                  <c:v>43555</c:v>
                </c:pt>
                <c:pt idx="7">
                  <c:v>43585</c:v>
                </c:pt>
                <c:pt idx="8">
                  <c:v>43616</c:v>
                </c:pt>
                <c:pt idx="9">
                  <c:v>43630</c:v>
                </c:pt>
                <c:pt idx="10">
                  <c:v>43646</c:v>
                </c:pt>
                <c:pt idx="11">
                  <c:v>43677</c:v>
                </c:pt>
                <c:pt idx="12">
                  <c:v>43687</c:v>
                </c:pt>
                <c:pt idx="13">
                  <c:v>43708</c:v>
                </c:pt>
                <c:pt idx="14">
                  <c:v>43721</c:v>
                </c:pt>
              </c:numCache>
            </c:numRef>
          </c:cat>
          <c:val>
            <c:numRef>
              <c:f>'[Electricity &amp; Gas 2020 rev 1.xlsx]Sports Pavilion'!$D$7:$D$21</c:f>
              <c:numCache>
                <c:formatCode>0.00</c:formatCode>
                <c:ptCount val="15"/>
                <c:pt idx="0">
                  <c:v>3.5</c:v>
                </c:pt>
                <c:pt idx="1">
                  <c:v>3</c:v>
                </c:pt>
                <c:pt idx="2">
                  <c:v>3</c:v>
                </c:pt>
                <c:pt idx="3">
                  <c:v>2.9795918367346941</c:v>
                </c:pt>
                <c:pt idx="4">
                  <c:v>3.6470588235294117</c:v>
                </c:pt>
                <c:pt idx="5">
                  <c:v>6.2717391304347823</c:v>
                </c:pt>
                <c:pt idx="6">
                  <c:v>6.2717391304347823</c:v>
                </c:pt>
                <c:pt idx="7">
                  <c:v>6.2717391304347823</c:v>
                </c:pt>
                <c:pt idx="8">
                  <c:v>6.2717391304347823</c:v>
                </c:pt>
                <c:pt idx="9">
                  <c:v>6.2717391304347823</c:v>
                </c:pt>
                <c:pt idx="10">
                  <c:v>3.0769230769230771</c:v>
                </c:pt>
                <c:pt idx="11">
                  <c:v>3.0769230769230771</c:v>
                </c:pt>
                <c:pt idx="12">
                  <c:v>3.0769230769230771</c:v>
                </c:pt>
                <c:pt idx="13">
                  <c:v>3.0769230769230771</c:v>
                </c:pt>
                <c:pt idx="14">
                  <c:v>3.0769230769230771</c:v>
                </c:pt>
              </c:numCache>
            </c:numRef>
          </c:val>
          <c:smooth val="0"/>
          <c:extLst xmlns:c16r2="http://schemas.microsoft.com/office/drawing/2015/06/chart">
            <c:ext xmlns:c16="http://schemas.microsoft.com/office/drawing/2014/chart" uri="{C3380CC4-5D6E-409C-BE32-E72D297353CC}">
              <c16:uniqueId val="{00000000-1BBE-42C9-AE40-C63659456D3D}"/>
            </c:ext>
          </c:extLst>
        </c:ser>
        <c:ser>
          <c:idx val="1"/>
          <c:order val="1"/>
          <c:tx>
            <c:strRef>
              <c:f>'[Electricity &amp; Gas 2020 rev 1.xlsx]Sports Pavilion'!$F$3</c:f>
              <c:strCache>
                <c:ptCount val="1"/>
                <c:pt idx="0">
                  <c:v>Gas</c:v>
                </c:pt>
              </c:strCache>
            </c:strRef>
          </c:tx>
          <c:spPr>
            <a:ln w="28575" cap="rnd">
              <a:solidFill>
                <a:schemeClr val="accent2"/>
              </a:solidFill>
              <a:round/>
            </a:ln>
            <a:effectLst/>
          </c:spPr>
          <c:marker>
            <c:symbol val="none"/>
          </c:marker>
          <c:cat>
            <c:numRef>
              <c:f>'[Electricity &amp; Gas 2020 rev 1.xlsx]Sports Pavilion'!$C$7:$C$21</c:f>
              <c:numCache>
                <c:formatCode>d\-mmm\-yy</c:formatCode>
                <c:ptCount val="15"/>
                <c:pt idx="0">
                  <c:v>43356</c:v>
                </c:pt>
                <c:pt idx="1">
                  <c:v>43362</c:v>
                </c:pt>
                <c:pt idx="2">
                  <c:v>43404</c:v>
                </c:pt>
                <c:pt idx="3">
                  <c:v>43453</c:v>
                </c:pt>
                <c:pt idx="4">
                  <c:v>43538</c:v>
                </c:pt>
                <c:pt idx="5">
                  <c:v>43543</c:v>
                </c:pt>
                <c:pt idx="6">
                  <c:v>43555</c:v>
                </c:pt>
                <c:pt idx="7">
                  <c:v>43585</c:v>
                </c:pt>
                <c:pt idx="8">
                  <c:v>43616</c:v>
                </c:pt>
                <c:pt idx="9">
                  <c:v>43630</c:v>
                </c:pt>
                <c:pt idx="10">
                  <c:v>43646</c:v>
                </c:pt>
                <c:pt idx="11">
                  <c:v>43677</c:v>
                </c:pt>
                <c:pt idx="12">
                  <c:v>43687</c:v>
                </c:pt>
                <c:pt idx="13">
                  <c:v>43708</c:v>
                </c:pt>
                <c:pt idx="14">
                  <c:v>43721</c:v>
                </c:pt>
              </c:numCache>
            </c:numRef>
          </c:cat>
          <c:val>
            <c:numRef>
              <c:f>'[Electricity &amp; Gas 2020 rev 1.xlsx]Sports Pavilion'!$F$7:$F$21</c:f>
              <c:numCache>
                <c:formatCode>0.00</c:formatCode>
                <c:ptCount val="15"/>
                <c:pt idx="0">
                  <c:v>18.031666666666666</c:v>
                </c:pt>
                <c:pt idx="1">
                  <c:v>18.031666666666666</c:v>
                </c:pt>
                <c:pt idx="2">
                  <c:v>9.9116483516483527</c:v>
                </c:pt>
                <c:pt idx="3">
                  <c:v>9.9116483516483527</c:v>
                </c:pt>
                <c:pt idx="4">
                  <c:v>28.085888888888888</c:v>
                </c:pt>
                <c:pt idx="5">
                  <c:v>28.085888888888888</c:v>
                </c:pt>
                <c:pt idx="6">
                  <c:v>26.979166666666668</c:v>
                </c:pt>
                <c:pt idx="7">
                  <c:v>23.815999999999999</c:v>
                </c:pt>
                <c:pt idx="8">
                  <c:v>3.9612903225806453</c:v>
                </c:pt>
                <c:pt idx="9">
                  <c:v>1.119</c:v>
                </c:pt>
                <c:pt idx="10">
                  <c:v>1.119</c:v>
                </c:pt>
                <c:pt idx="11">
                  <c:v>5.4154838709677415</c:v>
                </c:pt>
                <c:pt idx="12">
                  <c:v>32.457000000000001</c:v>
                </c:pt>
                <c:pt idx="13">
                  <c:v>37.840476190476188</c:v>
                </c:pt>
                <c:pt idx="14">
                  <c:v>44.768846153846155</c:v>
                </c:pt>
              </c:numCache>
            </c:numRef>
          </c:val>
          <c:smooth val="0"/>
          <c:extLst xmlns:c16r2="http://schemas.microsoft.com/office/drawing/2015/06/chart">
            <c:ext xmlns:c16="http://schemas.microsoft.com/office/drawing/2014/chart" uri="{C3380CC4-5D6E-409C-BE32-E72D297353CC}">
              <c16:uniqueId val="{00000001-1BBE-42C9-AE40-C63659456D3D}"/>
            </c:ext>
          </c:extLst>
        </c:ser>
        <c:dLbls>
          <c:showLegendKey val="0"/>
          <c:showVal val="0"/>
          <c:showCatName val="0"/>
          <c:showSerName val="0"/>
          <c:showPercent val="0"/>
          <c:showBubbleSize val="0"/>
        </c:dLbls>
        <c:smooth val="0"/>
        <c:axId val="564703208"/>
        <c:axId val="564705952"/>
      </c:lineChart>
      <c:dateAx>
        <c:axId val="564703208"/>
        <c:scaling>
          <c:orientation val="minMax"/>
        </c:scaling>
        <c:delete val="0"/>
        <c:axPos val="b"/>
        <c:numFmt formatCode="[$-809]dd\ m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64705952"/>
        <c:crosses val="autoZero"/>
        <c:auto val="1"/>
        <c:lblOffset val="100"/>
        <c:baseTimeUnit val="days"/>
      </c:dateAx>
      <c:valAx>
        <c:axId val="56470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baseline="0">
                    <a:latin typeface="+mn-lt"/>
                  </a:rPr>
                  <a:t>kWh/day</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64703208"/>
        <c:crosses val="autoZero"/>
        <c:crossBetween val="between"/>
      </c:valAx>
      <c:spPr>
        <a:noFill/>
        <a:ln>
          <a:noFill/>
        </a:ln>
        <a:effectLst/>
      </c:spPr>
    </c:plotArea>
    <c:legend>
      <c:legendPos val="r"/>
      <c:layout>
        <c:manualLayout>
          <c:xMode val="edge"/>
          <c:yMode val="edge"/>
          <c:x val="0.78313643746714612"/>
          <c:y val="0.3166259777659588"/>
          <c:w val="0.1983835440528354"/>
          <c:h val="0.151031145818469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34944-DF95-40F8-91FE-1811D066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7582</Words>
  <Characters>43224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Carswell;Ralph Watts</dc:creator>
  <cp:lastModifiedBy>Tim Watton</cp:lastModifiedBy>
  <cp:revision>2</cp:revision>
  <cp:lastPrinted>2020-02-24T19:46:00Z</cp:lastPrinted>
  <dcterms:created xsi:type="dcterms:W3CDTF">2020-03-13T18:28:00Z</dcterms:created>
  <dcterms:modified xsi:type="dcterms:W3CDTF">2020-03-13T18:28:00Z</dcterms:modified>
</cp:coreProperties>
</file>