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6B17A" w14:textId="7C92D425" w:rsidR="00DD1FFA" w:rsidRPr="00160B8E" w:rsidRDefault="00DD1FFA" w:rsidP="00160B8E">
      <w:pPr>
        <w:pStyle w:val="Heading1"/>
        <w:rPr>
          <w:b/>
        </w:rPr>
      </w:pPr>
      <w:r w:rsidRPr="00160B8E">
        <w:rPr>
          <w:b/>
        </w:rPr>
        <w:t>Ly</w:t>
      </w:r>
      <w:bookmarkStart w:id="0" w:name="_GoBack"/>
      <w:bookmarkEnd w:id="0"/>
      <w:r w:rsidRPr="00160B8E">
        <w:rPr>
          <w:b/>
        </w:rPr>
        <w:t>tchett Matravers Parish Council</w:t>
      </w:r>
      <w:r w:rsidR="00160B8E">
        <w:rPr>
          <w:b/>
        </w:rPr>
        <w:t xml:space="preserve"> - </w:t>
      </w:r>
      <w:r w:rsidR="006D4453" w:rsidRPr="00160B8E">
        <w:rPr>
          <w:b/>
        </w:rPr>
        <w:t>Planning Applications Review Process</w:t>
      </w:r>
      <w:r w:rsidRPr="00160B8E">
        <w:rPr>
          <w:b/>
        </w:rPr>
        <w:t xml:space="preserve"> - Draft for discussion</w:t>
      </w:r>
      <w:r w:rsidR="00160B8E">
        <w:rPr>
          <w:b/>
        </w:rPr>
        <w:t xml:space="preserve">: </w:t>
      </w:r>
      <w:r w:rsidRPr="00160B8E">
        <w:rPr>
          <w:b/>
        </w:rPr>
        <w:t>July 2020</w:t>
      </w:r>
    </w:p>
    <w:p w14:paraId="43CB7F95" w14:textId="77777777" w:rsidR="00DD1FFA" w:rsidRPr="00791496" w:rsidRDefault="00DD1FFA">
      <w:pPr>
        <w:rPr>
          <w:rFonts w:asciiTheme="majorHAnsi" w:hAnsiTheme="majorHAnsi"/>
          <w:sz w:val="22"/>
          <w:szCs w:val="22"/>
        </w:rPr>
      </w:pPr>
    </w:p>
    <w:p w14:paraId="48D3C791" w14:textId="77777777" w:rsidR="006D4453" w:rsidRPr="00791496" w:rsidRDefault="006D4453">
      <w:pPr>
        <w:rPr>
          <w:rFonts w:asciiTheme="majorHAnsi" w:hAnsiTheme="majorHAnsi"/>
          <w:sz w:val="22"/>
          <w:szCs w:val="22"/>
        </w:rPr>
      </w:pPr>
    </w:p>
    <w:p w14:paraId="1A412E94" w14:textId="295CE710" w:rsidR="009C7423" w:rsidRPr="00791496" w:rsidRDefault="009C7423" w:rsidP="004A08F0">
      <w:pPr>
        <w:rPr>
          <w:rFonts w:asciiTheme="majorHAnsi" w:hAnsiTheme="majorHAnsi"/>
          <w:sz w:val="22"/>
          <w:szCs w:val="22"/>
        </w:rPr>
      </w:pPr>
      <w:r w:rsidRPr="00791496">
        <w:rPr>
          <w:rFonts w:asciiTheme="majorHAnsi" w:hAnsiTheme="majorHAnsi"/>
          <w:sz w:val="22"/>
          <w:szCs w:val="22"/>
        </w:rPr>
        <w:t>As a statutory consultee, t</w:t>
      </w:r>
      <w:r w:rsidR="006D4453" w:rsidRPr="00791496">
        <w:rPr>
          <w:rFonts w:asciiTheme="majorHAnsi" w:hAnsiTheme="majorHAnsi"/>
          <w:sz w:val="22"/>
          <w:szCs w:val="22"/>
        </w:rPr>
        <w:t>he P</w:t>
      </w:r>
      <w:r w:rsidR="00DD1FFA">
        <w:rPr>
          <w:rFonts w:asciiTheme="majorHAnsi" w:hAnsiTheme="majorHAnsi"/>
          <w:sz w:val="22"/>
          <w:szCs w:val="22"/>
        </w:rPr>
        <w:t>C</w:t>
      </w:r>
      <w:r w:rsidR="006D4453" w:rsidRPr="00791496">
        <w:rPr>
          <w:rFonts w:asciiTheme="majorHAnsi" w:hAnsiTheme="majorHAnsi"/>
          <w:sz w:val="22"/>
          <w:szCs w:val="22"/>
        </w:rPr>
        <w:t xml:space="preserve"> receives copies of planning applications that lie within the parish boundaries.</w:t>
      </w:r>
      <w:r w:rsidR="00595D6B" w:rsidRPr="00791496">
        <w:rPr>
          <w:rFonts w:asciiTheme="majorHAnsi" w:hAnsiTheme="majorHAnsi"/>
          <w:sz w:val="22"/>
          <w:szCs w:val="22"/>
        </w:rPr>
        <w:t xml:space="preserve"> However, the precise function of such a statutory role has not been </w:t>
      </w:r>
      <w:r w:rsidR="00DD1FFA">
        <w:rPr>
          <w:rFonts w:asciiTheme="majorHAnsi" w:hAnsiTheme="majorHAnsi"/>
          <w:sz w:val="22"/>
          <w:szCs w:val="22"/>
        </w:rPr>
        <w:t xml:space="preserve">clearly </w:t>
      </w:r>
      <w:r w:rsidR="00595D6B" w:rsidRPr="00791496">
        <w:rPr>
          <w:rFonts w:asciiTheme="majorHAnsi" w:hAnsiTheme="majorHAnsi"/>
          <w:sz w:val="22"/>
          <w:szCs w:val="22"/>
        </w:rPr>
        <w:t>defined.</w:t>
      </w:r>
    </w:p>
    <w:p w14:paraId="31DDBC1C" w14:textId="77777777" w:rsidR="009C7423" w:rsidRPr="00791496" w:rsidRDefault="009C7423" w:rsidP="004A08F0">
      <w:pPr>
        <w:rPr>
          <w:rFonts w:asciiTheme="majorHAnsi" w:hAnsiTheme="majorHAnsi"/>
          <w:sz w:val="22"/>
          <w:szCs w:val="22"/>
        </w:rPr>
      </w:pPr>
    </w:p>
    <w:p w14:paraId="66DC0EDE" w14:textId="5E1FA28E" w:rsidR="009C7423" w:rsidRPr="00791496" w:rsidRDefault="009C7423" w:rsidP="004A08F0">
      <w:pPr>
        <w:rPr>
          <w:rFonts w:asciiTheme="majorHAnsi" w:hAnsiTheme="majorHAnsi"/>
          <w:sz w:val="22"/>
          <w:szCs w:val="22"/>
        </w:rPr>
      </w:pPr>
      <w:r w:rsidRPr="00791496">
        <w:rPr>
          <w:rFonts w:asciiTheme="majorHAnsi" w:hAnsiTheme="majorHAnsi"/>
          <w:sz w:val="22"/>
          <w:szCs w:val="22"/>
        </w:rPr>
        <w:t xml:space="preserve">Since the period for response has been reduced to 21 days, planning applications are reviewed both at the </w:t>
      </w:r>
      <w:r w:rsidR="004A08F0" w:rsidRPr="00791496">
        <w:rPr>
          <w:rFonts w:asciiTheme="majorHAnsi" w:hAnsiTheme="majorHAnsi"/>
          <w:sz w:val="22"/>
          <w:szCs w:val="22"/>
        </w:rPr>
        <w:t>F</w:t>
      </w:r>
      <w:r w:rsidRPr="00791496">
        <w:rPr>
          <w:rFonts w:asciiTheme="majorHAnsi" w:hAnsiTheme="majorHAnsi"/>
          <w:sz w:val="22"/>
          <w:szCs w:val="22"/>
        </w:rPr>
        <w:t xml:space="preserve">&amp;GP </w:t>
      </w:r>
      <w:r w:rsidR="004A08F0" w:rsidRPr="00791496">
        <w:rPr>
          <w:rFonts w:asciiTheme="majorHAnsi" w:hAnsiTheme="majorHAnsi"/>
          <w:sz w:val="22"/>
          <w:szCs w:val="22"/>
        </w:rPr>
        <w:t>Committee</w:t>
      </w:r>
      <w:r w:rsidRPr="00791496">
        <w:rPr>
          <w:rFonts w:asciiTheme="majorHAnsi" w:hAnsiTheme="majorHAnsi"/>
          <w:sz w:val="22"/>
          <w:szCs w:val="22"/>
        </w:rPr>
        <w:t xml:space="preserve"> meetings (second Wednesday) and at Full Council meetings (fourth Wednesday).</w:t>
      </w:r>
    </w:p>
    <w:p w14:paraId="02260669" w14:textId="2A16AC07" w:rsidR="009C7423" w:rsidRPr="00791496" w:rsidRDefault="009C7423" w:rsidP="004A08F0">
      <w:pPr>
        <w:rPr>
          <w:rFonts w:asciiTheme="majorHAnsi" w:hAnsiTheme="majorHAnsi"/>
          <w:sz w:val="22"/>
          <w:szCs w:val="22"/>
        </w:rPr>
      </w:pPr>
    </w:p>
    <w:p w14:paraId="23B9228C" w14:textId="1B1A3C21" w:rsidR="006D4453" w:rsidRPr="00791496" w:rsidRDefault="009C7423">
      <w:pPr>
        <w:rPr>
          <w:rFonts w:asciiTheme="majorHAnsi" w:hAnsiTheme="majorHAnsi"/>
          <w:sz w:val="22"/>
          <w:szCs w:val="22"/>
        </w:rPr>
      </w:pPr>
      <w:r w:rsidRPr="00791496">
        <w:rPr>
          <w:rFonts w:asciiTheme="majorHAnsi" w:hAnsiTheme="majorHAnsi"/>
          <w:sz w:val="22"/>
          <w:szCs w:val="22"/>
        </w:rPr>
        <w:t>While e</w:t>
      </w:r>
      <w:r w:rsidR="006D4453" w:rsidRPr="00791496">
        <w:rPr>
          <w:rFonts w:asciiTheme="majorHAnsi" w:hAnsiTheme="majorHAnsi"/>
          <w:sz w:val="22"/>
          <w:szCs w:val="22"/>
        </w:rPr>
        <w:t xml:space="preserve">ach application </w:t>
      </w:r>
      <w:r w:rsidRPr="00791496">
        <w:rPr>
          <w:rFonts w:asciiTheme="majorHAnsi" w:hAnsiTheme="majorHAnsi"/>
          <w:sz w:val="22"/>
          <w:szCs w:val="22"/>
        </w:rPr>
        <w:t xml:space="preserve">should </w:t>
      </w:r>
      <w:r w:rsidR="006D4453" w:rsidRPr="00791496">
        <w:rPr>
          <w:rFonts w:asciiTheme="majorHAnsi" w:hAnsiTheme="majorHAnsi"/>
          <w:sz w:val="22"/>
          <w:szCs w:val="22"/>
        </w:rPr>
        <w:t xml:space="preserve">be responded to within </w:t>
      </w:r>
      <w:r w:rsidR="004A08F0" w:rsidRPr="00791496">
        <w:rPr>
          <w:rFonts w:asciiTheme="majorHAnsi" w:hAnsiTheme="majorHAnsi"/>
          <w:sz w:val="22"/>
          <w:szCs w:val="22"/>
        </w:rPr>
        <w:t xml:space="preserve">the </w:t>
      </w:r>
      <w:r w:rsidR="006D4453" w:rsidRPr="00791496">
        <w:rPr>
          <w:rFonts w:asciiTheme="majorHAnsi" w:hAnsiTheme="majorHAnsi"/>
          <w:sz w:val="22"/>
          <w:szCs w:val="22"/>
        </w:rPr>
        <w:t>statutory deadline</w:t>
      </w:r>
      <w:r w:rsidRPr="00791496">
        <w:rPr>
          <w:rFonts w:asciiTheme="majorHAnsi" w:hAnsiTheme="majorHAnsi"/>
          <w:sz w:val="22"/>
          <w:szCs w:val="22"/>
        </w:rPr>
        <w:t>, the P</w:t>
      </w:r>
      <w:r w:rsidR="00DD1FFA">
        <w:rPr>
          <w:rFonts w:asciiTheme="majorHAnsi" w:hAnsiTheme="majorHAnsi"/>
          <w:sz w:val="22"/>
          <w:szCs w:val="22"/>
        </w:rPr>
        <w:t>C</w:t>
      </w:r>
      <w:r w:rsidRPr="00791496">
        <w:rPr>
          <w:rFonts w:asciiTheme="majorHAnsi" w:hAnsiTheme="majorHAnsi"/>
          <w:sz w:val="22"/>
          <w:szCs w:val="22"/>
        </w:rPr>
        <w:t xml:space="preserve"> reserves the right to submit a second response to more complex applications should new information be presented by the applicant.</w:t>
      </w:r>
    </w:p>
    <w:p w14:paraId="106F1141" w14:textId="77777777" w:rsidR="006D4453" w:rsidRPr="00791496" w:rsidRDefault="006D4453">
      <w:pPr>
        <w:rPr>
          <w:rFonts w:asciiTheme="majorHAnsi" w:hAnsiTheme="majorHAnsi"/>
          <w:sz w:val="22"/>
          <w:szCs w:val="22"/>
        </w:rPr>
      </w:pPr>
    </w:p>
    <w:p w14:paraId="36A0C4B1" w14:textId="09374F64" w:rsidR="00A2779B" w:rsidRPr="00791496" w:rsidRDefault="006D4453">
      <w:pPr>
        <w:rPr>
          <w:rFonts w:asciiTheme="majorHAnsi" w:hAnsiTheme="majorHAnsi"/>
          <w:sz w:val="22"/>
          <w:szCs w:val="22"/>
        </w:rPr>
      </w:pPr>
      <w:r w:rsidRPr="00791496">
        <w:rPr>
          <w:rFonts w:asciiTheme="majorHAnsi" w:hAnsiTheme="majorHAnsi"/>
          <w:sz w:val="22"/>
          <w:szCs w:val="22"/>
        </w:rPr>
        <w:t xml:space="preserve">All objections </w:t>
      </w:r>
      <w:r w:rsidR="00595D6B" w:rsidRPr="00791496">
        <w:rPr>
          <w:rFonts w:asciiTheme="majorHAnsi" w:hAnsiTheme="majorHAnsi"/>
          <w:sz w:val="22"/>
          <w:szCs w:val="22"/>
        </w:rPr>
        <w:t xml:space="preserve">should </w:t>
      </w:r>
      <w:r w:rsidRPr="00791496">
        <w:rPr>
          <w:rFonts w:asciiTheme="majorHAnsi" w:hAnsiTheme="majorHAnsi"/>
          <w:sz w:val="22"/>
          <w:szCs w:val="22"/>
        </w:rPr>
        <w:t>be based on material planning considerations</w:t>
      </w:r>
      <w:r w:rsidR="00A2779B" w:rsidRPr="00791496">
        <w:rPr>
          <w:rFonts w:asciiTheme="majorHAnsi" w:hAnsiTheme="majorHAnsi"/>
          <w:sz w:val="22"/>
          <w:szCs w:val="22"/>
        </w:rPr>
        <w:t xml:space="preserve"> and </w:t>
      </w:r>
      <w:r w:rsidR="009C7423" w:rsidRPr="00791496">
        <w:rPr>
          <w:rFonts w:asciiTheme="majorHAnsi" w:hAnsiTheme="majorHAnsi"/>
          <w:sz w:val="22"/>
          <w:szCs w:val="22"/>
        </w:rPr>
        <w:t>P</w:t>
      </w:r>
      <w:r w:rsidR="00DD1FFA">
        <w:rPr>
          <w:rFonts w:asciiTheme="majorHAnsi" w:hAnsiTheme="majorHAnsi"/>
          <w:sz w:val="22"/>
          <w:szCs w:val="22"/>
        </w:rPr>
        <w:t>Cs</w:t>
      </w:r>
      <w:r w:rsidR="009C7423" w:rsidRPr="00791496">
        <w:rPr>
          <w:rFonts w:asciiTheme="majorHAnsi" w:hAnsiTheme="majorHAnsi"/>
          <w:sz w:val="22"/>
          <w:szCs w:val="22"/>
        </w:rPr>
        <w:t xml:space="preserve"> can and should respond on the key considerations.</w:t>
      </w:r>
      <w:r w:rsidR="00DD1FFA">
        <w:rPr>
          <w:rFonts w:asciiTheme="majorHAnsi" w:hAnsiTheme="majorHAnsi"/>
          <w:sz w:val="22"/>
          <w:szCs w:val="22"/>
        </w:rPr>
        <w:t xml:space="preserve"> This process is available to all residents.</w:t>
      </w:r>
    </w:p>
    <w:p w14:paraId="1EA29C61" w14:textId="77777777" w:rsidR="00A2779B" w:rsidRPr="00791496" w:rsidRDefault="00A2779B">
      <w:pPr>
        <w:rPr>
          <w:rFonts w:asciiTheme="majorHAnsi" w:hAnsiTheme="majorHAnsi"/>
          <w:sz w:val="22"/>
          <w:szCs w:val="22"/>
        </w:rPr>
      </w:pPr>
    </w:p>
    <w:p w14:paraId="5D8590AE" w14:textId="6D3FC849" w:rsidR="00877112" w:rsidRPr="00791496" w:rsidRDefault="00DD1FF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However, PCs s</w:t>
      </w:r>
      <w:r w:rsidR="00877112" w:rsidRPr="00791496">
        <w:rPr>
          <w:rFonts w:asciiTheme="majorHAnsi" w:hAnsiTheme="majorHAnsi"/>
          <w:sz w:val="22"/>
          <w:szCs w:val="22"/>
        </w:rPr>
        <w:t>hould have a wider perspective than that of a sole resident and their response should present a consolidated view from the parish perspective.</w:t>
      </w:r>
      <w:r w:rsidR="00A2779B" w:rsidRPr="00791496">
        <w:rPr>
          <w:rFonts w:asciiTheme="majorHAnsi" w:hAnsiTheme="majorHAnsi"/>
          <w:sz w:val="22"/>
          <w:szCs w:val="22"/>
        </w:rPr>
        <w:t xml:space="preserve"> While the PC may have a view on other infrastructure elements such as schools, highways, drainage and pollution there are other statutory bodies whose role is to adjudge those. The PC wider view should include:</w:t>
      </w:r>
    </w:p>
    <w:p w14:paraId="6A2EAC9A" w14:textId="77777777" w:rsidR="00A2779B" w:rsidRPr="00791496" w:rsidRDefault="00A2779B">
      <w:pPr>
        <w:rPr>
          <w:rFonts w:asciiTheme="majorHAnsi" w:hAnsiTheme="majorHAnsi"/>
          <w:sz w:val="22"/>
          <w:szCs w:val="22"/>
        </w:rPr>
      </w:pPr>
    </w:p>
    <w:p w14:paraId="10C40B07" w14:textId="77777777" w:rsidR="006D4453" w:rsidRPr="00791496" w:rsidRDefault="006D4453">
      <w:pPr>
        <w:rPr>
          <w:rFonts w:asciiTheme="majorHAnsi" w:hAnsiTheme="majorHAnsi"/>
          <w:sz w:val="22"/>
          <w:szCs w:val="22"/>
        </w:rPr>
      </w:pPr>
    </w:p>
    <w:p w14:paraId="4BE7C84F" w14:textId="628A4CEC" w:rsidR="00C455B8" w:rsidRPr="00791496" w:rsidRDefault="00595D6B" w:rsidP="00AB2A8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91496">
        <w:rPr>
          <w:rFonts w:asciiTheme="majorHAnsi" w:hAnsiTheme="majorHAnsi"/>
          <w:sz w:val="22"/>
          <w:szCs w:val="22"/>
        </w:rPr>
        <w:t xml:space="preserve">Compatibility </w:t>
      </w:r>
      <w:r w:rsidR="00C455B8" w:rsidRPr="00791496">
        <w:rPr>
          <w:rFonts w:asciiTheme="majorHAnsi" w:hAnsiTheme="majorHAnsi"/>
          <w:sz w:val="22"/>
          <w:szCs w:val="22"/>
        </w:rPr>
        <w:t>with the Lytchett Matravers Neighbourhood Plan</w:t>
      </w:r>
      <w:r w:rsidR="00877112" w:rsidRPr="00791496">
        <w:rPr>
          <w:rFonts w:asciiTheme="majorHAnsi" w:hAnsiTheme="majorHAnsi"/>
          <w:sz w:val="22"/>
          <w:szCs w:val="22"/>
        </w:rPr>
        <w:t xml:space="preserve"> – this should include the broader NP consulted on with the residents and </w:t>
      </w:r>
      <w:r w:rsidRPr="00791496">
        <w:rPr>
          <w:rFonts w:asciiTheme="majorHAnsi" w:hAnsiTheme="majorHAnsi"/>
          <w:sz w:val="22"/>
          <w:szCs w:val="22"/>
        </w:rPr>
        <w:t xml:space="preserve">democratically approved and </w:t>
      </w:r>
      <w:r w:rsidR="00877112" w:rsidRPr="00791496">
        <w:rPr>
          <w:rFonts w:asciiTheme="majorHAnsi" w:hAnsiTheme="majorHAnsi"/>
          <w:sz w:val="22"/>
          <w:szCs w:val="22"/>
        </w:rPr>
        <w:t>not just the redacted version submitted by the examiner.</w:t>
      </w:r>
    </w:p>
    <w:p w14:paraId="79DD722D" w14:textId="77777777" w:rsidR="00A2779B" w:rsidRPr="00791496" w:rsidRDefault="006D4453" w:rsidP="00B83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91496">
        <w:rPr>
          <w:rFonts w:asciiTheme="majorHAnsi" w:hAnsiTheme="majorHAnsi"/>
          <w:sz w:val="22"/>
          <w:szCs w:val="22"/>
        </w:rPr>
        <w:t>Layout and density of development design</w:t>
      </w:r>
      <w:r w:rsidR="00877112" w:rsidRPr="00791496">
        <w:rPr>
          <w:rFonts w:asciiTheme="majorHAnsi" w:hAnsiTheme="majorHAnsi"/>
          <w:sz w:val="22"/>
          <w:szCs w:val="22"/>
        </w:rPr>
        <w:t xml:space="preserve"> and its compatibility with </w:t>
      </w:r>
      <w:r w:rsidR="00595D6B" w:rsidRPr="00791496">
        <w:rPr>
          <w:rFonts w:asciiTheme="majorHAnsi" w:hAnsiTheme="majorHAnsi"/>
          <w:sz w:val="22"/>
          <w:szCs w:val="22"/>
        </w:rPr>
        <w:t xml:space="preserve">the village townscape plan, </w:t>
      </w:r>
      <w:r w:rsidR="00877112" w:rsidRPr="00791496">
        <w:rPr>
          <w:rFonts w:asciiTheme="majorHAnsi" w:hAnsiTheme="majorHAnsi"/>
          <w:sz w:val="22"/>
          <w:szCs w:val="22"/>
        </w:rPr>
        <w:t xml:space="preserve">adjacent </w:t>
      </w:r>
      <w:r w:rsidR="00595D6B" w:rsidRPr="00791496">
        <w:rPr>
          <w:rFonts w:asciiTheme="majorHAnsi" w:hAnsiTheme="majorHAnsi"/>
          <w:sz w:val="22"/>
          <w:szCs w:val="22"/>
        </w:rPr>
        <w:t xml:space="preserve">residential </w:t>
      </w:r>
      <w:r w:rsidR="00877112" w:rsidRPr="00791496">
        <w:rPr>
          <w:rFonts w:asciiTheme="majorHAnsi" w:hAnsiTheme="majorHAnsi"/>
          <w:sz w:val="22"/>
          <w:szCs w:val="22"/>
        </w:rPr>
        <w:t>areas and the village topography.</w:t>
      </w:r>
    </w:p>
    <w:p w14:paraId="7CCF5501" w14:textId="22539900" w:rsidR="006F13AE" w:rsidRPr="00791496" w:rsidRDefault="00A2779B" w:rsidP="00B83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91496">
        <w:rPr>
          <w:rFonts w:asciiTheme="majorHAnsi" w:hAnsiTheme="majorHAnsi"/>
          <w:sz w:val="22"/>
          <w:szCs w:val="22"/>
        </w:rPr>
        <w:t>Development should be in sympathy with the surrounding areas and include the prescribed green space for local recreational use</w:t>
      </w:r>
    </w:p>
    <w:p w14:paraId="5EA50C22" w14:textId="3C592916" w:rsidR="006F13AE" w:rsidRPr="00791496" w:rsidRDefault="006F13AE" w:rsidP="00595D6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91496">
        <w:rPr>
          <w:rFonts w:asciiTheme="majorHAnsi" w:hAnsiTheme="majorHAnsi"/>
          <w:sz w:val="22"/>
          <w:szCs w:val="22"/>
        </w:rPr>
        <w:t>Loss of outlook to the detriment of residential amenity (not loss of view to an individual residential property)</w:t>
      </w:r>
    </w:p>
    <w:p w14:paraId="09E6A627" w14:textId="7A937966" w:rsidR="00877112" w:rsidRPr="00791496" w:rsidRDefault="006F13AE" w:rsidP="0087711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91496">
        <w:rPr>
          <w:rFonts w:asciiTheme="majorHAnsi" w:hAnsiTheme="majorHAnsi"/>
          <w:sz w:val="22"/>
          <w:szCs w:val="22"/>
        </w:rPr>
        <w:t>Impact on local amenities</w:t>
      </w:r>
      <w:r w:rsidR="00595D6B" w:rsidRPr="00791496">
        <w:rPr>
          <w:rFonts w:asciiTheme="majorHAnsi" w:hAnsiTheme="majorHAnsi"/>
          <w:sz w:val="22"/>
          <w:szCs w:val="22"/>
        </w:rPr>
        <w:t xml:space="preserve"> particularly those running at full or close to full capacity</w:t>
      </w:r>
    </w:p>
    <w:p w14:paraId="33260CD0" w14:textId="52B0C423" w:rsidR="00595D6B" w:rsidRPr="00791496" w:rsidRDefault="00AB2A8D" w:rsidP="00595D6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91496">
        <w:rPr>
          <w:rFonts w:asciiTheme="majorHAnsi" w:hAnsiTheme="majorHAnsi"/>
          <w:sz w:val="22"/>
          <w:szCs w:val="22"/>
        </w:rPr>
        <w:t xml:space="preserve">Highway issues </w:t>
      </w:r>
      <w:r w:rsidR="00595D6B" w:rsidRPr="00791496">
        <w:rPr>
          <w:rFonts w:asciiTheme="majorHAnsi" w:hAnsiTheme="majorHAnsi"/>
          <w:sz w:val="22"/>
          <w:szCs w:val="22"/>
        </w:rPr>
        <w:t>which will impact the wider village and adjacent areas</w:t>
      </w:r>
    </w:p>
    <w:p w14:paraId="62616428" w14:textId="5CDC8D71" w:rsidR="00A2779B" w:rsidRPr="00791496" w:rsidRDefault="00A2779B" w:rsidP="00595D6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91496">
        <w:rPr>
          <w:rFonts w:asciiTheme="majorHAnsi" w:hAnsiTheme="majorHAnsi"/>
          <w:sz w:val="22"/>
          <w:szCs w:val="22"/>
        </w:rPr>
        <w:t>Lack of offsetting employment opportunities</w:t>
      </w:r>
    </w:p>
    <w:p w14:paraId="29F72333" w14:textId="7C21489F" w:rsidR="006D4453" w:rsidRPr="00791496" w:rsidRDefault="00595D6B" w:rsidP="00A2779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91496">
        <w:rPr>
          <w:rFonts w:asciiTheme="majorHAnsi" w:hAnsiTheme="majorHAnsi"/>
          <w:sz w:val="22"/>
          <w:szCs w:val="22"/>
        </w:rPr>
        <w:t xml:space="preserve">Environmental impact on conservation </w:t>
      </w:r>
      <w:r w:rsidR="00A2779B" w:rsidRPr="00791496">
        <w:rPr>
          <w:rFonts w:asciiTheme="majorHAnsi" w:hAnsiTheme="majorHAnsi"/>
          <w:sz w:val="22"/>
          <w:szCs w:val="22"/>
        </w:rPr>
        <w:t>targets</w:t>
      </w:r>
    </w:p>
    <w:p w14:paraId="47BBE66C" w14:textId="5116CD05" w:rsidR="00595D6B" w:rsidRDefault="00595D6B">
      <w:pPr>
        <w:rPr>
          <w:rFonts w:asciiTheme="majorHAnsi" w:hAnsiTheme="majorHAnsi"/>
          <w:sz w:val="22"/>
          <w:szCs w:val="22"/>
        </w:rPr>
      </w:pPr>
    </w:p>
    <w:p w14:paraId="72C4108E" w14:textId="77777777" w:rsidR="00791496" w:rsidRPr="00791496" w:rsidRDefault="0079149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075"/>
      </w:tblGrid>
      <w:tr w:rsidR="00791496" w14:paraId="71D93575" w14:textId="77777777" w:rsidTr="00791496">
        <w:trPr>
          <w:jc w:val="center"/>
        </w:trPr>
        <w:tc>
          <w:tcPr>
            <w:tcW w:w="2547" w:type="dxa"/>
          </w:tcPr>
          <w:p w14:paraId="16770DAD" w14:textId="6A5531B3" w:rsidR="00791496" w:rsidRDefault="00791496" w:rsidP="0079149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Definitions</w:t>
            </w:r>
          </w:p>
        </w:tc>
        <w:tc>
          <w:tcPr>
            <w:tcW w:w="7075" w:type="dxa"/>
          </w:tcPr>
          <w:p w14:paraId="70546CA7" w14:textId="77777777" w:rsidR="00791496" w:rsidRDefault="00791496" w:rsidP="0079149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791496" w14:paraId="0F1D8D89" w14:textId="77777777" w:rsidTr="00791496">
        <w:trPr>
          <w:jc w:val="center"/>
        </w:trPr>
        <w:tc>
          <w:tcPr>
            <w:tcW w:w="2547" w:type="dxa"/>
          </w:tcPr>
          <w:p w14:paraId="34E4ADD5" w14:textId="0F55CCD7" w:rsidR="00791496" w:rsidRDefault="00791496" w:rsidP="0079149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Density</w:t>
            </w:r>
          </w:p>
        </w:tc>
        <w:tc>
          <w:tcPr>
            <w:tcW w:w="7075" w:type="dxa"/>
          </w:tcPr>
          <w:p w14:paraId="43EDA69C" w14:textId="2136CAE8" w:rsidR="00791496" w:rsidRDefault="00791496" w:rsidP="0079149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Max of 28 units per hectare</w:t>
            </w:r>
          </w:p>
        </w:tc>
      </w:tr>
      <w:tr w:rsidR="00791496" w14:paraId="39593BBF" w14:textId="77777777" w:rsidTr="00791496">
        <w:trPr>
          <w:jc w:val="center"/>
        </w:trPr>
        <w:tc>
          <w:tcPr>
            <w:tcW w:w="2547" w:type="dxa"/>
          </w:tcPr>
          <w:p w14:paraId="7BCB7298" w14:textId="7330E2F8" w:rsidR="00791496" w:rsidRDefault="00791496" w:rsidP="0079149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Off road parking</w:t>
            </w:r>
          </w:p>
        </w:tc>
        <w:tc>
          <w:tcPr>
            <w:tcW w:w="7075" w:type="dxa"/>
          </w:tcPr>
          <w:p w14:paraId="46F82967" w14:textId="67E36F41" w:rsidR="00791496" w:rsidRDefault="00791496" w:rsidP="00791496">
            <w:pPr>
              <w:shd w:val="clear" w:color="auto" w:fill="FFFFFF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1496">
              <w:rPr>
                <w:rFonts w:asciiTheme="majorHAnsi" w:hAnsiTheme="majorHAnsi" w:cstheme="majorHAnsi"/>
                <w:bCs/>
                <w:sz w:val="22"/>
                <w:szCs w:val="22"/>
              </w:rPr>
              <w:t>Minimum of 2 off road spaces excluding garages per family house (3 bed+)</w:t>
            </w:r>
          </w:p>
        </w:tc>
      </w:tr>
      <w:tr w:rsidR="00791496" w14:paraId="2B1D1764" w14:textId="77777777" w:rsidTr="00791496">
        <w:trPr>
          <w:jc w:val="center"/>
        </w:trPr>
        <w:tc>
          <w:tcPr>
            <w:tcW w:w="2547" w:type="dxa"/>
          </w:tcPr>
          <w:p w14:paraId="2F55D45F" w14:textId="61027159" w:rsidR="00791496" w:rsidRDefault="00791496" w:rsidP="0079149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1496">
              <w:rPr>
                <w:rFonts w:asciiTheme="majorHAnsi" w:hAnsiTheme="majorHAnsi" w:cstheme="majorHAnsi"/>
                <w:bCs/>
                <w:sz w:val="22"/>
                <w:szCs w:val="22"/>
              </w:rPr>
              <w:t>Inclusive green space</w:t>
            </w:r>
          </w:p>
        </w:tc>
        <w:tc>
          <w:tcPr>
            <w:tcW w:w="7075" w:type="dxa"/>
          </w:tcPr>
          <w:p w14:paraId="0AC10D04" w14:textId="571FCA8D" w:rsidR="00791496" w:rsidRDefault="00791496" w:rsidP="0079149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1496">
              <w:rPr>
                <w:rFonts w:asciiTheme="majorHAnsi" w:hAnsiTheme="majorHAnsi" w:cstheme="majorHAnsi"/>
                <w:bCs/>
                <w:sz w:val="22"/>
                <w:szCs w:val="22"/>
              </w:rPr>
              <w:t>Required on any development of 10+ units</w:t>
            </w:r>
          </w:p>
        </w:tc>
      </w:tr>
      <w:tr w:rsidR="00791496" w14:paraId="65FF487E" w14:textId="77777777" w:rsidTr="00791496">
        <w:trPr>
          <w:jc w:val="center"/>
        </w:trPr>
        <w:tc>
          <w:tcPr>
            <w:tcW w:w="2547" w:type="dxa"/>
          </w:tcPr>
          <w:p w14:paraId="16170F01" w14:textId="77777777" w:rsidR="00791496" w:rsidRDefault="00791496" w:rsidP="0079149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075" w:type="dxa"/>
          </w:tcPr>
          <w:p w14:paraId="0DA74B45" w14:textId="77777777" w:rsidR="00791496" w:rsidRDefault="00791496" w:rsidP="0079149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49CE6957" w14:textId="6C9803F3" w:rsidR="00595D6B" w:rsidRDefault="00595D6B" w:rsidP="006C66CE">
      <w:pPr>
        <w:shd w:val="clear" w:color="auto" w:fill="FFFFFF"/>
        <w:rPr>
          <w:rFonts w:asciiTheme="majorHAnsi" w:hAnsiTheme="majorHAnsi" w:cstheme="majorHAnsi"/>
          <w:bCs/>
          <w:sz w:val="22"/>
          <w:szCs w:val="22"/>
        </w:rPr>
      </w:pPr>
    </w:p>
    <w:sectPr w:rsidR="00595D6B" w:rsidSect="00C45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8B046" w14:textId="77777777" w:rsidR="000D2698" w:rsidRDefault="000D2698"/>
  </w:endnote>
  <w:endnote w:type="continuationSeparator" w:id="0">
    <w:p w14:paraId="772899AB" w14:textId="77777777" w:rsidR="000D2698" w:rsidRDefault="000D2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C9A57" w14:textId="77777777" w:rsidR="006D4453" w:rsidRDefault="006D44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38"/>
      <w:gridCol w:w="2839"/>
      <w:gridCol w:w="2839"/>
    </w:tblGrid>
    <w:tr w:rsidR="006D4453" w14:paraId="0580EF69" w14:textId="77777777">
      <w:tc>
        <w:tcPr>
          <w:tcW w:w="2838" w:type="dxa"/>
        </w:tcPr>
        <w:p w14:paraId="453EF620" w14:textId="77777777" w:rsidR="006D4453" w:rsidRDefault="006D4453">
          <w:pPr>
            <w:pStyle w:val="Footer"/>
          </w:pPr>
        </w:p>
      </w:tc>
      <w:tc>
        <w:tcPr>
          <w:tcW w:w="2839" w:type="dxa"/>
        </w:tcPr>
        <w:p w14:paraId="1B750C4F" w14:textId="77777777" w:rsidR="006D4453" w:rsidRDefault="006D4453">
          <w:pPr>
            <w:pStyle w:val="Footer"/>
          </w:pPr>
        </w:p>
      </w:tc>
      <w:tc>
        <w:tcPr>
          <w:tcW w:w="2839" w:type="dxa"/>
        </w:tcPr>
        <w:p w14:paraId="7465EEA4" w14:textId="77777777" w:rsidR="006D4453" w:rsidRDefault="006D4453">
          <w:pPr>
            <w:pStyle w:val="Footer"/>
          </w:pPr>
        </w:p>
      </w:tc>
    </w:tr>
  </w:tbl>
  <w:p w14:paraId="3E6D3CED" w14:textId="77777777" w:rsidR="006D4453" w:rsidRDefault="006D44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89B56" w14:textId="77777777" w:rsidR="006D4453" w:rsidRDefault="006D4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22ACA" w14:textId="77777777" w:rsidR="000D2698" w:rsidRDefault="000D2698"/>
  </w:footnote>
  <w:footnote w:type="continuationSeparator" w:id="0">
    <w:p w14:paraId="6F3A953D" w14:textId="77777777" w:rsidR="000D2698" w:rsidRDefault="000D26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1DFC" w14:textId="77777777" w:rsidR="006D4453" w:rsidRDefault="006D4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FF6A" w14:textId="77777777" w:rsidR="006D4453" w:rsidRDefault="006D44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6CF07" w14:textId="77777777" w:rsidR="006D4453" w:rsidRDefault="006D44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68B1"/>
    <w:multiLevelType w:val="hybridMultilevel"/>
    <w:tmpl w:val="15A6F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32662"/>
    <w:multiLevelType w:val="hybridMultilevel"/>
    <w:tmpl w:val="558C4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966574"/>
    <w:multiLevelType w:val="hybridMultilevel"/>
    <w:tmpl w:val="BF7A1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B3"/>
    <w:rsid w:val="000509E9"/>
    <w:rsid w:val="000B7976"/>
    <w:rsid w:val="000D2698"/>
    <w:rsid w:val="00160B8E"/>
    <w:rsid w:val="004A08F0"/>
    <w:rsid w:val="004E118D"/>
    <w:rsid w:val="0054450F"/>
    <w:rsid w:val="00595D6B"/>
    <w:rsid w:val="0067690F"/>
    <w:rsid w:val="0069067A"/>
    <w:rsid w:val="006C66CE"/>
    <w:rsid w:val="006D4453"/>
    <w:rsid w:val="006F13AE"/>
    <w:rsid w:val="0072581E"/>
    <w:rsid w:val="00791496"/>
    <w:rsid w:val="007B7B0B"/>
    <w:rsid w:val="00877112"/>
    <w:rsid w:val="009C7423"/>
    <w:rsid w:val="009E1310"/>
    <w:rsid w:val="00A00BB3"/>
    <w:rsid w:val="00A2779B"/>
    <w:rsid w:val="00AB2A8D"/>
    <w:rsid w:val="00B15A34"/>
    <w:rsid w:val="00C455B8"/>
    <w:rsid w:val="00DD1FFA"/>
    <w:rsid w:val="00F37BBB"/>
    <w:rsid w:val="00F6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69C6F"/>
  <w14:defaultImageDpi w14:val="300"/>
  <w15:docId w15:val="{C77E7A44-25A1-43B7-8D61-3D666C5E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160B8E"/>
    <w:pPr>
      <w:outlineLvl w:val="0"/>
    </w:pPr>
    <w:rPr>
      <w:rFonts w:asciiTheme="majorHAnsi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4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4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53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60B8E"/>
    <w:rPr>
      <w:rFonts w:asciiTheme="majorHAnsi" w:hAnsiTheme="majorHAnsi"/>
      <w:sz w:val="22"/>
      <w:szCs w:val="22"/>
      <w:lang w:val="en-GB"/>
    </w:rPr>
  </w:style>
  <w:style w:type="character" w:customStyle="1" w:styleId="rsbtntext">
    <w:name w:val="rsbtn_text"/>
    <w:basedOn w:val="DefaultParagraphFont"/>
    <w:rsid w:val="00AB2A8D"/>
  </w:style>
  <w:style w:type="table" w:styleId="TableGrid">
    <w:name w:val="Table Grid"/>
    <w:basedOn w:val="TableNormal"/>
    <w:uiPriority w:val="59"/>
    <w:rsid w:val="0079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0B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9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Wood</dc:creator>
  <cp:keywords/>
  <dc:description/>
  <cp:lastModifiedBy>Tim Watton</cp:lastModifiedBy>
  <cp:revision>3</cp:revision>
  <cp:lastPrinted>2020-10-04T16:26:00Z</cp:lastPrinted>
  <dcterms:created xsi:type="dcterms:W3CDTF">2020-07-28T06:37:00Z</dcterms:created>
  <dcterms:modified xsi:type="dcterms:W3CDTF">2020-10-04T16:40:00Z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Alf Bush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