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16B8" w:rsidRPr="00460618" w:rsidRDefault="000F51CD" w:rsidP="00623F56">
      <w:pPr>
        <w:jc w:val="center"/>
      </w:pPr>
      <w:r w:rsidRPr="00460618">
        <w:rPr>
          <w:noProof/>
        </w:rPr>
        <w:drawing>
          <wp:inline distT="0" distB="0" distL="0" distR="0">
            <wp:extent cx="3968750" cy="1152525"/>
            <wp:effectExtent l="0" t="0" r="0" b="9525"/>
            <wp:docPr id="2" name="Picture 2" descr="Lytchett Matrav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ytchett Matravers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68750" cy="1152525"/>
                    </a:xfrm>
                    <a:prstGeom prst="rect">
                      <a:avLst/>
                    </a:prstGeom>
                    <a:noFill/>
                  </pic:spPr>
                </pic:pic>
              </a:graphicData>
            </a:graphic>
          </wp:inline>
        </w:drawing>
      </w:r>
    </w:p>
    <w:p w:rsidR="00D11EB8" w:rsidRPr="004727D9" w:rsidRDefault="00D80D83" w:rsidP="00AC11E2">
      <w:pPr>
        <w:pStyle w:val="Heading1"/>
        <w:rPr>
          <w:rFonts w:asciiTheme="minorHAnsi" w:hAnsiTheme="minorHAnsi" w:cstheme="minorHAnsi"/>
        </w:rPr>
      </w:pPr>
      <w:r w:rsidRPr="004727D9">
        <w:rPr>
          <w:rFonts w:asciiTheme="minorHAnsi" w:hAnsiTheme="minorHAnsi" w:cstheme="minorHAnsi"/>
        </w:rPr>
        <w:t xml:space="preserve">Minutes of the </w:t>
      </w:r>
      <w:r w:rsidR="009D0583" w:rsidRPr="004727D9">
        <w:rPr>
          <w:rFonts w:asciiTheme="minorHAnsi" w:hAnsiTheme="minorHAnsi" w:cstheme="minorHAnsi"/>
        </w:rPr>
        <w:t xml:space="preserve">FINANCE AND </w:t>
      </w:r>
      <w:r w:rsidR="00450CA8" w:rsidRPr="004727D9">
        <w:rPr>
          <w:rFonts w:asciiTheme="minorHAnsi" w:hAnsiTheme="minorHAnsi" w:cstheme="minorHAnsi"/>
        </w:rPr>
        <w:t>GENERAL PURPOSES C</w:t>
      </w:r>
      <w:r w:rsidR="009D0583" w:rsidRPr="004727D9">
        <w:rPr>
          <w:rFonts w:asciiTheme="minorHAnsi" w:hAnsiTheme="minorHAnsi" w:cstheme="minorHAnsi"/>
        </w:rPr>
        <w:t>OMMITTEE</w:t>
      </w:r>
    </w:p>
    <w:p w:rsidR="000E16B8" w:rsidRPr="004727D9" w:rsidRDefault="009D0583" w:rsidP="00AC11E2">
      <w:r w:rsidRPr="004727D9">
        <w:t xml:space="preserve">Meeting held on </w:t>
      </w:r>
      <w:r w:rsidR="00450CA8" w:rsidRPr="004727D9">
        <w:t>Wednesday</w:t>
      </w:r>
      <w:r w:rsidR="00C833EF" w:rsidRPr="004727D9">
        <w:t xml:space="preserve"> </w:t>
      </w:r>
      <w:r w:rsidR="008A54A2" w:rsidRPr="004727D9">
        <w:t>October 13</w:t>
      </w:r>
      <w:r w:rsidR="008A54A2" w:rsidRPr="004727D9">
        <w:rPr>
          <w:vertAlign w:val="superscript"/>
        </w:rPr>
        <w:t>th</w:t>
      </w:r>
      <w:r w:rsidR="008A54A2" w:rsidRPr="004727D9">
        <w:t xml:space="preserve"> </w:t>
      </w:r>
      <w:r w:rsidR="00B919D7" w:rsidRPr="004727D9">
        <w:t>2021,</w:t>
      </w:r>
      <w:r w:rsidRPr="004727D9">
        <w:t xml:space="preserve"> at 7.</w:t>
      </w:r>
      <w:r w:rsidR="00AF3BA6" w:rsidRPr="004727D9">
        <w:t>00</w:t>
      </w:r>
      <w:r w:rsidR="00E86D43" w:rsidRPr="004727D9">
        <w:t xml:space="preserve"> </w:t>
      </w:r>
      <w:r w:rsidRPr="004727D9">
        <w:t xml:space="preserve">p.m. </w:t>
      </w:r>
      <w:r w:rsidR="00B919D7" w:rsidRPr="004727D9">
        <w:t xml:space="preserve">in the </w:t>
      </w:r>
      <w:r w:rsidR="008A54A2" w:rsidRPr="004727D9">
        <w:t>Sports Pavilion</w:t>
      </w:r>
    </w:p>
    <w:p w:rsidR="00D11EB8" w:rsidRPr="004727D9" w:rsidRDefault="00D11EB8" w:rsidP="00AC11E2"/>
    <w:p w:rsidR="00275A2B" w:rsidRPr="004727D9" w:rsidRDefault="0044329A" w:rsidP="00AC11E2">
      <w:r w:rsidRPr="004727D9">
        <w:rPr>
          <w:b/>
        </w:rPr>
        <w:t>PRESENT:</w:t>
      </w:r>
      <w:r w:rsidR="009F33DA" w:rsidRPr="004727D9">
        <w:t xml:space="preserve"> </w:t>
      </w:r>
      <w:r w:rsidR="00B2532E" w:rsidRPr="004727D9">
        <w:t>Cllr</w:t>
      </w:r>
      <w:r w:rsidR="001401C6" w:rsidRPr="004727D9">
        <w:t xml:space="preserve"> </w:t>
      </w:r>
      <w:r w:rsidR="00490124" w:rsidRPr="004727D9">
        <w:t xml:space="preserve">M Attridge </w:t>
      </w:r>
      <w:r w:rsidR="00484C22" w:rsidRPr="004727D9">
        <w:t>(</w:t>
      </w:r>
      <w:r w:rsidR="00490124" w:rsidRPr="004727D9">
        <w:t xml:space="preserve">Committee </w:t>
      </w:r>
      <w:r w:rsidR="001401C6" w:rsidRPr="004727D9">
        <w:t>Chair)</w:t>
      </w:r>
      <w:r w:rsidR="00E000F6" w:rsidRPr="004727D9">
        <w:t xml:space="preserve">, </w:t>
      </w:r>
      <w:r w:rsidR="00430E5C" w:rsidRPr="004727D9">
        <w:t xml:space="preserve">V Abbott, R Carswell, </w:t>
      </w:r>
      <w:r w:rsidR="00623F56" w:rsidRPr="004727D9">
        <w:t xml:space="preserve">M Colvey, </w:t>
      </w:r>
      <w:r w:rsidR="00430E5C" w:rsidRPr="004727D9">
        <w:t xml:space="preserve">A Huggins, </w:t>
      </w:r>
      <w:r w:rsidR="00623F56" w:rsidRPr="004727D9">
        <w:t xml:space="preserve">K Morgan, </w:t>
      </w:r>
      <w:r w:rsidR="00B406D6" w:rsidRPr="004727D9">
        <w:t xml:space="preserve">K Korenevsky, </w:t>
      </w:r>
      <w:r w:rsidR="00430E5C" w:rsidRPr="004727D9">
        <w:t xml:space="preserve">P Webb </w:t>
      </w:r>
      <w:r w:rsidR="007B33BC" w:rsidRPr="004727D9">
        <w:t>a</w:t>
      </w:r>
      <w:r w:rsidR="0093263E" w:rsidRPr="004727D9">
        <w:t xml:space="preserve">nd </w:t>
      </w:r>
      <w:r w:rsidR="00AF0D44" w:rsidRPr="004727D9">
        <w:t>Mr</w:t>
      </w:r>
      <w:r w:rsidR="008120E1" w:rsidRPr="004727D9">
        <w:t xml:space="preserve"> T Watton</w:t>
      </w:r>
      <w:r w:rsidR="0093263E" w:rsidRPr="004727D9">
        <w:t xml:space="preserve"> </w:t>
      </w:r>
      <w:r w:rsidR="009F33DA" w:rsidRPr="004727D9">
        <w:t>(Parish Clerk)</w:t>
      </w:r>
      <w:r w:rsidR="005A4C0B" w:rsidRPr="004727D9">
        <w:t xml:space="preserve">. </w:t>
      </w:r>
    </w:p>
    <w:p w:rsidR="00275A2B" w:rsidRPr="004727D9" w:rsidRDefault="00275A2B" w:rsidP="00AC11E2"/>
    <w:p w:rsidR="00951974" w:rsidRPr="004727D9" w:rsidRDefault="008A54A2" w:rsidP="00AC11E2">
      <w:r w:rsidRPr="004727D9">
        <w:t xml:space="preserve">Once </w:t>
      </w:r>
      <w:r w:rsidR="00BC2BCC" w:rsidRPr="004727D9">
        <w:t xml:space="preserve">member </w:t>
      </w:r>
      <w:r w:rsidR="005A4C0B" w:rsidRPr="004727D9">
        <w:t>of the public w</w:t>
      </w:r>
      <w:r w:rsidRPr="004727D9">
        <w:t>as</w:t>
      </w:r>
      <w:r w:rsidR="000D279E" w:rsidRPr="004727D9">
        <w:t xml:space="preserve"> </w:t>
      </w:r>
      <w:r w:rsidR="00B56407" w:rsidRPr="004727D9">
        <w:t>in attendance.</w:t>
      </w:r>
    </w:p>
    <w:p w:rsidR="00B56407" w:rsidRPr="004727D9" w:rsidRDefault="00B56407" w:rsidP="00AC11E2"/>
    <w:p w:rsidR="00951974" w:rsidRPr="004727D9" w:rsidRDefault="00951974" w:rsidP="00AC11E2">
      <w:r w:rsidRPr="004727D9">
        <w:rPr>
          <w:b/>
        </w:rPr>
        <w:t>PUBLIC PARTICIPATION:</w:t>
      </w:r>
      <w:r w:rsidRPr="004727D9">
        <w:t xml:space="preserve"> </w:t>
      </w:r>
    </w:p>
    <w:p w:rsidR="00080015" w:rsidRPr="004727D9" w:rsidRDefault="00080015" w:rsidP="00CF0B41">
      <w:pPr>
        <w:pStyle w:val="Heading2"/>
        <w:rPr>
          <w:b w:val="0"/>
        </w:rPr>
      </w:pPr>
      <w:r w:rsidRPr="004727D9">
        <w:rPr>
          <w:b w:val="0"/>
        </w:rPr>
        <w:t>A resident of Jennys Lane commented on planning application 6/2021/0352 Whytewood Lodge, Jennys Lane – expressing a number of concerns and seeking the support of the council in objecting to the proposal. The resident referred to the following matters:</w:t>
      </w:r>
    </w:p>
    <w:p w:rsidR="001C1D46" w:rsidRPr="004727D9" w:rsidRDefault="00080015" w:rsidP="004727D9">
      <w:pPr>
        <w:pStyle w:val="ListParagraph"/>
        <w:numPr>
          <w:ilvl w:val="0"/>
          <w:numId w:val="37"/>
        </w:numPr>
      </w:pPr>
      <w:r w:rsidRPr="004727D9">
        <w:t xml:space="preserve">The plot has been </w:t>
      </w:r>
      <w:r w:rsidR="001C1D46" w:rsidRPr="004727D9">
        <w:t>s</w:t>
      </w:r>
      <w:r w:rsidRPr="004727D9">
        <w:t>evered with the f</w:t>
      </w:r>
      <w:r w:rsidR="001C1D46" w:rsidRPr="004727D9">
        <w:t xml:space="preserve">ront half </w:t>
      </w:r>
      <w:r w:rsidRPr="004727D9">
        <w:t xml:space="preserve">set up </w:t>
      </w:r>
      <w:r w:rsidR="000C7659">
        <w:t xml:space="preserve">for </w:t>
      </w:r>
      <w:r w:rsidRPr="004727D9">
        <w:t>the development whilst the back half remains in green belt.</w:t>
      </w:r>
      <w:r w:rsidR="001C1D46" w:rsidRPr="004727D9">
        <w:t xml:space="preserve"> The resident feels that there are some deficiencies in the reports associated with the application in that they omit trees within the proposed building footprint and they do not refer to possible badger setts on the site. </w:t>
      </w:r>
    </w:p>
    <w:p w:rsidR="004727D9" w:rsidRPr="004727D9" w:rsidRDefault="001C1D46" w:rsidP="004727D9">
      <w:pPr>
        <w:pStyle w:val="ListParagraph"/>
        <w:numPr>
          <w:ilvl w:val="0"/>
          <w:numId w:val="37"/>
        </w:numPr>
      </w:pPr>
      <w:r w:rsidRPr="004727D9">
        <w:t xml:space="preserve">The resident remarked that the documentation with the application refers to planning policies but </w:t>
      </w:r>
      <w:r w:rsidR="004727D9" w:rsidRPr="004727D9">
        <w:t xml:space="preserve">does not </w:t>
      </w:r>
      <w:r w:rsidRPr="004727D9">
        <w:t xml:space="preserve">seek to </w:t>
      </w:r>
      <w:r w:rsidR="004727D9" w:rsidRPr="004727D9">
        <w:t xml:space="preserve">specifically </w:t>
      </w:r>
      <w:r w:rsidRPr="004727D9">
        <w:t xml:space="preserve">address those policies. </w:t>
      </w:r>
    </w:p>
    <w:p w:rsidR="001C1D46" w:rsidRPr="004727D9" w:rsidRDefault="001C1D46" w:rsidP="004727D9">
      <w:pPr>
        <w:pStyle w:val="ListParagraph"/>
        <w:numPr>
          <w:ilvl w:val="0"/>
          <w:numId w:val="37"/>
        </w:numPr>
      </w:pPr>
      <w:r w:rsidRPr="004727D9">
        <w:t xml:space="preserve">The </w:t>
      </w:r>
      <w:r w:rsidR="004727D9" w:rsidRPr="004727D9">
        <w:t>r</w:t>
      </w:r>
      <w:r w:rsidRPr="004727D9">
        <w:t xml:space="preserve">esident also drew attention to some inconsistencies regarding highways access to and from the site.  </w:t>
      </w:r>
    </w:p>
    <w:p w:rsidR="004727D9" w:rsidRPr="004727D9" w:rsidRDefault="001C1D46" w:rsidP="004727D9">
      <w:pPr>
        <w:pStyle w:val="ListParagraph"/>
        <w:numPr>
          <w:ilvl w:val="0"/>
          <w:numId w:val="37"/>
        </w:numPr>
      </w:pPr>
      <w:r w:rsidRPr="004727D9">
        <w:t xml:space="preserve">In addition, the resident expressed some concerns about the effect of this proposed development on possible noise and light pollution, which he felt could be a significant detrimental effect, given the quiet and low housing density character of Jennys Lane. </w:t>
      </w:r>
    </w:p>
    <w:p w:rsidR="00080015" w:rsidRPr="004727D9" w:rsidRDefault="001C1D46" w:rsidP="004727D9">
      <w:pPr>
        <w:pStyle w:val="ListParagraph"/>
        <w:numPr>
          <w:ilvl w:val="0"/>
          <w:numId w:val="37"/>
        </w:numPr>
      </w:pPr>
      <w:r w:rsidRPr="004727D9">
        <w:t>He also drew attention to the Case Officer’s report from a previous application for this site in which the amenity value of the adjacent copse was commented on.</w:t>
      </w:r>
    </w:p>
    <w:p w:rsidR="001C1D46" w:rsidRPr="004727D9" w:rsidRDefault="001C1D46" w:rsidP="00080015">
      <w:r w:rsidRPr="004727D9">
        <w:t xml:space="preserve">In summary, </w:t>
      </w:r>
      <w:r w:rsidR="004727D9" w:rsidRPr="004727D9">
        <w:t>h</w:t>
      </w:r>
      <w:r w:rsidRPr="004727D9">
        <w:t xml:space="preserve">e felt that if this proposal were to go ahead it would result in a significant </w:t>
      </w:r>
      <w:r w:rsidR="004727D9" w:rsidRPr="004727D9">
        <w:t xml:space="preserve">detrimental </w:t>
      </w:r>
      <w:r w:rsidRPr="004727D9">
        <w:t xml:space="preserve">change of character to </w:t>
      </w:r>
      <w:r w:rsidR="004727D9" w:rsidRPr="004727D9">
        <w:t>Jennys Lane</w:t>
      </w:r>
      <w:r w:rsidR="000C7659">
        <w:t xml:space="preserve"> and the surrounding environment</w:t>
      </w:r>
      <w:r w:rsidR="004727D9" w:rsidRPr="004727D9">
        <w:t>. He encouraged the Parish Council members to consider an objection to this proposal</w:t>
      </w:r>
      <w:r w:rsidR="000C7659">
        <w:t xml:space="preserve"> on those grounds</w:t>
      </w:r>
      <w:r w:rsidR="004727D9" w:rsidRPr="004727D9">
        <w:t xml:space="preserve">. </w:t>
      </w:r>
    </w:p>
    <w:p w:rsidR="00EA759E" w:rsidRPr="004727D9" w:rsidRDefault="00080015" w:rsidP="00CF0B41">
      <w:pPr>
        <w:pStyle w:val="Heading2"/>
      </w:pPr>
      <w:r w:rsidRPr="004727D9">
        <w:t xml:space="preserve"> </w:t>
      </w:r>
    </w:p>
    <w:p w:rsidR="00320A7F" w:rsidRPr="004727D9" w:rsidRDefault="009B46A9" w:rsidP="00CF0B41">
      <w:pPr>
        <w:pStyle w:val="Heading2"/>
      </w:pPr>
      <w:r w:rsidRPr="004727D9">
        <w:t>1</w:t>
      </w:r>
      <w:r w:rsidR="00623F56" w:rsidRPr="004727D9">
        <w:t xml:space="preserve">. </w:t>
      </w:r>
      <w:r w:rsidR="00EA759E" w:rsidRPr="004727D9">
        <w:t>Apologies:</w:t>
      </w:r>
      <w:r w:rsidR="00E75217" w:rsidRPr="004727D9">
        <w:t xml:space="preserve"> </w:t>
      </w:r>
    </w:p>
    <w:p w:rsidR="00484C22" w:rsidRPr="004727D9" w:rsidRDefault="00177D65" w:rsidP="00AC11E2">
      <w:r w:rsidRPr="004727D9">
        <w:t>Cllr</w:t>
      </w:r>
      <w:r w:rsidR="008A54A2" w:rsidRPr="004727D9">
        <w:t>s</w:t>
      </w:r>
      <w:r w:rsidRPr="004727D9">
        <w:t xml:space="preserve"> </w:t>
      </w:r>
      <w:r w:rsidR="00430E5C" w:rsidRPr="004727D9">
        <w:t>B Barker</w:t>
      </w:r>
      <w:r w:rsidR="008A54A2" w:rsidRPr="004727D9">
        <w:t>,</w:t>
      </w:r>
      <w:r w:rsidR="00430E5C" w:rsidRPr="004727D9">
        <w:t xml:space="preserve"> </w:t>
      </w:r>
      <w:r w:rsidR="008A54A2" w:rsidRPr="004727D9">
        <w:t>A Bush,</w:t>
      </w:r>
      <w:r w:rsidR="001F488E" w:rsidRPr="004727D9">
        <w:t xml:space="preserve"> H Khanna </w:t>
      </w:r>
    </w:p>
    <w:p w:rsidR="00B56407" w:rsidRPr="004727D9" w:rsidRDefault="00B56407" w:rsidP="00AC11E2">
      <w:pPr>
        <w:pStyle w:val="DefaultText"/>
        <w:rPr>
          <w:rFonts w:asciiTheme="minorHAnsi" w:hAnsiTheme="minorHAnsi" w:cstheme="minorHAnsi"/>
          <w:color w:val="auto"/>
        </w:rPr>
      </w:pPr>
    </w:p>
    <w:p w:rsidR="00EA759E" w:rsidRPr="004727D9" w:rsidRDefault="009B46A9" w:rsidP="00CF0B41">
      <w:pPr>
        <w:pStyle w:val="Heading2"/>
      </w:pPr>
      <w:r w:rsidRPr="004727D9">
        <w:t>2</w:t>
      </w:r>
      <w:r w:rsidR="00EA759E" w:rsidRPr="004727D9">
        <w:t>. D</w:t>
      </w:r>
      <w:r w:rsidR="00386AEA" w:rsidRPr="004727D9">
        <w:t>eclarations of Pecuniary Interest</w:t>
      </w:r>
      <w:r w:rsidR="00B56407" w:rsidRPr="004727D9">
        <w:t xml:space="preserve"> - </w:t>
      </w:r>
      <w:r w:rsidR="00386AEA" w:rsidRPr="004727D9">
        <w:t xml:space="preserve">and consideration of requests for Special Dispensations under Section 33 of the Localism Act 2011. </w:t>
      </w:r>
    </w:p>
    <w:p w:rsidR="001A53E2" w:rsidRPr="004727D9" w:rsidRDefault="001401C6" w:rsidP="00AC11E2">
      <w:r w:rsidRPr="004727D9">
        <w:t>There were none</w:t>
      </w:r>
      <w:r w:rsidR="00B56407" w:rsidRPr="004727D9">
        <w:t>.</w:t>
      </w:r>
    </w:p>
    <w:p w:rsidR="00B56407" w:rsidRPr="004727D9" w:rsidRDefault="00B56407" w:rsidP="00AC11E2">
      <w:pPr>
        <w:pStyle w:val="DefaultText"/>
        <w:rPr>
          <w:rFonts w:asciiTheme="minorHAnsi" w:hAnsiTheme="minorHAnsi" w:cstheme="minorHAnsi"/>
          <w:color w:val="auto"/>
        </w:rPr>
      </w:pPr>
    </w:p>
    <w:p w:rsidR="0072081E" w:rsidRPr="004727D9" w:rsidRDefault="009B46A9" w:rsidP="00CF0B41">
      <w:pPr>
        <w:pStyle w:val="Heading2"/>
      </w:pPr>
      <w:r w:rsidRPr="004727D9">
        <w:t>3</w:t>
      </w:r>
      <w:r w:rsidR="00623F56" w:rsidRPr="004727D9">
        <w:t xml:space="preserve">. </w:t>
      </w:r>
      <w:r w:rsidR="00EA759E" w:rsidRPr="004727D9">
        <w:t xml:space="preserve">To </w:t>
      </w:r>
      <w:r w:rsidR="00792716" w:rsidRPr="004727D9">
        <w:t xml:space="preserve">receive and approve minutes of the Finance &amp; Policy Committee meeting held on </w:t>
      </w:r>
      <w:r w:rsidR="001F488E" w:rsidRPr="004727D9">
        <w:t>8</w:t>
      </w:r>
      <w:r w:rsidR="001F488E" w:rsidRPr="004727D9">
        <w:rPr>
          <w:vertAlign w:val="superscript"/>
        </w:rPr>
        <w:t>th</w:t>
      </w:r>
      <w:r w:rsidR="001F488E" w:rsidRPr="004727D9">
        <w:t xml:space="preserve"> September </w:t>
      </w:r>
      <w:r w:rsidR="00430E5C" w:rsidRPr="004727D9">
        <w:t>20</w:t>
      </w:r>
      <w:r w:rsidR="005D7223" w:rsidRPr="004727D9">
        <w:t>2</w:t>
      </w:r>
      <w:r w:rsidR="00490124" w:rsidRPr="004727D9">
        <w:t>1</w:t>
      </w:r>
      <w:r w:rsidR="00B56407" w:rsidRPr="004727D9">
        <w:t>.</w:t>
      </w:r>
    </w:p>
    <w:p w:rsidR="005F61DE" w:rsidRPr="004727D9" w:rsidRDefault="00E237C3" w:rsidP="00AC11E2">
      <w:r w:rsidRPr="004727D9">
        <w:t xml:space="preserve">The minutes were </w:t>
      </w:r>
      <w:r w:rsidR="00792716" w:rsidRPr="004727D9">
        <w:rPr>
          <w:b/>
          <w:bCs/>
        </w:rPr>
        <w:t>ACCEPTED</w:t>
      </w:r>
      <w:r w:rsidR="00792716" w:rsidRPr="004727D9">
        <w:rPr>
          <w:b/>
        </w:rPr>
        <w:t xml:space="preserve"> </w:t>
      </w:r>
      <w:r w:rsidR="00792716" w:rsidRPr="004727D9">
        <w:t>as a true record</w:t>
      </w:r>
      <w:r w:rsidR="00623F56" w:rsidRPr="004727D9">
        <w:t xml:space="preserve"> and signed by the Committee Chairman</w:t>
      </w:r>
      <w:r w:rsidR="00177D65" w:rsidRPr="004727D9">
        <w:t xml:space="preserve">. </w:t>
      </w:r>
    </w:p>
    <w:p w:rsidR="00B56407" w:rsidRPr="004727D9" w:rsidRDefault="00B56407" w:rsidP="00AC11E2">
      <w:pPr>
        <w:pStyle w:val="DefaultText"/>
        <w:ind w:left="-283"/>
        <w:rPr>
          <w:rFonts w:asciiTheme="minorHAnsi" w:hAnsiTheme="minorHAnsi" w:cstheme="minorHAnsi"/>
          <w:color w:val="auto"/>
        </w:rPr>
      </w:pPr>
    </w:p>
    <w:p w:rsidR="0072081E" w:rsidRPr="004727D9" w:rsidRDefault="009B46A9" w:rsidP="00CF0B41">
      <w:pPr>
        <w:pStyle w:val="Heading2"/>
      </w:pPr>
      <w:r w:rsidRPr="004727D9">
        <w:lastRenderedPageBreak/>
        <w:t>4</w:t>
      </w:r>
      <w:r w:rsidR="00EA759E" w:rsidRPr="004727D9">
        <w:t xml:space="preserve">. To </w:t>
      </w:r>
      <w:r w:rsidR="00A94009" w:rsidRPr="004727D9">
        <w:t>receive and consider reports of past subject matters</w:t>
      </w:r>
      <w:r w:rsidR="00751163" w:rsidRPr="004727D9">
        <w:t xml:space="preserve">. </w:t>
      </w:r>
    </w:p>
    <w:p w:rsidR="00751163" w:rsidRPr="004727D9" w:rsidRDefault="00751163" w:rsidP="00AC11E2">
      <w:pPr>
        <w:rPr>
          <w:rFonts w:eastAsia="Calibri"/>
          <w:i/>
        </w:rPr>
      </w:pPr>
      <w:r w:rsidRPr="004727D9">
        <w:rPr>
          <w:rFonts w:eastAsia="Calibri"/>
        </w:rPr>
        <w:t xml:space="preserve">The following matters were included in the Clerk’s report of past subject matters. [nb: comments made or decisions taken at the meeting are shown </w:t>
      </w:r>
      <w:r w:rsidRPr="004727D9">
        <w:rPr>
          <w:rFonts w:eastAsia="Calibri"/>
          <w:i/>
        </w:rPr>
        <w:t>in italics]</w:t>
      </w:r>
    </w:p>
    <w:p w:rsidR="001F488E" w:rsidRPr="001F488E" w:rsidRDefault="001F488E" w:rsidP="001F488E">
      <w:pPr>
        <w:numPr>
          <w:ilvl w:val="0"/>
          <w:numId w:val="2"/>
        </w:numPr>
        <w:autoSpaceDE/>
        <w:autoSpaceDN/>
        <w:spacing w:after="160" w:line="259" w:lineRule="auto"/>
        <w:rPr>
          <w:rFonts w:eastAsia="Calibri"/>
          <w:i/>
        </w:rPr>
      </w:pPr>
      <w:r w:rsidRPr="004727D9">
        <w:rPr>
          <w:rFonts w:eastAsia="Calibri"/>
          <w:b/>
        </w:rPr>
        <w:t>F</w:t>
      </w:r>
      <w:r w:rsidRPr="001F488E">
        <w:rPr>
          <w:rFonts w:eastAsia="Calibri"/>
          <w:b/>
        </w:rPr>
        <w:t>&amp;GP Cttee 14 October 2020, Minute 9. Possible art project by Lytchett Minster School students to eliminate graffiti on Skate Park.</w:t>
      </w:r>
      <w:r w:rsidRPr="001F488E">
        <w:rPr>
          <w:rFonts w:eastAsia="Calibri"/>
        </w:rPr>
        <w:t xml:space="preserve"> It was reported that the paint used is weathering and cracking and consequently some form of clear finish needs to be applied to preserve it. Cllr Morgan indicated that he would investigate this</w:t>
      </w:r>
      <w:r w:rsidRPr="004727D9">
        <w:rPr>
          <w:rFonts w:eastAsia="Calibri"/>
        </w:rPr>
        <w:t xml:space="preserve"> </w:t>
      </w:r>
      <w:r w:rsidRPr="004727D9">
        <w:rPr>
          <w:rFonts w:eastAsia="Calibri"/>
          <w:i/>
        </w:rPr>
        <w:t>and reported that he had written to the school Art Department about it</w:t>
      </w:r>
      <w:r w:rsidRPr="001F488E">
        <w:rPr>
          <w:rFonts w:eastAsia="Calibri"/>
          <w:i/>
        </w:rPr>
        <w:t>.</w:t>
      </w:r>
      <w:r w:rsidRPr="001F488E">
        <w:rPr>
          <w:rFonts w:eastAsia="Calibri"/>
        </w:rPr>
        <w:t xml:space="preserve"> Other Council members volunteered to help in applying the protective coat once an appropriate material has been identified. </w:t>
      </w:r>
    </w:p>
    <w:p w:rsidR="001F488E" w:rsidRPr="001F488E" w:rsidRDefault="001F488E" w:rsidP="001F488E">
      <w:pPr>
        <w:numPr>
          <w:ilvl w:val="0"/>
          <w:numId w:val="2"/>
        </w:numPr>
        <w:autoSpaceDE/>
        <w:autoSpaceDN/>
        <w:spacing w:after="160" w:line="259" w:lineRule="auto"/>
        <w:ind w:left="1004"/>
        <w:rPr>
          <w:rFonts w:eastAsia="Calibri"/>
          <w:b/>
          <w:i/>
        </w:rPr>
      </w:pPr>
      <w:r w:rsidRPr="001F488E">
        <w:rPr>
          <w:rFonts w:eastAsia="Calibri"/>
          <w:b/>
        </w:rPr>
        <w:t xml:space="preserve">F&amp;GP Cttee 11 Aug 2021 Minute 4 – New dog waste bin for Middle Rd. </w:t>
      </w:r>
      <w:r w:rsidRPr="001F488E">
        <w:rPr>
          <w:rFonts w:eastAsia="Calibri"/>
        </w:rPr>
        <w:t>As agreed at the August meeting the Parish Clerk had ordered a new dog bin. Due to supplier delays this was not delivered until Friday 8</w:t>
      </w:r>
      <w:r w:rsidRPr="001F488E">
        <w:rPr>
          <w:rFonts w:eastAsia="Calibri"/>
          <w:vertAlign w:val="superscript"/>
        </w:rPr>
        <w:t>th</w:t>
      </w:r>
      <w:r w:rsidRPr="001F488E">
        <w:rPr>
          <w:rFonts w:eastAsia="Calibri"/>
        </w:rPr>
        <w:t xml:space="preserve"> October 2021. It is now surmised that the original bin in Middle Road was removed when the new junction between Old Pound Close and Middle Road was formed. This also means that the new bin may not be able to be located in the original location as this may now be too close to the road junction. The Chairman and Clerk have identified a proposed location and the support of Stephen Mepham, DC Highways, will be sought for this</w:t>
      </w:r>
      <w:r w:rsidRPr="001F488E">
        <w:rPr>
          <w:rFonts w:eastAsia="Calibri"/>
          <w:b/>
          <w:i/>
        </w:rPr>
        <w:t xml:space="preserve">.  </w:t>
      </w:r>
      <w:r w:rsidRPr="000C7659">
        <w:rPr>
          <w:rFonts w:eastAsia="Calibri"/>
          <w:b/>
          <w:i/>
        </w:rPr>
        <w:t xml:space="preserve">Action: Parish Clerk to contact Mr Mepham accordingly. </w:t>
      </w:r>
    </w:p>
    <w:p w:rsidR="001F488E" w:rsidRPr="001F488E" w:rsidRDefault="001F488E" w:rsidP="001F488E">
      <w:pPr>
        <w:numPr>
          <w:ilvl w:val="0"/>
          <w:numId w:val="2"/>
        </w:numPr>
        <w:autoSpaceDE/>
        <w:autoSpaceDN/>
        <w:spacing w:after="160" w:line="259" w:lineRule="auto"/>
        <w:ind w:left="1004"/>
        <w:rPr>
          <w:rFonts w:eastAsia="Calibri"/>
          <w:i/>
        </w:rPr>
      </w:pPr>
      <w:r w:rsidRPr="001F488E">
        <w:rPr>
          <w:rFonts w:eastAsia="Calibri"/>
          <w:b/>
        </w:rPr>
        <w:t>F&amp;GP Cttee 11 Aug 2021, Minute 16 – New bank account with Unity Trust Bank.</w:t>
      </w:r>
      <w:r w:rsidRPr="001F488E">
        <w:rPr>
          <w:rFonts w:eastAsia="Calibri"/>
        </w:rPr>
        <w:t xml:space="preserve"> Followin g the discussion and approval of the resolution at the last meeting final approval was given by Full Council in September. The Parish Clerk has subsequently collected the necessary signature to support the application – which has now been submitted. </w:t>
      </w:r>
    </w:p>
    <w:p w:rsidR="001F488E" w:rsidRPr="001F488E" w:rsidRDefault="001F488E" w:rsidP="001F488E">
      <w:pPr>
        <w:numPr>
          <w:ilvl w:val="0"/>
          <w:numId w:val="2"/>
        </w:numPr>
        <w:autoSpaceDE/>
        <w:autoSpaceDN/>
        <w:spacing w:after="160" w:line="259" w:lineRule="auto"/>
        <w:ind w:left="1004"/>
        <w:rPr>
          <w:rFonts w:eastAsia="Calibri"/>
          <w:b/>
        </w:rPr>
      </w:pPr>
      <w:r w:rsidRPr="001F488E">
        <w:rPr>
          <w:rFonts w:eastAsia="Calibri"/>
          <w:b/>
        </w:rPr>
        <w:t>F&amp;GP Cttee Planning application responses sent to the DC Planning Team:</w:t>
      </w:r>
    </w:p>
    <w:p w:rsidR="001F488E" w:rsidRPr="001F488E" w:rsidRDefault="001F488E" w:rsidP="001F488E">
      <w:pPr>
        <w:ind w:left="1004" w:hanging="720"/>
        <w:rPr>
          <w:rFonts w:eastAsia="Calibri"/>
          <w:bCs/>
        </w:rPr>
      </w:pPr>
      <w:r w:rsidRPr="001F488E">
        <w:rPr>
          <w:b/>
        </w:rPr>
        <w:tab/>
      </w:r>
      <w:r w:rsidRPr="001F488E">
        <w:rPr>
          <w:rFonts w:eastAsia="Calibri"/>
          <w:b/>
          <w:bCs/>
        </w:rPr>
        <w:t xml:space="preserve">Planning application 6/2020/0459 Land off Eddy Green Road, Lytchett Matravers, Poole, BH16 6HL. </w:t>
      </w:r>
      <w:r w:rsidRPr="001F488E">
        <w:rPr>
          <w:rFonts w:eastAsia="Calibri"/>
          <w:bCs/>
        </w:rPr>
        <w:t>Demolish existing outbuildings &amp; erect a new dwelling with associated parking and access.</w:t>
      </w:r>
      <w:r w:rsidRPr="001F488E">
        <w:rPr>
          <w:rFonts w:eastAsia="Calibri"/>
          <w:b/>
          <w:bCs/>
        </w:rPr>
        <w:t xml:space="preserve"> </w:t>
      </w:r>
      <w:r w:rsidRPr="001F488E">
        <w:rPr>
          <w:rFonts w:eastAsia="Calibri"/>
          <w:bCs/>
        </w:rPr>
        <w:t>DC planning portal shows that this application has still not yet been determined.</w:t>
      </w:r>
    </w:p>
    <w:p w:rsidR="001F488E" w:rsidRPr="001F488E" w:rsidRDefault="001F488E" w:rsidP="001F488E">
      <w:pPr>
        <w:ind w:left="1004"/>
      </w:pPr>
      <w:r w:rsidRPr="001F488E">
        <w:rPr>
          <w:b/>
        </w:rPr>
        <w:t xml:space="preserve">Planning application 6/2021/0031 Hill House, Jennys Lane, Lytchett Matravers, Poole, BH16 6BP. </w:t>
      </w:r>
      <w:r w:rsidRPr="001F488E">
        <w:t>Demolish existing store. Conversion of existing workshop to habitable dwelling.</w:t>
      </w:r>
      <w:r w:rsidRPr="001F488E">
        <w:rPr>
          <w:rFonts w:eastAsia="Calibri"/>
        </w:rPr>
        <w:t xml:space="preserve"> DC planning portal currently shows that the application has still not yet been determined.  </w:t>
      </w:r>
    </w:p>
    <w:p w:rsidR="001F488E" w:rsidRPr="001F488E" w:rsidRDefault="001F488E" w:rsidP="001F488E">
      <w:pPr>
        <w:ind w:left="1004"/>
        <w:rPr>
          <w:rFonts w:eastAsia="Calibri"/>
        </w:rPr>
      </w:pPr>
      <w:r w:rsidRPr="001F488E">
        <w:rPr>
          <w:rFonts w:eastAsia="Calibri"/>
          <w:b/>
        </w:rPr>
        <w:t>Planning application 6/2021/0092 204 Wareham Road, Lytchett Matravers, BH16 6DU.</w:t>
      </w:r>
      <w:r w:rsidRPr="001F488E">
        <w:rPr>
          <w:rFonts w:eastAsia="Calibri"/>
        </w:rPr>
        <w:t xml:space="preserve"> Sever plot and erect a detached dwelling with associated access and parking.</w:t>
      </w:r>
    </w:p>
    <w:p w:rsidR="001F488E" w:rsidRPr="001F488E" w:rsidRDefault="001F488E" w:rsidP="001F488E">
      <w:pPr>
        <w:ind w:left="1004"/>
        <w:rPr>
          <w:rFonts w:eastAsia="Calibri"/>
        </w:rPr>
      </w:pPr>
      <w:r w:rsidRPr="001F488E">
        <w:rPr>
          <w:rFonts w:eastAsia="Calibri"/>
        </w:rPr>
        <w:t xml:space="preserve">DC planning portal shows that this application has now been approved. </w:t>
      </w:r>
    </w:p>
    <w:p w:rsidR="001F488E" w:rsidRPr="001F488E" w:rsidRDefault="001F488E" w:rsidP="001F488E">
      <w:pPr>
        <w:ind w:left="1004"/>
        <w:rPr>
          <w:rFonts w:eastAsia="Calibri"/>
        </w:rPr>
      </w:pPr>
      <w:r w:rsidRPr="001F488E">
        <w:rPr>
          <w:rFonts w:eastAsia="Calibri"/>
          <w:b/>
        </w:rPr>
        <w:t>Planning application 6/2021/0143 7 Keates Meadow, Lytchett Matravers, Poole, BH16 6NF.</w:t>
      </w:r>
      <w:r w:rsidRPr="001F488E">
        <w:rPr>
          <w:rFonts w:eastAsia="Calibri"/>
        </w:rPr>
        <w:t xml:space="preserve"> Single storey side extension and garage conversion. DC planning portal shows that this application has still not yet been determined.</w:t>
      </w:r>
    </w:p>
    <w:p w:rsidR="001F488E" w:rsidRPr="001F488E" w:rsidRDefault="001F488E" w:rsidP="001F488E">
      <w:pPr>
        <w:ind w:left="1004"/>
      </w:pPr>
      <w:r w:rsidRPr="001F488E">
        <w:rPr>
          <w:b/>
        </w:rPr>
        <w:t xml:space="preserve">Planning application 6/2021/0190 10 Cecil Place, Lytchett Matravers, Poole, BH16 6FG. </w:t>
      </w:r>
      <w:r w:rsidRPr="001F488E">
        <w:t xml:space="preserve">Conversion of garage into living accommodation. DC planning portal shows that this application has still now been approved. </w:t>
      </w:r>
    </w:p>
    <w:p w:rsidR="001F488E" w:rsidRPr="001F488E" w:rsidRDefault="001F488E" w:rsidP="001F488E">
      <w:pPr>
        <w:ind w:left="1004"/>
        <w:rPr>
          <w:rFonts w:eastAsia="Calibri"/>
        </w:rPr>
      </w:pPr>
      <w:r w:rsidRPr="001F488E">
        <w:rPr>
          <w:rFonts w:eastAsia="Calibri"/>
          <w:b/>
        </w:rPr>
        <w:lastRenderedPageBreak/>
        <w:t>Planning application P/HOU/2021/02735 76 Wareham Road Lytchett Matravers Dorset BH16 6DT.</w:t>
      </w:r>
      <w:r w:rsidRPr="001F488E">
        <w:rPr>
          <w:rFonts w:eastAsia="Calibri"/>
        </w:rPr>
        <w:t xml:space="preserve"> Erect a replacement garage.</w:t>
      </w:r>
      <w:r w:rsidRPr="001F488E">
        <w:t xml:space="preserve"> </w:t>
      </w:r>
      <w:r w:rsidRPr="001F488E">
        <w:rPr>
          <w:rFonts w:eastAsia="Calibri"/>
        </w:rPr>
        <w:t xml:space="preserve">DC planning portal shows that this application has now been approved. </w:t>
      </w:r>
    </w:p>
    <w:p w:rsidR="001F488E" w:rsidRPr="001F488E" w:rsidRDefault="001F488E" w:rsidP="001F488E">
      <w:pPr>
        <w:ind w:left="1004"/>
        <w:rPr>
          <w:rFonts w:eastAsia="Calibri"/>
        </w:rPr>
      </w:pPr>
      <w:r w:rsidRPr="001F488E">
        <w:rPr>
          <w:rFonts w:eastAsia="Calibri"/>
          <w:b/>
        </w:rPr>
        <w:t>Planning application 6/2021/0186 Holly Farmhouse, Bartoms Lane, Lytchett Matravers, Poole. BH16 6HN.</w:t>
      </w:r>
      <w:r w:rsidRPr="001F488E">
        <w:rPr>
          <w:rFonts w:eastAsia="Calibri"/>
        </w:rPr>
        <w:t xml:space="preserve"> Erect an oak framed garage with a room above.</w:t>
      </w:r>
      <w:r w:rsidRPr="001F488E">
        <w:t xml:space="preserve"> </w:t>
      </w:r>
      <w:r w:rsidRPr="001F488E">
        <w:rPr>
          <w:rFonts w:eastAsia="Calibri"/>
        </w:rPr>
        <w:t>DC planning portal shows that this application has still not yet been determined.</w:t>
      </w:r>
    </w:p>
    <w:p w:rsidR="001F488E" w:rsidRPr="001F488E" w:rsidRDefault="001F488E" w:rsidP="001F488E">
      <w:pPr>
        <w:ind w:left="1004"/>
        <w:rPr>
          <w:rFonts w:eastAsia="Calibri"/>
        </w:rPr>
      </w:pPr>
      <w:r w:rsidRPr="001F488E">
        <w:rPr>
          <w:rFonts w:eastAsia="Calibri"/>
          <w:b/>
        </w:rPr>
        <w:t>Planning application P/HOU/2021/02709 Eldon House Eldons Drove Lytchett Matravers Dorset BH16 6HH.</w:t>
      </w:r>
      <w:r w:rsidRPr="001F488E">
        <w:rPr>
          <w:rFonts w:eastAsia="Calibri"/>
        </w:rPr>
        <w:t xml:space="preserve"> Erect a two storey porch on the front elevation.</w:t>
      </w:r>
      <w:r w:rsidRPr="001F488E">
        <w:t xml:space="preserve"> </w:t>
      </w:r>
      <w:r w:rsidRPr="001F488E">
        <w:rPr>
          <w:rFonts w:eastAsia="Calibri"/>
        </w:rPr>
        <w:t>DC planning portal shows that this application has still not yet been determined.</w:t>
      </w:r>
    </w:p>
    <w:p w:rsidR="001F488E" w:rsidRPr="001F488E" w:rsidRDefault="001F488E" w:rsidP="001F488E">
      <w:pPr>
        <w:ind w:left="1004"/>
        <w:rPr>
          <w:rFonts w:eastAsia="Calibri"/>
        </w:rPr>
      </w:pPr>
      <w:r w:rsidRPr="001F488E">
        <w:rPr>
          <w:rFonts w:eastAsia="Calibri"/>
          <w:b/>
        </w:rPr>
        <w:t xml:space="preserve">Planning application P/PALH/2021/02736 76 Wareham Road Lytchett Matravers Dorset BH16 6DT. </w:t>
      </w:r>
      <w:r w:rsidRPr="001F488E">
        <w:rPr>
          <w:rFonts w:eastAsia="Calibri"/>
        </w:rPr>
        <w:t>Extend and alter existing to form a single storey rear extension.</w:t>
      </w:r>
      <w:r w:rsidRPr="001F488E">
        <w:t xml:space="preserve"> </w:t>
      </w:r>
      <w:r w:rsidRPr="001F488E">
        <w:rPr>
          <w:rFonts w:eastAsia="Calibri"/>
        </w:rPr>
        <w:t>DC planning portal shows that this application has still not yet been determined.</w:t>
      </w:r>
    </w:p>
    <w:p w:rsidR="001F488E" w:rsidRPr="001F488E" w:rsidRDefault="001F488E" w:rsidP="001F488E">
      <w:pPr>
        <w:ind w:left="1004"/>
        <w:rPr>
          <w:rFonts w:eastAsia="Calibri"/>
        </w:rPr>
      </w:pPr>
      <w:r w:rsidRPr="001F488E">
        <w:rPr>
          <w:rFonts w:eastAsia="Calibri"/>
          <w:b/>
        </w:rPr>
        <w:t>Planning application 6/2021/0189 Dew Pond Farm Castle Farm Road Lytchett Matravers Dorset BH16 6DA.</w:t>
      </w:r>
      <w:r w:rsidRPr="001F488E">
        <w:rPr>
          <w:rFonts w:eastAsia="Calibri"/>
        </w:rPr>
        <w:t xml:space="preserve"> Barn modification (retrospective), solar control cabin and solar panels. DC planning portal shows that this application has still not yet been determined.</w:t>
      </w:r>
    </w:p>
    <w:p w:rsidR="001F488E" w:rsidRPr="001F488E" w:rsidRDefault="001F488E" w:rsidP="001F488E">
      <w:pPr>
        <w:ind w:left="1004"/>
        <w:rPr>
          <w:rFonts w:eastAsia="Calibri"/>
        </w:rPr>
      </w:pPr>
      <w:r w:rsidRPr="001F488E">
        <w:rPr>
          <w:rFonts w:eastAsia="Calibri"/>
          <w:b/>
        </w:rPr>
        <w:t>Planning application 6/2021/0250 Goresmead Cottage Foxhills Road Lytchett Matravers Dorset BH16 6BD.</w:t>
      </w:r>
      <w:r w:rsidRPr="001F488E">
        <w:rPr>
          <w:rFonts w:eastAsia="Calibri"/>
        </w:rPr>
        <w:t xml:space="preserve"> Proposed single storey extension &amp; alterations to form living Room.</w:t>
      </w:r>
      <w:r w:rsidRPr="001F488E">
        <w:t xml:space="preserve"> </w:t>
      </w:r>
      <w:r w:rsidRPr="001F488E">
        <w:rPr>
          <w:rFonts w:eastAsia="Calibri"/>
        </w:rPr>
        <w:t>DC planning portal shows that this application has still not yet been determined.</w:t>
      </w:r>
    </w:p>
    <w:p w:rsidR="001F488E" w:rsidRPr="001F488E" w:rsidRDefault="001F488E" w:rsidP="001F488E">
      <w:pPr>
        <w:ind w:left="1004"/>
        <w:rPr>
          <w:rFonts w:eastAsia="Calibri"/>
        </w:rPr>
      </w:pPr>
      <w:r w:rsidRPr="001F488E">
        <w:rPr>
          <w:rFonts w:eastAsia="Calibri"/>
          <w:b/>
        </w:rPr>
        <w:t xml:space="preserve">Planning application 6/2021/0278 17 Frys Close Lytchett Matravers Dorset BH16 6DL. </w:t>
      </w:r>
      <w:r w:rsidRPr="001F488E">
        <w:rPr>
          <w:rFonts w:eastAsia="Calibri"/>
        </w:rPr>
        <w:t>Two storey front and single storey rear extensions.</w:t>
      </w:r>
      <w:r w:rsidRPr="001F488E">
        <w:t xml:space="preserve"> </w:t>
      </w:r>
      <w:r w:rsidRPr="001F488E">
        <w:rPr>
          <w:rFonts w:eastAsia="Calibri"/>
        </w:rPr>
        <w:t xml:space="preserve">DC planning portal shows that this application has now been approved. </w:t>
      </w:r>
    </w:p>
    <w:p w:rsidR="001F488E" w:rsidRPr="001F488E" w:rsidRDefault="001F488E" w:rsidP="001F488E">
      <w:pPr>
        <w:ind w:left="1004"/>
        <w:rPr>
          <w:rFonts w:eastAsia="Calibri"/>
        </w:rPr>
      </w:pPr>
      <w:r w:rsidRPr="001F488E">
        <w:rPr>
          <w:rFonts w:eastAsia="Calibri"/>
          <w:b/>
        </w:rPr>
        <w:t>Planning application 6/2021/0289 5 Hyde Cottages Prospect Road Lytchett Matravers Dorset BH16 6EE.</w:t>
      </w:r>
      <w:r w:rsidRPr="001F488E">
        <w:rPr>
          <w:rFonts w:eastAsia="Calibri"/>
        </w:rPr>
        <w:t xml:space="preserve"> Single storey rear extension. DC planning portal shows that this application has now been approved. </w:t>
      </w:r>
    </w:p>
    <w:p w:rsidR="001F488E" w:rsidRPr="001F488E" w:rsidRDefault="001F488E" w:rsidP="001F488E">
      <w:pPr>
        <w:ind w:left="1004"/>
        <w:rPr>
          <w:rFonts w:eastAsia="Calibri"/>
        </w:rPr>
      </w:pPr>
      <w:r w:rsidRPr="001F488E">
        <w:rPr>
          <w:rFonts w:eastAsia="Calibri"/>
          <w:b/>
        </w:rPr>
        <w:t>Planning application 6/2021/0259 Land at Tower Farm Colehill Road Lytchett Matravers BH16 6BS.</w:t>
      </w:r>
      <w:r w:rsidRPr="001F488E">
        <w:rPr>
          <w:rFonts w:eastAsia="Calibri"/>
        </w:rPr>
        <w:t xml:space="preserve"> Erect an agricultural building. DC planning portal shows that this application has now been refused. </w:t>
      </w:r>
    </w:p>
    <w:p w:rsidR="001F488E" w:rsidRPr="001F488E" w:rsidRDefault="001F488E" w:rsidP="001F488E">
      <w:pPr>
        <w:ind w:left="1004"/>
        <w:rPr>
          <w:rFonts w:eastAsia="Calibri"/>
        </w:rPr>
      </w:pPr>
      <w:r w:rsidRPr="001F488E">
        <w:rPr>
          <w:rFonts w:eastAsia="Calibri"/>
          <w:b/>
        </w:rPr>
        <w:t>Planning application 6/2021/ 0306 15 Ballard Close Lytchett Matravers Dorset BH16 6EW.</w:t>
      </w:r>
      <w:r w:rsidRPr="001F488E">
        <w:rPr>
          <w:rFonts w:eastAsia="Calibri"/>
        </w:rPr>
        <w:t xml:space="preserve"> Single Storey Side (Front) Extension. DC planning portal shows that this application has now been approved.</w:t>
      </w:r>
    </w:p>
    <w:p w:rsidR="001F488E" w:rsidRPr="001F488E" w:rsidRDefault="001F488E" w:rsidP="001F488E">
      <w:pPr>
        <w:ind w:left="1004"/>
        <w:rPr>
          <w:rFonts w:eastAsia="Calibri"/>
        </w:rPr>
      </w:pPr>
      <w:r w:rsidRPr="001F488E">
        <w:rPr>
          <w:rFonts w:eastAsia="Calibri"/>
          <w:b/>
        </w:rPr>
        <w:t>Planning application 6/2021/0266 Abbots Court Huntick Estate, Lytchett Matravers, BH16 6LH.</w:t>
      </w:r>
      <w:r w:rsidRPr="001F488E">
        <w:rPr>
          <w:rFonts w:eastAsia="Calibri"/>
        </w:rPr>
        <w:t xml:space="preserve"> Installation of bin storage units and a scooter storage unit. DC planning portal shows that this application has now been withdrawn.</w:t>
      </w:r>
    </w:p>
    <w:p w:rsidR="001F488E" w:rsidRPr="001F488E" w:rsidRDefault="001F488E" w:rsidP="001F488E">
      <w:pPr>
        <w:ind w:left="1004"/>
        <w:rPr>
          <w:rFonts w:eastAsia="Calibri"/>
        </w:rPr>
      </w:pPr>
      <w:r w:rsidRPr="001F488E">
        <w:rPr>
          <w:rFonts w:eastAsia="Calibri"/>
          <w:b/>
        </w:rPr>
        <w:t xml:space="preserve">Planning application 6/2021/0269 Plough Point Farm Dolmans Hill Lytchett Matravers BH16 6HP. </w:t>
      </w:r>
      <w:r w:rsidRPr="001F488E">
        <w:rPr>
          <w:rFonts w:eastAsia="Calibri"/>
        </w:rPr>
        <w:t>Change of use of Barn One (6/2016/0144) and its curtilage from agricultural use to a mixed use for agriculture and small plant machinery for hire.</w:t>
      </w:r>
      <w:r w:rsidRPr="001F488E">
        <w:t xml:space="preserve"> </w:t>
      </w:r>
      <w:r w:rsidRPr="001F488E">
        <w:rPr>
          <w:rFonts w:eastAsia="Calibri"/>
        </w:rPr>
        <w:t>DC planning portal shows that this application has still not yet been determined.</w:t>
      </w:r>
    </w:p>
    <w:p w:rsidR="001F488E" w:rsidRPr="001F488E" w:rsidRDefault="001F488E" w:rsidP="001F488E">
      <w:pPr>
        <w:ind w:left="1004"/>
        <w:rPr>
          <w:rFonts w:eastAsia="Calibri"/>
        </w:rPr>
      </w:pPr>
      <w:r w:rsidRPr="001F488E">
        <w:rPr>
          <w:rFonts w:eastAsia="Calibri"/>
          <w:b/>
        </w:rPr>
        <w:t>Planning application 6/2021/0260 Kiln Cottage Lime Kiln Road Lytchett Matravers Dorset BH16 6EL.</w:t>
      </w:r>
      <w:r w:rsidRPr="001F488E">
        <w:rPr>
          <w:rFonts w:eastAsia="Calibri"/>
        </w:rPr>
        <w:t xml:space="preserve"> Demolish existing garage, erect 1 No 4 bedroom chalet bungalow with garage. Erect new double garage for Kiln Cottage.</w:t>
      </w:r>
      <w:r w:rsidRPr="001F488E">
        <w:t xml:space="preserve"> </w:t>
      </w:r>
      <w:r w:rsidRPr="001F488E">
        <w:rPr>
          <w:rFonts w:eastAsia="Calibri"/>
        </w:rPr>
        <w:t>DC planning portal shows that this application has still not yet been determined.</w:t>
      </w:r>
    </w:p>
    <w:p w:rsidR="001F488E" w:rsidRPr="001F488E" w:rsidRDefault="001F488E" w:rsidP="001F488E">
      <w:pPr>
        <w:ind w:left="1004"/>
        <w:rPr>
          <w:rFonts w:eastAsia="Calibri"/>
        </w:rPr>
      </w:pPr>
      <w:r w:rsidRPr="001F488E">
        <w:rPr>
          <w:rFonts w:eastAsia="Calibri"/>
          <w:b/>
        </w:rPr>
        <w:t>Planning application P/HOU/2021/02917 The Oaks Middle Road Lytchett Matravers Dorset BH16 6HJ.</w:t>
      </w:r>
      <w:r w:rsidRPr="001F488E">
        <w:rPr>
          <w:rFonts w:eastAsia="Calibri"/>
        </w:rPr>
        <w:t xml:space="preserve"> Proposed outbuilding. DC planning portal shows that this application has not yet been determined.</w:t>
      </w:r>
    </w:p>
    <w:p w:rsidR="001F488E" w:rsidRPr="004727D9" w:rsidRDefault="001F488E" w:rsidP="001F488E">
      <w:pPr>
        <w:ind w:left="1004"/>
        <w:rPr>
          <w:rFonts w:eastAsia="Calibri"/>
        </w:rPr>
      </w:pPr>
      <w:r w:rsidRPr="001F488E">
        <w:rPr>
          <w:rFonts w:eastAsia="Calibri"/>
          <w:b/>
        </w:rPr>
        <w:lastRenderedPageBreak/>
        <w:t>Planning application P/HOU/2021/03324 High Ash Burbidge Close Lytchett Matravers Dorset BH16 6EG.</w:t>
      </w:r>
      <w:r w:rsidRPr="001F488E">
        <w:rPr>
          <w:rFonts w:eastAsia="Calibri"/>
        </w:rPr>
        <w:t xml:space="preserve"> Conversion of existing garage into family room and the erection of a new attached garage. DC planning portal shows that this application has not yet been determined.</w:t>
      </w:r>
    </w:p>
    <w:p w:rsidR="00B23489" w:rsidRPr="004727D9" w:rsidRDefault="001F488E" w:rsidP="00B23489">
      <w:pPr>
        <w:ind w:left="1004"/>
        <w:rPr>
          <w:rFonts w:eastAsia="Calibri"/>
        </w:rPr>
      </w:pPr>
      <w:r w:rsidRPr="004727D9">
        <w:rPr>
          <w:rFonts w:eastAsia="Calibri"/>
          <w:b/>
        </w:rPr>
        <w:t xml:space="preserve">Planning application </w:t>
      </w:r>
      <w:r w:rsidR="00B23489" w:rsidRPr="004727D9">
        <w:rPr>
          <w:rFonts w:eastAsia="Calibri"/>
          <w:b/>
        </w:rPr>
        <w:t xml:space="preserve">6/2021/0282 Land east of Wareham Road Lytchett Matravers. </w:t>
      </w:r>
      <w:r w:rsidR="00B23489" w:rsidRPr="004727D9">
        <w:rPr>
          <w:rFonts w:eastAsia="Calibri"/>
        </w:rPr>
        <w:t>Phased residential development of site for 95 dwellings, new vehicular and pedestrian access onto Wareham Road and other associated works including landscaping and open space.</w:t>
      </w:r>
      <w:r w:rsidR="00B23489" w:rsidRPr="004727D9">
        <w:rPr>
          <w:rFonts w:eastAsia="Calibri"/>
          <w:b/>
        </w:rPr>
        <w:t xml:space="preserve"> </w:t>
      </w:r>
      <w:r w:rsidR="00B23489" w:rsidRPr="001F488E">
        <w:rPr>
          <w:rFonts w:eastAsia="Calibri"/>
        </w:rPr>
        <w:t>DC planning portal shows that this application has not yet been determined.</w:t>
      </w:r>
    </w:p>
    <w:p w:rsidR="00B23489" w:rsidRPr="004727D9" w:rsidRDefault="00B23489" w:rsidP="00B23489">
      <w:pPr>
        <w:ind w:left="1004"/>
        <w:rPr>
          <w:rFonts w:eastAsia="Calibri"/>
        </w:rPr>
      </w:pPr>
      <w:r w:rsidRPr="004727D9">
        <w:rPr>
          <w:rFonts w:eastAsia="Calibri"/>
          <w:b/>
        </w:rPr>
        <w:t>To consider planning application 6/2021/0402 25 Lime Kiln Road Lytchett Matravers Dorset BH16 6EL.</w:t>
      </w:r>
      <w:r w:rsidRPr="004727D9">
        <w:rPr>
          <w:rFonts w:eastAsia="Calibri"/>
        </w:rPr>
        <w:t xml:space="preserve"> Conversion of garage into kitchen. </w:t>
      </w:r>
      <w:r w:rsidRPr="001F488E">
        <w:rPr>
          <w:rFonts w:eastAsia="Calibri"/>
        </w:rPr>
        <w:t>DC planning portal shows that this application has not yet been determined.</w:t>
      </w:r>
    </w:p>
    <w:p w:rsidR="006A4B85" w:rsidRPr="004727D9" w:rsidRDefault="006A4B85" w:rsidP="00AC11E2">
      <w:pPr>
        <w:rPr>
          <w:rFonts w:eastAsia="Calibri"/>
        </w:rPr>
      </w:pPr>
    </w:p>
    <w:p w:rsidR="0072081E" w:rsidRPr="004727D9" w:rsidRDefault="009B46A9" w:rsidP="00CF0B41">
      <w:pPr>
        <w:pStyle w:val="Heading2"/>
      </w:pPr>
      <w:r w:rsidRPr="004727D9">
        <w:t>5</w:t>
      </w:r>
      <w:r w:rsidR="00EA759E" w:rsidRPr="004727D9">
        <w:t xml:space="preserve">. To </w:t>
      </w:r>
      <w:r w:rsidR="00357145" w:rsidRPr="004727D9">
        <w:t xml:space="preserve">receive and note the </w:t>
      </w:r>
      <w:r w:rsidR="008B3245" w:rsidRPr="004727D9">
        <w:t>202</w:t>
      </w:r>
      <w:r w:rsidR="003E0726" w:rsidRPr="004727D9">
        <w:t>1</w:t>
      </w:r>
      <w:r w:rsidR="008B3245" w:rsidRPr="004727D9">
        <w:t>-2</w:t>
      </w:r>
      <w:r w:rsidR="003E0726" w:rsidRPr="004727D9">
        <w:t>2</w:t>
      </w:r>
      <w:r w:rsidR="008B3245" w:rsidRPr="004727D9">
        <w:t xml:space="preserve"> </w:t>
      </w:r>
      <w:r w:rsidR="003E0726" w:rsidRPr="004727D9">
        <w:t xml:space="preserve">year to date bank </w:t>
      </w:r>
      <w:r w:rsidR="00357145" w:rsidRPr="004727D9">
        <w:t>reconciliation</w:t>
      </w:r>
      <w:r w:rsidR="008B3245" w:rsidRPr="004727D9">
        <w:t xml:space="preserve"> (for purposes of report only)</w:t>
      </w:r>
      <w:r w:rsidR="00357145" w:rsidRPr="004727D9">
        <w:t>.</w:t>
      </w:r>
      <w:r w:rsidR="00045FA1" w:rsidRPr="004727D9">
        <w:t xml:space="preserve"> </w:t>
      </w:r>
    </w:p>
    <w:p w:rsidR="006D50DC" w:rsidRPr="004727D9" w:rsidRDefault="00045FA1" w:rsidP="00AC11E2">
      <w:pPr>
        <w:rPr>
          <w:rFonts w:eastAsia="Calibri"/>
          <w:b/>
          <w:caps/>
          <w:lang w:eastAsia="en-US"/>
        </w:rPr>
      </w:pPr>
      <w:r w:rsidRPr="004727D9">
        <w:rPr>
          <w:rFonts w:eastAsia="Calibri"/>
          <w:lang w:eastAsia="en-US"/>
        </w:rPr>
        <w:t xml:space="preserve">A copy of the bank reconciliation is attached at </w:t>
      </w:r>
      <w:r w:rsidRPr="004727D9">
        <w:rPr>
          <w:rFonts w:eastAsia="Calibri"/>
          <w:highlight w:val="yellow"/>
          <w:lang w:eastAsia="en-US"/>
        </w:rPr>
        <w:t>Appendix 1</w:t>
      </w:r>
      <w:r w:rsidRPr="004727D9">
        <w:rPr>
          <w:rFonts w:eastAsia="Calibri"/>
          <w:lang w:eastAsia="en-US"/>
        </w:rPr>
        <w:t xml:space="preserve"> to these minutes. </w:t>
      </w:r>
      <w:r w:rsidR="00726BB9" w:rsidRPr="004727D9">
        <w:rPr>
          <w:rFonts w:eastAsia="Calibri"/>
          <w:lang w:eastAsia="en-US"/>
        </w:rPr>
        <w:t xml:space="preserve">It was </w:t>
      </w:r>
      <w:r w:rsidR="009A5F61" w:rsidRPr="004727D9">
        <w:rPr>
          <w:rFonts w:eastAsia="Calibri"/>
          <w:b/>
          <w:lang w:eastAsia="en-US"/>
        </w:rPr>
        <w:t>RESOLVED</w:t>
      </w:r>
      <w:r w:rsidR="009A5F61" w:rsidRPr="004727D9">
        <w:rPr>
          <w:rFonts w:eastAsia="Calibri"/>
          <w:lang w:eastAsia="en-US"/>
        </w:rPr>
        <w:t xml:space="preserve"> </w:t>
      </w:r>
      <w:r w:rsidR="00726BB9" w:rsidRPr="004727D9">
        <w:rPr>
          <w:rFonts w:eastAsia="Calibri"/>
          <w:lang w:eastAsia="en-US"/>
        </w:rPr>
        <w:t>to accept and approve this</w:t>
      </w:r>
      <w:r w:rsidR="00435E24" w:rsidRPr="004727D9">
        <w:rPr>
          <w:rFonts w:eastAsia="Calibri"/>
          <w:lang w:eastAsia="en-US"/>
        </w:rPr>
        <w:t xml:space="preserve"> reconciliation. </w:t>
      </w:r>
    </w:p>
    <w:p w:rsidR="00B113F5" w:rsidRPr="004727D9" w:rsidRDefault="00B113F5" w:rsidP="00AC11E2">
      <w:pPr>
        <w:rPr>
          <w:rFonts w:eastAsia="Calibri"/>
          <w:lang w:eastAsia="en-US"/>
        </w:rPr>
      </w:pPr>
    </w:p>
    <w:p w:rsidR="0072081E" w:rsidRPr="004727D9" w:rsidRDefault="009B46A9" w:rsidP="00CF0B41">
      <w:pPr>
        <w:pStyle w:val="Heading2"/>
      </w:pPr>
      <w:r w:rsidRPr="004727D9">
        <w:t>6</w:t>
      </w:r>
      <w:r w:rsidR="00EA759E" w:rsidRPr="004727D9">
        <w:t xml:space="preserve">. To </w:t>
      </w:r>
      <w:r w:rsidR="00357145" w:rsidRPr="004727D9">
        <w:t xml:space="preserve">receive and consider a report covering </w:t>
      </w:r>
      <w:r w:rsidR="003E0726" w:rsidRPr="004727D9">
        <w:t xml:space="preserve">2021-22 year to date </w:t>
      </w:r>
      <w:r w:rsidR="00357145" w:rsidRPr="004727D9">
        <w:t xml:space="preserve">council income and </w:t>
      </w:r>
      <w:r w:rsidR="00EA759E" w:rsidRPr="004727D9">
        <w:t xml:space="preserve">expenditure </w:t>
      </w:r>
      <w:r w:rsidR="008B3245" w:rsidRPr="004727D9">
        <w:t>(</w:t>
      </w:r>
      <w:r w:rsidR="00EA759E" w:rsidRPr="004727D9">
        <w:t>for purposes of report only).</w:t>
      </w:r>
      <w:r w:rsidR="008B3245" w:rsidRPr="004727D9">
        <w:t xml:space="preserve"> </w:t>
      </w:r>
    </w:p>
    <w:p w:rsidR="001C117C" w:rsidRPr="004727D9" w:rsidRDefault="0015368D" w:rsidP="00AC11E2">
      <w:pPr>
        <w:rPr>
          <w:rFonts w:eastAsia="Calibri"/>
          <w:lang w:eastAsia="en-US"/>
        </w:rPr>
      </w:pPr>
      <w:r w:rsidRPr="004727D9">
        <w:rPr>
          <w:rFonts w:eastAsia="Calibri"/>
          <w:lang w:eastAsia="en-US"/>
        </w:rPr>
        <w:t>T</w:t>
      </w:r>
      <w:r w:rsidR="0048424A" w:rsidRPr="004727D9">
        <w:rPr>
          <w:rFonts w:eastAsia="Calibri"/>
          <w:lang w:eastAsia="en-US"/>
        </w:rPr>
        <w:t>he report</w:t>
      </w:r>
      <w:r w:rsidR="006E6934" w:rsidRPr="004727D9">
        <w:rPr>
          <w:rFonts w:eastAsia="Calibri"/>
          <w:lang w:eastAsia="en-US"/>
        </w:rPr>
        <w:t xml:space="preserve"> w</w:t>
      </w:r>
      <w:r w:rsidR="0027409A" w:rsidRPr="004727D9">
        <w:rPr>
          <w:rFonts w:eastAsia="Calibri"/>
          <w:lang w:eastAsia="en-US"/>
        </w:rPr>
        <w:t>as</w:t>
      </w:r>
      <w:r w:rsidR="006E6934" w:rsidRPr="004727D9">
        <w:rPr>
          <w:rFonts w:eastAsia="Calibri"/>
          <w:lang w:eastAsia="en-US"/>
        </w:rPr>
        <w:t xml:space="preserve"> circulated to a</w:t>
      </w:r>
      <w:r w:rsidR="00E00D5F" w:rsidRPr="004727D9">
        <w:rPr>
          <w:rFonts w:eastAsia="Calibri"/>
          <w:lang w:eastAsia="en-US"/>
        </w:rPr>
        <w:t xml:space="preserve">ll members by the Parish Clerk. </w:t>
      </w:r>
      <w:r w:rsidR="00A3054E" w:rsidRPr="004727D9">
        <w:rPr>
          <w:rFonts w:eastAsia="Calibri"/>
          <w:lang w:eastAsia="en-US"/>
        </w:rPr>
        <w:t>It was</w:t>
      </w:r>
      <w:r w:rsidR="00726BB9" w:rsidRPr="004727D9">
        <w:rPr>
          <w:rFonts w:eastAsia="Calibri"/>
          <w:lang w:eastAsia="en-US"/>
        </w:rPr>
        <w:t xml:space="preserve"> </w:t>
      </w:r>
      <w:r w:rsidR="009A5F61" w:rsidRPr="004727D9">
        <w:rPr>
          <w:rFonts w:eastAsia="Calibri"/>
          <w:b/>
          <w:lang w:eastAsia="en-US"/>
        </w:rPr>
        <w:t xml:space="preserve">RESOLVED </w:t>
      </w:r>
      <w:r w:rsidR="00726BB9" w:rsidRPr="004727D9">
        <w:rPr>
          <w:rFonts w:eastAsia="Calibri"/>
          <w:lang w:eastAsia="en-US"/>
        </w:rPr>
        <w:t>to accept and approve th</w:t>
      </w:r>
      <w:r w:rsidR="0027409A" w:rsidRPr="004727D9">
        <w:rPr>
          <w:rFonts w:eastAsia="Calibri"/>
          <w:lang w:eastAsia="en-US"/>
        </w:rPr>
        <w:t>i</w:t>
      </w:r>
      <w:r w:rsidR="009D46F9" w:rsidRPr="004727D9">
        <w:rPr>
          <w:rFonts w:eastAsia="Calibri"/>
          <w:lang w:eastAsia="en-US"/>
        </w:rPr>
        <w:t>s</w:t>
      </w:r>
      <w:r w:rsidR="00140C2A" w:rsidRPr="004727D9">
        <w:rPr>
          <w:rFonts w:eastAsia="Calibri"/>
          <w:b/>
          <w:i/>
          <w:lang w:eastAsia="en-US"/>
        </w:rPr>
        <w:t>.</w:t>
      </w:r>
      <w:r w:rsidR="00140C2A" w:rsidRPr="004727D9">
        <w:rPr>
          <w:rFonts w:eastAsia="Calibri"/>
          <w:lang w:eastAsia="en-US"/>
        </w:rPr>
        <w:t xml:space="preserve"> </w:t>
      </w:r>
      <w:r w:rsidR="00A3054E" w:rsidRPr="004727D9">
        <w:rPr>
          <w:rFonts w:eastAsia="Calibri"/>
          <w:lang w:eastAsia="en-US"/>
        </w:rPr>
        <w:t>The income and expenditure r</w:t>
      </w:r>
      <w:r w:rsidR="00DD39DF" w:rsidRPr="004727D9">
        <w:rPr>
          <w:rFonts w:eastAsia="Calibri"/>
          <w:lang w:eastAsia="en-US"/>
        </w:rPr>
        <w:t>eport</w:t>
      </w:r>
      <w:r w:rsidR="008B3245" w:rsidRPr="004727D9">
        <w:rPr>
          <w:rFonts w:eastAsia="Calibri"/>
          <w:lang w:eastAsia="en-US"/>
        </w:rPr>
        <w:t xml:space="preserve"> is </w:t>
      </w:r>
      <w:r w:rsidR="000C6A4E" w:rsidRPr="004727D9">
        <w:rPr>
          <w:rFonts w:eastAsia="Calibri"/>
          <w:lang w:eastAsia="en-US"/>
        </w:rPr>
        <w:t xml:space="preserve">included in </w:t>
      </w:r>
      <w:r w:rsidR="00636743" w:rsidRPr="004727D9">
        <w:rPr>
          <w:rFonts w:eastAsia="Calibri"/>
          <w:highlight w:val="yellow"/>
          <w:lang w:eastAsia="en-US"/>
        </w:rPr>
        <w:t>A</w:t>
      </w:r>
      <w:r w:rsidR="00DD39DF" w:rsidRPr="004727D9">
        <w:rPr>
          <w:rFonts w:eastAsia="Calibri"/>
          <w:highlight w:val="yellow"/>
          <w:lang w:eastAsia="en-US"/>
        </w:rPr>
        <w:t>ppendi</w:t>
      </w:r>
      <w:r w:rsidR="00A3054E" w:rsidRPr="004727D9">
        <w:rPr>
          <w:rFonts w:eastAsia="Calibri"/>
          <w:highlight w:val="yellow"/>
          <w:lang w:eastAsia="en-US"/>
        </w:rPr>
        <w:t xml:space="preserve">x </w:t>
      </w:r>
      <w:r w:rsidR="000C6A4E" w:rsidRPr="004727D9">
        <w:rPr>
          <w:rFonts w:eastAsia="Calibri"/>
          <w:highlight w:val="yellow"/>
          <w:lang w:eastAsia="en-US"/>
        </w:rPr>
        <w:t>1</w:t>
      </w:r>
      <w:r w:rsidR="00DD39DF" w:rsidRPr="004727D9">
        <w:rPr>
          <w:rFonts w:eastAsia="Calibri"/>
          <w:lang w:eastAsia="en-US"/>
        </w:rPr>
        <w:t xml:space="preserve"> to these minutes.</w:t>
      </w:r>
    </w:p>
    <w:p w:rsidR="00580C6F" w:rsidRPr="004727D9" w:rsidRDefault="00580C6F" w:rsidP="00AC11E2"/>
    <w:p w:rsidR="009A4ADC" w:rsidRPr="004727D9" w:rsidRDefault="009B46A9" w:rsidP="00CF0B41">
      <w:pPr>
        <w:pStyle w:val="Heading2"/>
      </w:pPr>
      <w:r w:rsidRPr="004727D9">
        <w:t>7</w:t>
      </w:r>
      <w:r w:rsidR="00320A7F" w:rsidRPr="004727D9">
        <w:t xml:space="preserve">. To </w:t>
      </w:r>
      <w:r w:rsidR="005D70ED" w:rsidRPr="004727D9">
        <w:t>receive and consider a report on the current uptake, waiting list and upkeep of the allotments</w:t>
      </w:r>
      <w:r w:rsidR="005D5927" w:rsidRPr="004727D9">
        <w:t xml:space="preserve"> (for purposes of report only).</w:t>
      </w:r>
      <w:r w:rsidR="00580C6F" w:rsidRPr="004727D9">
        <w:t xml:space="preserve"> </w:t>
      </w:r>
    </w:p>
    <w:p w:rsidR="00A90D5D" w:rsidRPr="004727D9" w:rsidRDefault="005D70ED" w:rsidP="00AC11E2">
      <w:r w:rsidRPr="004727D9">
        <w:t>The Parish Clerk referred to a report which he had made available to all members ahead of this meeting. The contents of this report were noted</w:t>
      </w:r>
      <w:r w:rsidR="00561F1B" w:rsidRPr="004727D9">
        <w:t xml:space="preserve">. </w:t>
      </w:r>
    </w:p>
    <w:p w:rsidR="00C518E4" w:rsidRPr="004727D9" w:rsidRDefault="00B113F5" w:rsidP="00AC11E2">
      <w:r w:rsidRPr="004727D9">
        <w:t xml:space="preserve">The Parish Clerk also commented on </w:t>
      </w:r>
      <w:r w:rsidR="00B23489" w:rsidRPr="004727D9">
        <w:t xml:space="preserve">the response from the holder of plot 31 </w:t>
      </w:r>
      <w:r w:rsidR="00C518E4" w:rsidRPr="004727D9">
        <w:t xml:space="preserve">regarding the concrete panels which appeared adjacent to that plot.  </w:t>
      </w:r>
    </w:p>
    <w:p w:rsidR="00B113F5" w:rsidRPr="004727D9" w:rsidRDefault="00B113F5" w:rsidP="00B113F5"/>
    <w:p w:rsidR="00C518E4" w:rsidRPr="004727D9" w:rsidRDefault="00C518E4" w:rsidP="007F50E4">
      <w:pPr>
        <w:pStyle w:val="Heading2"/>
      </w:pPr>
      <w:r w:rsidRPr="004727D9">
        <w:t xml:space="preserve">8. To consider planning application P/HOU/2021/03345 20 Glebe Road Lytchett Matravers Dorset BH16 6EH.  Single storey rear extension and formation of utility room. </w:t>
      </w:r>
    </w:p>
    <w:p w:rsidR="00C518E4" w:rsidRPr="004727D9" w:rsidRDefault="00C518E4" w:rsidP="00C518E4">
      <w:pPr>
        <w:rPr>
          <w:b/>
        </w:rPr>
      </w:pPr>
      <w:r w:rsidRPr="004727D9">
        <w:rPr>
          <w:b/>
        </w:rPr>
        <w:t>NO OBJECTION</w:t>
      </w:r>
    </w:p>
    <w:p w:rsidR="00C518E4" w:rsidRPr="004727D9" w:rsidRDefault="00C518E4" w:rsidP="00C518E4"/>
    <w:p w:rsidR="00C518E4" w:rsidRPr="004727D9" w:rsidRDefault="00C518E4" w:rsidP="007F50E4">
      <w:pPr>
        <w:pStyle w:val="Heading2"/>
      </w:pPr>
      <w:r w:rsidRPr="004727D9">
        <w:t>9.  To consider planning application 6/2021/0352 Whytewood Lodge Jennys Lane Lytchett Matravers Dorset BH16 6BP. Demolish existing dwelling and erect three detached dwellings.</w:t>
      </w:r>
    </w:p>
    <w:p w:rsidR="00C403BD" w:rsidRPr="004727D9" w:rsidRDefault="00C403BD" w:rsidP="00C518E4">
      <w:r w:rsidRPr="004727D9">
        <w:t xml:space="preserve">The </w:t>
      </w:r>
      <w:r w:rsidR="00CA53CF" w:rsidRPr="004727D9">
        <w:t xml:space="preserve">Parish Council </w:t>
      </w:r>
      <w:r w:rsidRPr="004727D9">
        <w:t>wished to</w:t>
      </w:r>
      <w:r w:rsidRPr="004727D9">
        <w:rPr>
          <w:b/>
        </w:rPr>
        <w:t xml:space="preserve"> OBJECT </w:t>
      </w:r>
      <w:r w:rsidRPr="004727D9">
        <w:t xml:space="preserve">to this proposal on the grounds that the resulting housing density on the site would be out of character with the existing surrounding </w:t>
      </w:r>
      <w:r w:rsidR="00CA53CF" w:rsidRPr="004727D9">
        <w:t xml:space="preserve">dwellings </w:t>
      </w:r>
      <w:r w:rsidRPr="004727D9">
        <w:t xml:space="preserve">and damage the </w:t>
      </w:r>
      <w:r w:rsidR="00CA53CF" w:rsidRPr="004727D9">
        <w:t xml:space="preserve">special nature of this lower density part of the village. </w:t>
      </w:r>
      <w:r w:rsidRPr="004727D9">
        <w:t xml:space="preserve"> </w:t>
      </w:r>
    </w:p>
    <w:p w:rsidR="00C518E4" w:rsidRPr="004727D9" w:rsidRDefault="00C403BD" w:rsidP="00C518E4">
      <w:r w:rsidRPr="004727D9">
        <w:t xml:space="preserve">The members went on to comment that if </w:t>
      </w:r>
      <w:r w:rsidR="00CA53CF" w:rsidRPr="004727D9">
        <w:t xml:space="preserve">however </w:t>
      </w:r>
      <w:r w:rsidRPr="004727D9">
        <w:t>the proposals were to be approved</w:t>
      </w:r>
      <w:r w:rsidR="00CA53CF" w:rsidRPr="004727D9">
        <w:t xml:space="preserve"> by the Local Planning Authority</w:t>
      </w:r>
      <w:r w:rsidRPr="004727D9">
        <w:t xml:space="preserve"> the Parish Council would, in line with the declarations by the Dorset Council and Lytchett Matravers Parish Council of </w:t>
      </w:r>
      <w:r w:rsidR="00A567B0" w:rsidRPr="004727D9">
        <w:t>a</w:t>
      </w:r>
      <w:r w:rsidRPr="004727D9">
        <w:t xml:space="preserve"> Climate Emergency, expect the development proposals to indicate the anticipated net carbon contribution </w:t>
      </w:r>
      <w:r w:rsidR="00CA53CF" w:rsidRPr="004727D9">
        <w:t xml:space="preserve">- </w:t>
      </w:r>
      <w:r w:rsidRPr="004727D9">
        <w:t xml:space="preserve">and to include emphasis on use of high efficiency insulation, </w:t>
      </w:r>
      <w:r w:rsidR="00CA53CF" w:rsidRPr="004727D9">
        <w:t xml:space="preserve">and </w:t>
      </w:r>
      <w:r w:rsidRPr="004727D9">
        <w:t xml:space="preserve">the installation of heat pumps and solar panels.    </w:t>
      </w:r>
    </w:p>
    <w:p w:rsidR="00C518E4" w:rsidRPr="004727D9" w:rsidRDefault="00C518E4" w:rsidP="00C518E4"/>
    <w:p w:rsidR="00C518E4" w:rsidRPr="004727D9" w:rsidRDefault="00C518E4" w:rsidP="007F50E4">
      <w:pPr>
        <w:pStyle w:val="Heading2"/>
      </w:pPr>
      <w:r w:rsidRPr="004727D9">
        <w:t xml:space="preserve">10. To consider planning application 6/2021/0361 Bexington Lime Kiln Road Lytchett Matravers Dorset BH16 6EL. Demolition of existing bungalow and outbuildings to enable the </w:t>
      </w:r>
      <w:r w:rsidRPr="004727D9">
        <w:lastRenderedPageBreak/>
        <w:t xml:space="preserve">construction of five new dwellings with access and parking. </w:t>
      </w:r>
    </w:p>
    <w:p w:rsidR="00C414CD" w:rsidRPr="004727D9" w:rsidRDefault="00CA53CF" w:rsidP="00CA53CF">
      <w:r w:rsidRPr="004727D9">
        <w:t>The Parish Council wished to</w:t>
      </w:r>
      <w:r w:rsidRPr="004727D9">
        <w:rPr>
          <w:b/>
        </w:rPr>
        <w:t xml:space="preserve"> OBJECT </w:t>
      </w:r>
      <w:r w:rsidRPr="004727D9">
        <w:t xml:space="preserve">to this proposal on the grounds of excessive density on the site and inadequate provision of parking provision per proposed dwelling in line with the 2 off road spaces per property as detailed in the Lytchett Matravers Neighbourhood plan. Of particular concern is the proposed parking provision for the two dwellings fronting Lime Kiln Rd </w:t>
      </w:r>
      <w:r w:rsidR="00C414CD" w:rsidRPr="004727D9">
        <w:t>which only have three parking spaces between them and that these are located at the rear of the properties - thus making on street parking very likely. This is particularly undesirable on an awkward bend.</w:t>
      </w:r>
    </w:p>
    <w:p w:rsidR="00C414CD" w:rsidRPr="004727D9" w:rsidRDefault="00C414CD" w:rsidP="00CA53CF">
      <w:r w:rsidRPr="004727D9">
        <w:t xml:space="preserve">In addition, in line with the declarations by the Dorset Council and Lytchett Matravers Parish Council of </w:t>
      </w:r>
      <w:r w:rsidR="00A567B0" w:rsidRPr="004727D9">
        <w:t>a</w:t>
      </w:r>
      <w:r w:rsidRPr="004727D9">
        <w:t xml:space="preserve"> Climate Emergency the Parish Council would expect all proposals to indicate the anticipated net carbon contribution; and to include emphasis on use of high efficiency insulation, and the installation of heat pumps and solar panels.</w:t>
      </w:r>
    </w:p>
    <w:p w:rsidR="00C518E4" w:rsidRPr="004727D9" w:rsidRDefault="00C518E4" w:rsidP="00C518E4"/>
    <w:p w:rsidR="00C518E4" w:rsidRPr="004727D9" w:rsidRDefault="00C518E4" w:rsidP="007F50E4">
      <w:pPr>
        <w:pStyle w:val="Heading2"/>
      </w:pPr>
      <w:r w:rsidRPr="004727D9">
        <w:t xml:space="preserve">11. To consider planning application 6/2021/0372 Land at 2 Lions Court Wimborne Road Lytchett Matravers Dorset BH16 6HQ. Sever land from 2 Lions Court and erect new dwelling. </w:t>
      </w:r>
    </w:p>
    <w:p w:rsidR="003D4B3D" w:rsidRDefault="00C414CD" w:rsidP="00C518E4">
      <w:r w:rsidRPr="004727D9">
        <w:t>The Parish Council wished to</w:t>
      </w:r>
      <w:r w:rsidRPr="004727D9">
        <w:rPr>
          <w:b/>
        </w:rPr>
        <w:t xml:space="preserve"> OBJECT </w:t>
      </w:r>
      <w:r w:rsidRPr="004727D9">
        <w:t xml:space="preserve">to this proposal on the grounds of the adverse effect on the amenity of neighbouring properties caused by this proposal. It is noted that </w:t>
      </w:r>
      <w:r w:rsidR="003D4B3D" w:rsidRPr="004727D9">
        <w:t>the tall blank north elevation will be adjacent to 2 Lions Court. The proposed property will also be very close to the future Wyatts development.</w:t>
      </w:r>
    </w:p>
    <w:p w:rsidR="000C7659" w:rsidRPr="004727D9" w:rsidRDefault="000C7659" w:rsidP="00C518E4"/>
    <w:p w:rsidR="00C518E4" w:rsidRPr="004727D9" w:rsidRDefault="00C518E4" w:rsidP="007F50E4">
      <w:pPr>
        <w:pStyle w:val="Heading2"/>
      </w:pPr>
      <w:r w:rsidRPr="004727D9">
        <w:t>12. To consider planning application 6/2021/0376 27 Huntick Estate Lytchett Matravers Dorset BH16 6EB. Sever land and erect a detached dwelling with parking.</w:t>
      </w:r>
    </w:p>
    <w:p w:rsidR="000E6E7E" w:rsidRPr="004727D9" w:rsidRDefault="003D4B3D" w:rsidP="00C518E4">
      <w:r w:rsidRPr="004727D9">
        <w:t>The Parish Council wished to</w:t>
      </w:r>
      <w:r w:rsidRPr="004727D9">
        <w:rPr>
          <w:b/>
        </w:rPr>
        <w:t xml:space="preserve"> OBJECT </w:t>
      </w:r>
      <w:r w:rsidRPr="004727D9">
        <w:t xml:space="preserve">to this proposal on the </w:t>
      </w:r>
      <w:r w:rsidR="000E6E7E" w:rsidRPr="004727D9">
        <w:t xml:space="preserve">following </w:t>
      </w:r>
      <w:r w:rsidRPr="004727D9">
        <w:t>grounds</w:t>
      </w:r>
      <w:r w:rsidR="000E6E7E" w:rsidRPr="004727D9">
        <w:t>:</w:t>
      </w:r>
    </w:p>
    <w:p w:rsidR="000E6E7E" w:rsidRPr="004727D9" w:rsidRDefault="000E6E7E" w:rsidP="000E6E7E">
      <w:pPr>
        <w:pStyle w:val="ListParagraph"/>
        <w:numPr>
          <w:ilvl w:val="0"/>
          <w:numId w:val="36"/>
        </w:numPr>
      </w:pPr>
      <w:r w:rsidRPr="004727D9">
        <w:t>Th</w:t>
      </w:r>
      <w:r w:rsidR="003D4B3D" w:rsidRPr="004727D9">
        <w:t>e proposal is unworkable in terms of its provision of off road parking</w:t>
      </w:r>
      <w:r w:rsidRPr="004727D9">
        <w:t xml:space="preserve"> – in that it is similar to that which had been included with the previous refused application. The spaces in front of the proposed dwelling are too short and would result in </w:t>
      </w:r>
      <w:r w:rsidR="000C7659">
        <w:t xml:space="preserve">vehicle </w:t>
      </w:r>
      <w:r w:rsidRPr="004727D9">
        <w:t xml:space="preserve">protrusion over the already narrow pavement. </w:t>
      </w:r>
    </w:p>
    <w:p w:rsidR="000E6E7E" w:rsidRPr="004727D9" w:rsidRDefault="000E6E7E" w:rsidP="000E6E7E">
      <w:pPr>
        <w:pStyle w:val="ListParagraph"/>
        <w:numPr>
          <w:ilvl w:val="0"/>
          <w:numId w:val="36"/>
        </w:numPr>
      </w:pPr>
      <w:r w:rsidRPr="004727D9">
        <w:t>It i</w:t>
      </w:r>
      <w:r w:rsidR="003D4B3D" w:rsidRPr="004727D9">
        <w:t xml:space="preserve">s detrimental to the surrounding street scene </w:t>
      </w:r>
      <w:r w:rsidRPr="004727D9">
        <w:t xml:space="preserve">and spacious green character of Huntick Estate. </w:t>
      </w:r>
    </w:p>
    <w:p w:rsidR="003D4B3D" w:rsidRPr="004727D9" w:rsidRDefault="000E6E7E" w:rsidP="00C518E4">
      <w:pPr>
        <w:rPr>
          <w:b/>
        </w:rPr>
      </w:pPr>
      <w:r w:rsidRPr="004727D9">
        <w:t xml:space="preserve">It should also be noted that there has also been recent flooding resulting from run off from the site – which is likely to be worsened by this proposal. </w:t>
      </w:r>
    </w:p>
    <w:p w:rsidR="000E6E7E" w:rsidRPr="004727D9" w:rsidRDefault="000E6E7E" w:rsidP="000E6E7E">
      <w:r w:rsidRPr="004727D9">
        <w:t xml:space="preserve">In addition, in line with the declarations by the Dorset Council and Lytchett Matravers Parish Council of </w:t>
      </w:r>
      <w:r w:rsidR="00A567B0" w:rsidRPr="004727D9">
        <w:t>a</w:t>
      </w:r>
      <w:r w:rsidRPr="004727D9">
        <w:t xml:space="preserve"> Climate Emergency the Parish Council would expect all proposals to indicate the anticipated net carbon contribution; and to include emphasis on use of high efficiency insulation, and the installation of heat pumps and solar panels.</w:t>
      </w:r>
    </w:p>
    <w:p w:rsidR="00C518E4" w:rsidRPr="004727D9" w:rsidRDefault="00C518E4" w:rsidP="00C518E4"/>
    <w:p w:rsidR="00C518E4" w:rsidRPr="004727D9" w:rsidRDefault="00C518E4" w:rsidP="007F50E4">
      <w:pPr>
        <w:pStyle w:val="Heading2"/>
      </w:pPr>
      <w:r w:rsidRPr="004727D9">
        <w:t>13. To consider planning application P/FUL/2021/02612 The Cottage Foxhills Road Lytchett Matravers Dorset BH16 6BD. Proposed severance of curtilege, erection of 1no: 4 bedroom detached house, with associated parking, access, landscaping &amp; amenity space</w:t>
      </w:r>
    </w:p>
    <w:p w:rsidR="000E6E7E" w:rsidRPr="004727D9" w:rsidRDefault="000E6E7E" w:rsidP="000E6E7E">
      <w:r w:rsidRPr="004727D9">
        <w:t xml:space="preserve">The Parish Council </w:t>
      </w:r>
      <w:r w:rsidRPr="004727D9">
        <w:rPr>
          <w:b/>
        </w:rPr>
        <w:t xml:space="preserve">SUPPORTS </w:t>
      </w:r>
      <w:r w:rsidRPr="004727D9">
        <w:t>this application, subject to the proposal</w:t>
      </w:r>
      <w:r w:rsidRPr="004727D9">
        <w:rPr>
          <w:b/>
        </w:rPr>
        <w:t xml:space="preserve"> </w:t>
      </w:r>
      <w:r w:rsidRPr="004727D9">
        <w:t xml:space="preserve">indicating the anticipated net carbon contribution; and </w:t>
      </w:r>
      <w:r w:rsidR="000C7659">
        <w:t xml:space="preserve">the requirement to </w:t>
      </w:r>
      <w:r w:rsidRPr="004727D9">
        <w:t>includ</w:t>
      </w:r>
      <w:r w:rsidR="000C7659">
        <w:t>e</w:t>
      </w:r>
      <w:r w:rsidRPr="004727D9">
        <w:t xml:space="preserve"> the use of high efficiency insulation, and the installation of heat pumps and solar panels.</w:t>
      </w:r>
    </w:p>
    <w:p w:rsidR="00C414CD" w:rsidRPr="004727D9" w:rsidRDefault="00C414CD" w:rsidP="00C518E4"/>
    <w:p w:rsidR="00C518E4" w:rsidRPr="004727D9" w:rsidRDefault="00C518E4" w:rsidP="007F50E4">
      <w:pPr>
        <w:pStyle w:val="Heading2"/>
      </w:pPr>
      <w:r w:rsidRPr="004727D9">
        <w:t xml:space="preserve">14. To consider planning application P/FUL/2021/02674 Cuckoo Hill Deans Drove Lytchett Matravers Dorset BH16 6EQ.  New dwelling with associated access and parking. </w:t>
      </w:r>
    </w:p>
    <w:p w:rsidR="00C518E4" w:rsidRPr="004727D9" w:rsidRDefault="00953F3D" w:rsidP="00C518E4">
      <w:r w:rsidRPr="004727D9">
        <w:t>The Parish Council wished to</w:t>
      </w:r>
      <w:r w:rsidRPr="004727D9">
        <w:rPr>
          <w:b/>
        </w:rPr>
        <w:t xml:space="preserve"> OBJECT </w:t>
      </w:r>
      <w:r w:rsidRPr="004727D9">
        <w:t xml:space="preserve">to this proposal on the grounds of the adverse effect of the adverse effect on the amenity of neighbouring properties caused by this proposal. It is </w:t>
      </w:r>
      <w:r w:rsidRPr="004727D9">
        <w:lastRenderedPageBreak/>
        <w:t xml:space="preserve">noted that due to the presence of a specimen tree to be preserved, the proposed dwelling is positioned at the eastern extremity of this plot – which results in bulky blind elevations close to the boundary on 3 sides.  </w:t>
      </w:r>
    </w:p>
    <w:p w:rsidR="00953F3D" w:rsidRPr="004727D9" w:rsidRDefault="00953F3D" w:rsidP="00953F3D">
      <w:r w:rsidRPr="004727D9">
        <w:t xml:space="preserve">In addition, in line with the declarations by the Dorset Council and Lytchett Matravers Parish Council of </w:t>
      </w:r>
      <w:r w:rsidR="00A567B0" w:rsidRPr="004727D9">
        <w:t>a</w:t>
      </w:r>
      <w:r w:rsidRPr="004727D9">
        <w:t xml:space="preserve"> Climate Emergency the Parish Council would expect all proposals to indicate the anticipated net carbon contribution; and to include emphasis on use of high efficiency insulation, and the installation of heat pumps and solar panels.</w:t>
      </w:r>
    </w:p>
    <w:p w:rsidR="00953F3D" w:rsidRPr="004727D9" w:rsidRDefault="00953F3D" w:rsidP="00C518E4"/>
    <w:p w:rsidR="00C518E4" w:rsidRPr="004727D9" w:rsidRDefault="00C518E4" w:rsidP="007F50E4">
      <w:pPr>
        <w:pStyle w:val="Heading2"/>
      </w:pPr>
      <w:r w:rsidRPr="004727D9">
        <w:t>15. To consider planning application P/FUL/2021/02738 Land Adjacent 68 The Spinney Lytchett Matravers Dorset BH16 6AS. Erect 1 No 2 bed house with parking.</w:t>
      </w:r>
    </w:p>
    <w:p w:rsidR="00953F3D" w:rsidRPr="004727D9" w:rsidRDefault="00953F3D" w:rsidP="00C518E4">
      <w:r w:rsidRPr="004727D9">
        <w:t>The Parish Council wished to</w:t>
      </w:r>
      <w:r w:rsidRPr="004727D9">
        <w:rPr>
          <w:b/>
        </w:rPr>
        <w:t xml:space="preserve"> OBJECT </w:t>
      </w:r>
      <w:r w:rsidRPr="004727D9">
        <w:t xml:space="preserve">to this proposal on the grounds that the proposed parking provision of one space is inadequate for a two bedroom dwelling, and thus also not in line with the requirements of the Lytchett Matravers Neighbourhood plan.  The council members also believe that the total amount of living space is too small to accommodate two bedrooms. </w:t>
      </w:r>
    </w:p>
    <w:p w:rsidR="00953F3D" w:rsidRPr="004727D9" w:rsidRDefault="00953F3D" w:rsidP="00953F3D">
      <w:r w:rsidRPr="004727D9">
        <w:t>In addition, in line with the declarations by the Dorset Council and Lytchett Matravers Parish Council of a Climate Emergency the Parish Council would expect all proposals to indicate the anticipated net carbon contribution; and to include emphasis on use of high efficiency insulation, and the installation of heat pumps and solar panels.</w:t>
      </w:r>
    </w:p>
    <w:p w:rsidR="00953F3D" w:rsidRPr="004727D9" w:rsidRDefault="00953F3D" w:rsidP="00C518E4"/>
    <w:p w:rsidR="00A567B0" w:rsidRPr="004727D9" w:rsidRDefault="00C518E4" w:rsidP="00C518E4">
      <w:pPr>
        <w:pStyle w:val="Heading2"/>
      </w:pPr>
      <w:r w:rsidRPr="004727D9">
        <w:t>16. To consider recommended actions and quotes for work on Ash trees in Hannams close.</w:t>
      </w:r>
    </w:p>
    <w:p w:rsidR="008D2EF3" w:rsidRPr="004727D9" w:rsidRDefault="008D2EF3" w:rsidP="00A567B0">
      <w:r w:rsidRPr="004727D9">
        <w:t>Cllr Huggins reported on the feedback and quotes from the three tree surgeons consulted on this matter and also on the proposed works at the Foxhills Open Space. Regarding the Ash trees, the</w:t>
      </w:r>
      <w:r w:rsidR="000C7659">
        <w:t xml:space="preserve"> tree surgeons’ reports </w:t>
      </w:r>
      <w:r w:rsidRPr="004727D9">
        <w:t xml:space="preserve">had identified one dead branch which should be removed and some low branches overhanging adjacent property which would benefit from trimming. </w:t>
      </w:r>
    </w:p>
    <w:p w:rsidR="008D2EF3" w:rsidRPr="004727D9" w:rsidRDefault="008D2EF3" w:rsidP="00A567B0"/>
    <w:p w:rsidR="00C518E4" w:rsidRPr="004727D9" w:rsidRDefault="008D2EF3" w:rsidP="00A567B0">
      <w:r w:rsidRPr="004727D9">
        <w:t xml:space="preserve">Since the quotes for work included both this and the proposed work at the Foxhills Open Space (see minute 17 below) it was agreed to consider the two matters together in terms of appointment of a contractor. </w:t>
      </w:r>
      <w:r w:rsidR="00C518E4" w:rsidRPr="004727D9">
        <w:t xml:space="preserve"> </w:t>
      </w:r>
      <w:r w:rsidRPr="004727D9">
        <w:t xml:space="preserve">After some discussion it was resolved to appoint Poole Arbor Tree Services </w:t>
      </w:r>
      <w:r w:rsidR="00B2225A" w:rsidRPr="004727D9">
        <w:t xml:space="preserve">at a fee of £500 (+ VAT) for this work. </w:t>
      </w:r>
      <w:r w:rsidRPr="004727D9">
        <w:t xml:space="preserve"> </w:t>
      </w:r>
    </w:p>
    <w:p w:rsidR="00C518E4" w:rsidRPr="004727D9" w:rsidRDefault="00C518E4" w:rsidP="007F50E4">
      <w:pPr>
        <w:pStyle w:val="NoSpacing"/>
      </w:pPr>
    </w:p>
    <w:p w:rsidR="008D2EF3" w:rsidRPr="004727D9" w:rsidRDefault="00C518E4" w:rsidP="00C518E4">
      <w:pPr>
        <w:pStyle w:val="Heading2"/>
      </w:pPr>
      <w:r w:rsidRPr="004727D9">
        <w:t xml:space="preserve">17. To consider a paper and recommendations for selection of tree surgeon to complete works around Foxhills open space. </w:t>
      </w:r>
    </w:p>
    <w:p w:rsidR="00C518E4" w:rsidRPr="004727D9" w:rsidRDefault="00B2225A" w:rsidP="007F50E4">
      <w:pPr>
        <w:rPr>
          <w:b/>
        </w:rPr>
      </w:pPr>
      <w:r w:rsidRPr="004727D9">
        <w:t xml:space="preserve">Cllr Huggins referred to the paper which had been made available to all members ahead of this meeting. </w:t>
      </w:r>
      <w:r w:rsidR="008D2EF3" w:rsidRPr="004727D9">
        <w:t xml:space="preserve">After some discussion it was resolved to appoint </w:t>
      </w:r>
      <w:r w:rsidRPr="004727D9">
        <w:t xml:space="preserve">Poole Arbor Tree Services at a fee of £2800 (+ VAT) for this work.  </w:t>
      </w:r>
    </w:p>
    <w:p w:rsidR="00C518E4" w:rsidRPr="004727D9" w:rsidRDefault="00C518E4" w:rsidP="007F50E4">
      <w:pPr>
        <w:pStyle w:val="NoSpacing"/>
      </w:pPr>
    </w:p>
    <w:p w:rsidR="00B2225A" w:rsidRPr="004727D9" w:rsidRDefault="00C518E4" w:rsidP="00B2225A">
      <w:pPr>
        <w:pStyle w:val="Heading2"/>
      </w:pPr>
      <w:r w:rsidRPr="004727D9">
        <w:t>18. Review HSBC o</w:t>
      </w:r>
      <w:bookmarkStart w:id="0" w:name="_GoBack"/>
      <w:bookmarkEnd w:id="0"/>
      <w:r w:rsidRPr="004727D9">
        <w:t xml:space="preserve">nline payments interim protocol. </w:t>
      </w:r>
    </w:p>
    <w:p w:rsidR="00B2225A" w:rsidRPr="004727D9" w:rsidRDefault="00B2225A" w:rsidP="00B2225A">
      <w:r w:rsidRPr="004727D9">
        <w:t xml:space="preserve">The Parish Clerk referred to the revised temporary protocol document which had been made available to all members ahead of this meeting. A copy is associated at </w:t>
      </w:r>
      <w:r w:rsidRPr="004727D9">
        <w:rPr>
          <w:highlight w:val="yellow"/>
        </w:rPr>
        <w:t>Appendix 2</w:t>
      </w:r>
      <w:r w:rsidRPr="004727D9">
        <w:t xml:space="preserve"> to these minutes. After brief discussion it was </w:t>
      </w:r>
      <w:r w:rsidRPr="004727D9">
        <w:rPr>
          <w:b/>
        </w:rPr>
        <w:t xml:space="preserve">RESOLVED to ACCEPT </w:t>
      </w:r>
      <w:r w:rsidRPr="004727D9">
        <w:t xml:space="preserve">this. </w:t>
      </w:r>
    </w:p>
    <w:p w:rsidR="0007296E" w:rsidRPr="004727D9" w:rsidRDefault="0007296E" w:rsidP="003E18A4">
      <w:pPr>
        <w:autoSpaceDE/>
        <w:autoSpaceDN/>
        <w:rPr>
          <w:rFonts w:ascii="Calibri" w:eastAsia="Calibri" w:hAnsi="Calibri" w:cs="Calibri"/>
        </w:rPr>
      </w:pPr>
    </w:p>
    <w:p w:rsidR="0072081E" w:rsidRPr="004727D9" w:rsidRDefault="003E18A4" w:rsidP="00CF0B41">
      <w:pPr>
        <w:pStyle w:val="Heading2"/>
      </w:pPr>
      <w:r w:rsidRPr="004727D9">
        <w:t>1</w:t>
      </w:r>
      <w:r w:rsidR="00C518E4" w:rsidRPr="004727D9">
        <w:t>9</w:t>
      </w:r>
      <w:r w:rsidR="005D0CC8" w:rsidRPr="004727D9">
        <w:t xml:space="preserve">. </w:t>
      </w:r>
      <w:r w:rsidR="0064503E" w:rsidRPr="004727D9">
        <w:t xml:space="preserve">To </w:t>
      </w:r>
      <w:r w:rsidR="00D80D83" w:rsidRPr="004727D9">
        <w:t>consider items for the next Parish Magazine</w:t>
      </w:r>
      <w:r w:rsidR="003232CD" w:rsidRPr="004727D9">
        <w:t xml:space="preserve"> </w:t>
      </w:r>
    </w:p>
    <w:p w:rsidR="0012381B" w:rsidRPr="004727D9" w:rsidRDefault="0007296E" w:rsidP="00AC11E2">
      <w:r w:rsidRPr="004727D9">
        <w:t xml:space="preserve">The following matters were identified: </w:t>
      </w:r>
    </w:p>
    <w:p w:rsidR="00D51DCB" w:rsidRPr="004727D9" w:rsidRDefault="00D51DCB" w:rsidP="00593ECD">
      <w:pPr>
        <w:pStyle w:val="ListParagraph"/>
        <w:numPr>
          <w:ilvl w:val="0"/>
          <w:numId w:val="24"/>
        </w:numPr>
      </w:pPr>
      <w:r w:rsidRPr="004727D9">
        <w:t>Litter pick on 7</w:t>
      </w:r>
      <w:r w:rsidRPr="004727D9">
        <w:rPr>
          <w:vertAlign w:val="superscript"/>
        </w:rPr>
        <w:t>th</w:t>
      </w:r>
      <w:r w:rsidRPr="004727D9">
        <w:t xml:space="preserve"> November. </w:t>
      </w:r>
    </w:p>
    <w:p w:rsidR="003E18A4" w:rsidRPr="004727D9" w:rsidRDefault="00D51DCB" w:rsidP="00D51DCB">
      <w:pPr>
        <w:pStyle w:val="ListParagraph"/>
        <w:numPr>
          <w:ilvl w:val="0"/>
          <w:numId w:val="24"/>
        </w:numPr>
      </w:pPr>
      <w:r w:rsidRPr="004727D9">
        <w:t xml:space="preserve">The proposed development on land off Wareham Rd at the southern end of the village. </w:t>
      </w:r>
    </w:p>
    <w:p w:rsidR="00D51DCB" w:rsidRPr="004727D9" w:rsidRDefault="00D51DCB" w:rsidP="00D51DCB">
      <w:pPr>
        <w:pStyle w:val="ListParagraph"/>
      </w:pPr>
    </w:p>
    <w:p w:rsidR="00B53DDD" w:rsidRPr="004727D9" w:rsidRDefault="00C518E4" w:rsidP="00CF0B41">
      <w:pPr>
        <w:pStyle w:val="Heading2"/>
      </w:pPr>
      <w:r w:rsidRPr="004727D9">
        <w:t>20</w:t>
      </w:r>
      <w:r w:rsidR="009C3891" w:rsidRPr="004727D9">
        <w:t xml:space="preserve">. </w:t>
      </w:r>
      <w:r w:rsidR="0006777C" w:rsidRPr="004727D9">
        <w:t>T</w:t>
      </w:r>
      <w:r w:rsidR="00D80D83" w:rsidRPr="004727D9">
        <w:t>o</w:t>
      </w:r>
      <w:r w:rsidR="0006777C" w:rsidRPr="004727D9">
        <w:t xml:space="preserve"> </w:t>
      </w:r>
      <w:r w:rsidR="00041773" w:rsidRPr="004727D9">
        <w:t xml:space="preserve">note correspondence received. </w:t>
      </w:r>
    </w:p>
    <w:p w:rsidR="00D51DCB" w:rsidRPr="004727D9" w:rsidRDefault="00593ECD" w:rsidP="008E5279">
      <w:pPr>
        <w:pStyle w:val="ListParagraph"/>
        <w:numPr>
          <w:ilvl w:val="0"/>
          <w:numId w:val="29"/>
        </w:numPr>
      </w:pPr>
      <w:r w:rsidRPr="004727D9">
        <w:lastRenderedPageBreak/>
        <w:t xml:space="preserve">Cllr </w:t>
      </w:r>
      <w:r w:rsidR="00D51DCB" w:rsidRPr="004727D9">
        <w:t xml:space="preserve">Morgan referred to an email from a resident of Ballard Close expressing concern about the potential for damage to roadside verges in the roads surrounding the Wessex Water reservoir site development. The resident asked </w:t>
      </w:r>
      <w:r w:rsidR="000C7659">
        <w:t xml:space="preserve">whether </w:t>
      </w:r>
      <w:r w:rsidR="00D51DCB" w:rsidRPr="004727D9">
        <w:t xml:space="preserve">a supply of roadside cones could be provided to place on verges. It was noted that cones / parking control is the preserve of DC Highways. However the Parish Clerk has contact details for </w:t>
      </w:r>
      <w:r w:rsidR="000C7659">
        <w:t xml:space="preserve">the </w:t>
      </w:r>
      <w:r w:rsidR="00D51DCB" w:rsidRPr="004727D9">
        <w:t xml:space="preserve">Technical Co-ordinator for the development at Drew Smith Ltd. He will be contacted regarding this matter. </w:t>
      </w:r>
      <w:r w:rsidR="00D51DCB" w:rsidRPr="004727D9">
        <w:rPr>
          <w:b/>
          <w:i/>
        </w:rPr>
        <w:t xml:space="preserve">Action: Parish Clerk to contact </w:t>
      </w:r>
      <w:r w:rsidR="000C7659">
        <w:rPr>
          <w:b/>
          <w:i/>
        </w:rPr>
        <w:t xml:space="preserve">Drew Smith Ltd </w:t>
      </w:r>
      <w:r w:rsidR="00D51DCB" w:rsidRPr="004727D9">
        <w:rPr>
          <w:b/>
          <w:i/>
        </w:rPr>
        <w:t>accordingly.</w:t>
      </w:r>
      <w:r w:rsidR="00D51DCB" w:rsidRPr="004727D9">
        <w:t xml:space="preserve"> </w:t>
      </w:r>
    </w:p>
    <w:p w:rsidR="00131FDE" w:rsidRPr="004727D9" w:rsidRDefault="00D51DCB" w:rsidP="00D51DCB">
      <w:pPr>
        <w:pStyle w:val="ListParagraph"/>
        <w:numPr>
          <w:ilvl w:val="0"/>
          <w:numId w:val="29"/>
        </w:numPr>
      </w:pPr>
      <w:r w:rsidRPr="004727D9">
        <w:t xml:space="preserve">The Parish Clerk referred to correspondence from </w:t>
      </w:r>
      <w:r w:rsidR="000C7659">
        <w:t xml:space="preserve">Drew Smith Ltd </w:t>
      </w:r>
      <w:r w:rsidRPr="004727D9">
        <w:t xml:space="preserve">regarding the need to relocate the dog bin in Purbeck Rd to enable the formation of the vehicle access to the development site. Members viewed the plan of the proposed relocation, within a few metres of the existing location, and </w:t>
      </w:r>
      <w:r w:rsidRPr="000C7659">
        <w:rPr>
          <w:b/>
          <w:caps/>
        </w:rPr>
        <w:t>approved</w:t>
      </w:r>
      <w:r w:rsidRPr="004727D9">
        <w:t xml:space="preserve"> this. </w:t>
      </w:r>
      <w:r w:rsidRPr="004727D9">
        <w:rPr>
          <w:b/>
          <w:i/>
        </w:rPr>
        <w:t>Action: Parish Clerk to respond to Mr McCarthy about this.</w:t>
      </w:r>
      <w:r w:rsidRPr="004727D9">
        <w:t xml:space="preserve">   </w:t>
      </w:r>
    </w:p>
    <w:p w:rsidR="00D51DCB" w:rsidRPr="004727D9" w:rsidRDefault="00D51DCB" w:rsidP="00D51DCB">
      <w:pPr>
        <w:pStyle w:val="ListParagraph"/>
      </w:pPr>
    </w:p>
    <w:p w:rsidR="0071615A" w:rsidRPr="004727D9" w:rsidRDefault="00B53DDD" w:rsidP="00AC11E2">
      <w:r w:rsidRPr="004727D9">
        <w:t>The m</w:t>
      </w:r>
      <w:r w:rsidR="009C209C" w:rsidRPr="004727D9">
        <w:t xml:space="preserve">eeting closed at </w:t>
      </w:r>
      <w:r w:rsidR="00AC11E2" w:rsidRPr="004727D9">
        <w:t>2</w:t>
      </w:r>
      <w:r w:rsidR="00D51DCB" w:rsidRPr="004727D9">
        <w:t>1:00</w:t>
      </w:r>
    </w:p>
    <w:p w:rsidR="002F257E" w:rsidRPr="004727D9" w:rsidRDefault="002F257E" w:rsidP="00AC11E2"/>
    <w:p w:rsidR="009262F0" w:rsidRPr="004727D9" w:rsidRDefault="004D0945" w:rsidP="00AC11E2">
      <w:r w:rsidRPr="004727D9">
        <w:t>An</w:t>
      </w:r>
      <w:r w:rsidR="0044329A" w:rsidRPr="004727D9">
        <w:t>notated by/on ………………………….Approved by/on ………………………</w:t>
      </w:r>
    </w:p>
    <w:p w:rsidR="002004F4" w:rsidRPr="004727D9" w:rsidRDefault="002004F4" w:rsidP="00AC11E2"/>
    <w:p w:rsidR="002004F4" w:rsidRPr="004727D9" w:rsidRDefault="002004F4" w:rsidP="00AC11E2"/>
    <w:p w:rsidR="002004F4" w:rsidRPr="004727D9" w:rsidRDefault="009262F0" w:rsidP="00CF0B41">
      <w:pPr>
        <w:pStyle w:val="Heading2"/>
      </w:pPr>
      <w:r w:rsidRPr="004727D9">
        <w:rPr>
          <w:highlight w:val="yellow"/>
        </w:rPr>
        <w:t xml:space="preserve">Appendix </w:t>
      </w:r>
      <w:r w:rsidR="00B1759D" w:rsidRPr="004727D9">
        <w:rPr>
          <w:highlight w:val="yellow"/>
        </w:rPr>
        <w:t>1</w:t>
      </w:r>
      <w:r w:rsidR="00B1759D" w:rsidRPr="004727D9">
        <w:t xml:space="preserve"> </w:t>
      </w:r>
    </w:p>
    <w:p w:rsidR="009262F0" w:rsidRPr="004727D9" w:rsidRDefault="00B1759D" w:rsidP="00AC11E2">
      <w:r w:rsidRPr="004727D9">
        <w:t>Bank reconciliation</w:t>
      </w:r>
      <w:r w:rsidR="002004F4" w:rsidRPr="004727D9">
        <w:t xml:space="preserve"> and 202</w:t>
      </w:r>
      <w:r w:rsidR="005D0CC8" w:rsidRPr="004727D9">
        <w:t>1/22</w:t>
      </w:r>
      <w:r w:rsidR="002004F4" w:rsidRPr="004727D9">
        <w:t xml:space="preserve"> year</w:t>
      </w:r>
      <w:r w:rsidR="005D0CC8" w:rsidRPr="004727D9">
        <w:t xml:space="preserve"> to date </w:t>
      </w:r>
      <w:r w:rsidR="002004F4" w:rsidRPr="004727D9">
        <w:t>report covering income and expenditure.</w:t>
      </w:r>
    </w:p>
    <w:p w:rsidR="002004F4" w:rsidRPr="004727D9" w:rsidRDefault="002004F4" w:rsidP="00AC11E2">
      <w:pPr>
        <w:pStyle w:val="DefaultText"/>
        <w:rPr>
          <w:rFonts w:asciiTheme="minorHAnsi" w:hAnsiTheme="minorHAnsi" w:cstheme="minorHAnsi"/>
          <w:color w:val="auto"/>
        </w:rPr>
      </w:pPr>
    </w:p>
    <w:p w:rsidR="002004F4" w:rsidRPr="004727D9" w:rsidRDefault="002004F4" w:rsidP="00AC11E2">
      <w:pPr>
        <w:pStyle w:val="DefaultText"/>
        <w:rPr>
          <w:rFonts w:asciiTheme="minorHAnsi" w:hAnsiTheme="minorHAnsi" w:cstheme="minorHAnsi"/>
          <w:color w:val="auto"/>
        </w:rPr>
      </w:pPr>
      <w:r w:rsidRPr="004727D9">
        <w:rPr>
          <w:rFonts w:asciiTheme="minorHAnsi" w:hAnsiTheme="minorHAnsi" w:cstheme="minorHAnsi"/>
          <w:color w:val="auto"/>
        </w:rPr>
        <w:t>See separate report.</w:t>
      </w:r>
    </w:p>
    <w:p w:rsidR="00460618" w:rsidRPr="004727D9" w:rsidRDefault="00460618">
      <w:pPr>
        <w:autoSpaceDE/>
        <w:autoSpaceDN/>
      </w:pPr>
    </w:p>
    <w:p w:rsidR="00460618" w:rsidRPr="004727D9" w:rsidRDefault="00460618">
      <w:pPr>
        <w:autoSpaceDE/>
        <w:autoSpaceDN/>
      </w:pPr>
    </w:p>
    <w:p w:rsidR="00460618" w:rsidRPr="004727D9" w:rsidRDefault="00460618" w:rsidP="00DD07CD">
      <w:pPr>
        <w:pStyle w:val="Heading2"/>
      </w:pPr>
      <w:r w:rsidRPr="004727D9">
        <w:rPr>
          <w:highlight w:val="yellow"/>
        </w:rPr>
        <w:t>Appendix 2</w:t>
      </w:r>
    </w:p>
    <w:p w:rsidR="00080015" w:rsidRPr="00080015" w:rsidRDefault="00080015" w:rsidP="00080015">
      <w:pPr>
        <w:autoSpaceDE/>
        <w:autoSpaceDN/>
        <w:spacing w:after="160" w:line="259" w:lineRule="auto"/>
        <w:rPr>
          <w:rFonts w:ascii="Calibri" w:eastAsia="Calibri" w:hAnsi="Calibri" w:cs="Times New Roman"/>
          <w:b/>
          <w:bCs/>
          <w:lang w:eastAsia="en-US"/>
        </w:rPr>
      </w:pPr>
      <w:r w:rsidRPr="00080015">
        <w:rPr>
          <w:rFonts w:ascii="Calibri" w:eastAsia="Calibri" w:hAnsi="Calibri" w:cs="Times New Roman"/>
          <w:b/>
          <w:bCs/>
          <w:sz w:val="32"/>
          <w:szCs w:val="32"/>
          <w:lang w:eastAsia="en-US"/>
        </w:rPr>
        <w:t xml:space="preserve">HSBC Bank online banking protocol - </w:t>
      </w:r>
      <w:r w:rsidRPr="00080015">
        <w:rPr>
          <w:rFonts w:ascii="Calibri" w:eastAsia="Calibri" w:hAnsi="Calibri" w:cs="Times New Roman"/>
          <w:b/>
          <w:bCs/>
          <w:lang w:eastAsia="en-US"/>
        </w:rPr>
        <w:t xml:space="preserve">Payments made by online banking </w:t>
      </w:r>
    </w:p>
    <w:tbl>
      <w:tblPr>
        <w:tblStyle w:val="TableGrid5"/>
        <w:tblW w:w="10065" w:type="dxa"/>
        <w:tblInd w:w="-5" w:type="dxa"/>
        <w:tblLayout w:type="fixed"/>
        <w:tblLook w:val="04A0" w:firstRow="1" w:lastRow="0" w:firstColumn="1" w:lastColumn="0" w:noHBand="0" w:noVBand="1"/>
      </w:tblPr>
      <w:tblGrid>
        <w:gridCol w:w="851"/>
        <w:gridCol w:w="2977"/>
        <w:gridCol w:w="1417"/>
        <w:gridCol w:w="4820"/>
      </w:tblGrid>
      <w:tr w:rsidR="004727D9" w:rsidRPr="004727D9" w:rsidTr="00666E24">
        <w:tc>
          <w:tcPr>
            <w:tcW w:w="851" w:type="dxa"/>
          </w:tcPr>
          <w:p w:rsidR="00080015" w:rsidRPr="00080015" w:rsidRDefault="00080015" w:rsidP="00080015">
            <w:pPr>
              <w:autoSpaceDE/>
              <w:autoSpaceDN/>
              <w:rPr>
                <w:rFonts w:ascii="Calibri" w:hAnsi="Calibri" w:cs="Calibri"/>
                <w:b/>
                <w:bCs/>
              </w:rPr>
            </w:pPr>
            <w:r w:rsidRPr="00080015">
              <w:rPr>
                <w:rFonts w:ascii="Calibri" w:hAnsi="Calibri" w:cs="Calibri"/>
                <w:b/>
                <w:bCs/>
              </w:rPr>
              <w:t>Step</w:t>
            </w:r>
          </w:p>
        </w:tc>
        <w:tc>
          <w:tcPr>
            <w:tcW w:w="2977" w:type="dxa"/>
          </w:tcPr>
          <w:p w:rsidR="00080015" w:rsidRPr="00080015" w:rsidRDefault="00080015" w:rsidP="00080015">
            <w:pPr>
              <w:autoSpaceDE/>
              <w:autoSpaceDN/>
              <w:rPr>
                <w:rFonts w:ascii="Calibri" w:hAnsi="Calibri" w:cs="Calibri"/>
                <w:b/>
                <w:bCs/>
              </w:rPr>
            </w:pPr>
            <w:r w:rsidRPr="00080015">
              <w:rPr>
                <w:rFonts w:ascii="Calibri" w:hAnsi="Calibri" w:cs="Calibri"/>
                <w:b/>
                <w:bCs/>
              </w:rPr>
              <w:t>Item</w:t>
            </w:r>
          </w:p>
        </w:tc>
        <w:tc>
          <w:tcPr>
            <w:tcW w:w="1417" w:type="dxa"/>
          </w:tcPr>
          <w:p w:rsidR="00080015" w:rsidRPr="00080015" w:rsidRDefault="00080015" w:rsidP="00080015">
            <w:pPr>
              <w:autoSpaceDE/>
              <w:autoSpaceDN/>
              <w:rPr>
                <w:rFonts w:ascii="Calibri" w:hAnsi="Calibri" w:cs="Calibri"/>
                <w:b/>
                <w:bCs/>
              </w:rPr>
            </w:pPr>
            <w:r w:rsidRPr="00080015">
              <w:rPr>
                <w:rFonts w:ascii="Calibri" w:hAnsi="Calibri" w:cs="Calibri"/>
                <w:b/>
                <w:bCs/>
              </w:rPr>
              <w:t>Action by</w:t>
            </w:r>
          </w:p>
        </w:tc>
        <w:tc>
          <w:tcPr>
            <w:tcW w:w="4820" w:type="dxa"/>
          </w:tcPr>
          <w:p w:rsidR="00080015" w:rsidRPr="00080015" w:rsidRDefault="00080015" w:rsidP="00080015">
            <w:pPr>
              <w:autoSpaceDE/>
              <w:autoSpaceDN/>
              <w:rPr>
                <w:rFonts w:ascii="Calibri" w:hAnsi="Calibri" w:cs="Calibri"/>
                <w:b/>
                <w:bCs/>
              </w:rPr>
            </w:pPr>
            <w:r w:rsidRPr="00080015">
              <w:rPr>
                <w:rFonts w:ascii="Calibri" w:hAnsi="Calibri" w:cs="Calibri"/>
                <w:b/>
                <w:bCs/>
              </w:rPr>
              <w:t>Comment</w:t>
            </w:r>
          </w:p>
        </w:tc>
      </w:tr>
      <w:tr w:rsidR="004727D9" w:rsidRPr="004727D9" w:rsidTr="00666E24">
        <w:tc>
          <w:tcPr>
            <w:tcW w:w="851" w:type="dxa"/>
          </w:tcPr>
          <w:p w:rsidR="00080015" w:rsidRPr="00080015" w:rsidRDefault="00080015" w:rsidP="00080015">
            <w:pPr>
              <w:autoSpaceDE/>
              <w:autoSpaceDN/>
              <w:rPr>
                <w:rFonts w:ascii="Calibri" w:hAnsi="Calibri" w:cs="Calibri"/>
              </w:rPr>
            </w:pPr>
            <w:r w:rsidRPr="00080015">
              <w:rPr>
                <w:rFonts w:ascii="Calibri" w:hAnsi="Calibri" w:cs="Calibri"/>
              </w:rPr>
              <w:t>1</w:t>
            </w:r>
          </w:p>
        </w:tc>
        <w:tc>
          <w:tcPr>
            <w:tcW w:w="2977" w:type="dxa"/>
          </w:tcPr>
          <w:p w:rsidR="00080015" w:rsidRPr="00080015" w:rsidRDefault="00080015" w:rsidP="00080015">
            <w:pPr>
              <w:autoSpaceDE/>
              <w:autoSpaceDN/>
              <w:rPr>
                <w:rFonts w:ascii="Calibri" w:hAnsi="Calibri" w:cs="Calibri"/>
              </w:rPr>
            </w:pPr>
            <w:r w:rsidRPr="00080015">
              <w:rPr>
                <w:rFonts w:ascii="Calibri" w:hAnsi="Calibri" w:cs="Calibri"/>
              </w:rPr>
              <w:t xml:space="preserve">Payments list created from supplier invoices or payroll </w:t>
            </w:r>
          </w:p>
          <w:p w:rsidR="00080015" w:rsidRPr="00080015" w:rsidRDefault="00080015" w:rsidP="00080015">
            <w:pPr>
              <w:autoSpaceDE/>
              <w:autoSpaceDN/>
              <w:rPr>
                <w:rFonts w:ascii="Calibri" w:hAnsi="Calibri" w:cs="Calibri"/>
              </w:rPr>
            </w:pPr>
          </w:p>
        </w:tc>
        <w:tc>
          <w:tcPr>
            <w:tcW w:w="1417" w:type="dxa"/>
          </w:tcPr>
          <w:p w:rsidR="00080015" w:rsidRPr="00080015" w:rsidRDefault="00080015" w:rsidP="00080015">
            <w:pPr>
              <w:autoSpaceDE/>
              <w:autoSpaceDN/>
              <w:rPr>
                <w:rFonts w:ascii="Calibri" w:hAnsi="Calibri" w:cs="Calibri"/>
              </w:rPr>
            </w:pPr>
            <w:r w:rsidRPr="00080015">
              <w:rPr>
                <w:rFonts w:ascii="Calibri" w:hAnsi="Calibri" w:cs="Calibri"/>
              </w:rPr>
              <w:t>Clerk/RFO</w:t>
            </w:r>
          </w:p>
        </w:tc>
        <w:tc>
          <w:tcPr>
            <w:tcW w:w="4820" w:type="dxa"/>
          </w:tcPr>
          <w:p w:rsidR="00080015" w:rsidRPr="00080015" w:rsidRDefault="00080015" w:rsidP="00080015">
            <w:pPr>
              <w:autoSpaceDE/>
              <w:autoSpaceDN/>
              <w:rPr>
                <w:rFonts w:ascii="Calibri" w:hAnsi="Calibri" w:cs="Calibri"/>
              </w:rPr>
            </w:pPr>
            <w:r w:rsidRPr="00080015">
              <w:rPr>
                <w:rFonts w:ascii="Calibri" w:hAnsi="Calibri" w:cs="Calibri"/>
              </w:rPr>
              <w:t>List of payments for approval to be agreed by full council or by following financial regulations where payments are needed to be made in between meetings.</w:t>
            </w:r>
          </w:p>
        </w:tc>
      </w:tr>
      <w:tr w:rsidR="004727D9" w:rsidRPr="004727D9" w:rsidTr="00666E24">
        <w:tc>
          <w:tcPr>
            <w:tcW w:w="851" w:type="dxa"/>
          </w:tcPr>
          <w:p w:rsidR="00080015" w:rsidRPr="00080015" w:rsidRDefault="00080015" w:rsidP="00080015">
            <w:pPr>
              <w:autoSpaceDE/>
              <w:autoSpaceDN/>
              <w:rPr>
                <w:rFonts w:ascii="Calibri" w:hAnsi="Calibri" w:cs="Calibri"/>
              </w:rPr>
            </w:pPr>
            <w:r w:rsidRPr="00080015">
              <w:rPr>
                <w:rFonts w:ascii="Calibri" w:hAnsi="Calibri" w:cs="Calibri"/>
              </w:rPr>
              <w:t>2</w:t>
            </w:r>
          </w:p>
        </w:tc>
        <w:tc>
          <w:tcPr>
            <w:tcW w:w="2977" w:type="dxa"/>
          </w:tcPr>
          <w:p w:rsidR="00080015" w:rsidRPr="00080015" w:rsidRDefault="00080015" w:rsidP="00080015">
            <w:pPr>
              <w:autoSpaceDE/>
              <w:autoSpaceDN/>
              <w:rPr>
                <w:rFonts w:ascii="Calibri" w:hAnsi="Calibri" w:cs="Calibri"/>
              </w:rPr>
            </w:pPr>
            <w:r w:rsidRPr="00080015">
              <w:rPr>
                <w:rFonts w:ascii="Calibri" w:hAnsi="Calibri" w:cs="Calibri"/>
              </w:rPr>
              <w:t>Payments approved by Parish Council</w:t>
            </w:r>
          </w:p>
        </w:tc>
        <w:tc>
          <w:tcPr>
            <w:tcW w:w="1417" w:type="dxa"/>
          </w:tcPr>
          <w:p w:rsidR="00080015" w:rsidRPr="00080015" w:rsidRDefault="00080015" w:rsidP="00080015">
            <w:pPr>
              <w:autoSpaceDE/>
              <w:autoSpaceDN/>
              <w:rPr>
                <w:rFonts w:ascii="Calibri" w:hAnsi="Calibri" w:cs="Calibri"/>
              </w:rPr>
            </w:pPr>
            <w:r w:rsidRPr="00080015">
              <w:rPr>
                <w:rFonts w:ascii="Calibri" w:hAnsi="Calibri" w:cs="Calibri"/>
              </w:rPr>
              <w:t>PC</w:t>
            </w:r>
          </w:p>
        </w:tc>
        <w:tc>
          <w:tcPr>
            <w:tcW w:w="4820" w:type="dxa"/>
          </w:tcPr>
          <w:p w:rsidR="00080015" w:rsidRPr="00080015" w:rsidRDefault="00080015" w:rsidP="00080015">
            <w:pPr>
              <w:autoSpaceDE/>
              <w:autoSpaceDN/>
              <w:rPr>
                <w:rFonts w:ascii="Calibri" w:hAnsi="Calibri" w:cs="Calibri"/>
              </w:rPr>
            </w:pPr>
            <w:r w:rsidRPr="00080015">
              <w:rPr>
                <w:rFonts w:ascii="Calibri" w:hAnsi="Calibri" w:cs="Calibri"/>
              </w:rPr>
              <w:t xml:space="preserve">At monthly meetings </w:t>
            </w:r>
          </w:p>
          <w:p w:rsidR="00080015" w:rsidRPr="00080015" w:rsidRDefault="00080015" w:rsidP="00080015">
            <w:pPr>
              <w:autoSpaceDE/>
              <w:autoSpaceDN/>
              <w:rPr>
                <w:rFonts w:ascii="Calibri" w:hAnsi="Calibri" w:cs="Calibri"/>
              </w:rPr>
            </w:pPr>
          </w:p>
        </w:tc>
      </w:tr>
      <w:tr w:rsidR="004727D9" w:rsidRPr="004727D9" w:rsidTr="00666E24">
        <w:tc>
          <w:tcPr>
            <w:tcW w:w="851" w:type="dxa"/>
          </w:tcPr>
          <w:p w:rsidR="00080015" w:rsidRPr="00080015" w:rsidRDefault="00080015" w:rsidP="00080015">
            <w:pPr>
              <w:autoSpaceDE/>
              <w:autoSpaceDN/>
              <w:rPr>
                <w:rFonts w:ascii="Calibri" w:hAnsi="Calibri" w:cs="Calibri"/>
              </w:rPr>
            </w:pPr>
            <w:r w:rsidRPr="00080015">
              <w:rPr>
                <w:rFonts w:ascii="Calibri" w:hAnsi="Calibri" w:cs="Calibri"/>
              </w:rPr>
              <w:t>3</w:t>
            </w:r>
          </w:p>
        </w:tc>
        <w:tc>
          <w:tcPr>
            <w:tcW w:w="2977" w:type="dxa"/>
          </w:tcPr>
          <w:p w:rsidR="00080015" w:rsidRPr="00080015" w:rsidRDefault="00080015" w:rsidP="00080015">
            <w:pPr>
              <w:autoSpaceDE/>
              <w:autoSpaceDN/>
              <w:rPr>
                <w:rFonts w:ascii="Calibri" w:hAnsi="Calibri" w:cs="Calibri"/>
              </w:rPr>
            </w:pPr>
            <w:r w:rsidRPr="00080015">
              <w:rPr>
                <w:rFonts w:ascii="Calibri" w:hAnsi="Calibri" w:cs="Calibri"/>
              </w:rPr>
              <w:t>Log in to online business banking</w:t>
            </w:r>
          </w:p>
        </w:tc>
        <w:tc>
          <w:tcPr>
            <w:tcW w:w="1417" w:type="dxa"/>
          </w:tcPr>
          <w:p w:rsidR="00080015" w:rsidRPr="00080015" w:rsidRDefault="00080015" w:rsidP="00080015">
            <w:pPr>
              <w:autoSpaceDE/>
              <w:autoSpaceDN/>
              <w:rPr>
                <w:rFonts w:ascii="Calibri" w:hAnsi="Calibri" w:cs="Calibri"/>
              </w:rPr>
            </w:pPr>
            <w:r w:rsidRPr="00080015">
              <w:rPr>
                <w:rFonts w:ascii="Calibri" w:hAnsi="Calibri" w:cs="Calibri"/>
              </w:rPr>
              <w:t xml:space="preserve">Clerk / RFO </w:t>
            </w:r>
          </w:p>
        </w:tc>
        <w:tc>
          <w:tcPr>
            <w:tcW w:w="4820" w:type="dxa"/>
          </w:tcPr>
          <w:p w:rsidR="00080015" w:rsidRPr="00080015" w:rsidRDefault="00080015" w:rsidP="00080015">
            <w:pPr>
              <w:autoSpaceDE/>
              <w:autoSpaceDN/>
              <w:rPr>
                <w:rFonts w:ascii="Calibri" w:hAnsi="Calibri" w:cs="Calibri"/>
              </w:rPr>
            </w:pPr>
            <w:r w:rsidRPr="00080015">
              <w:rPr>
                <w:rFonts w:ascii="Calibri" w:hAnsi="Calibri" w:cs="Calibri"/>
              </w:rPr>
              <w:t xml:space="preserve">Using banking ID and security device </w:t>
            </w:r>
          </w:p>
        </w:tc>
      </w:tr>
      <w:tr w:rsidR="004727D9" w:rsidRPr="004727D9" w:rsidTr="00666E24">
        <w:tc>
          <w:tcPr>
            <w:tcW w:w="851" w:type="dxa"/>
          </w:tcPr>
          <w:p w:rsidR="00080015" w:rsidRPr="00080015" w:rsidRDefault="00080015" w:rsidP="00080015">
            <w:pPr>
              <w:autoSpaceDE/>
              <w:autoSpaceDN/>
              <w:rPr>
                <w:rFonts w:ascii="Calibri" w:hAnsi="Calibri" w:cs="Calibri"/>
              </w:rPr>
            </w:pPr>
            <w:r w:rsidRPr="00080015">
              <w:rPr>
                <w:rFonts w:ascii="Calibri" w:hAnsi="Calibri" w:cs="Calibri"/>
              </w:rPr>
              <w:t>4</w:t>
            </w:r>
          </w:p>
        </w:tc>
        <w:tc>
          <w:tcPr>
            <w:tcW w:w="2977" w:type="dxa"/>
          </w:tcPr>
          <w:p w:rsidR="00080015" w:rsidRPr="00080015" w:rsidRDefault="00080015" w:rsidP="00080015">
            <w:pPr>
              <w:autoSpaceDE/>
              <w:autoSpaceDN/>
              <w:rPr>
                <w:rFonts w:ascii="Calibri" w:hAnsi="Calibri" w:cs="Calibri"/>
              </w:rPr>
            </w:pPr>
            <w:r w:rsidRPr="00080015">
              <w:rPr>
                <w:rFonts w:ascii="Calibri" w:hAnsi="Calibri" w:cs="Calibri"/>
              </w:rPr>
              <w:t>Choose payments option</w:t>
            </w:r>
          </w:p>
        </w:tc>
        <w:tc>
          <w:tcPr>
            <w:tcW w:w="1417" w:type="dxa"/>
          </w:tcPr>
          <w:p w:rsidR="00080015" w:rsidRPr="00080015" w:rsidRDefault="00080015" w:rsidP="00080015">
            <w:pPr>
              <w:autoSpaceDE/>
              <w:autoSpaceDN/>
              <w:rPr>
                <w:rFonts w:ascii="Calibri" w:hAnsi="Calibri" w:cs="Calibri"/>
              </w:rPr>
            </w:pPr>
            <w:r w:rsidRPr="00080015">
              <w:rPr>
                <w:rFonts w:ascii="Calibri" w:hAnsi="Calibri" w:cs="Calibri"/>
              </w:rPr>
              <w:t>Clerk / RFO</w:t>
            </w:r>
          </w:p>
        </w:tc>
        <w:tc>
          <w:tcPr>
            <w:tcW w:w="4820" w:type="dxa"/>
          </w:tcPr>
          <w:p w:rsidR="00080015" w:rsidRPr="00080015" w:rsidRDefault="00080015" w:rsidP="00080015">
            <w:pPr>
              <w:autoSpaceDE/>
              <w:autoSpaceDN/>
              <w:rPr>
                <w:rFonts w:ascii="Calibri" w:hAnsi="Calibri" w:cs="Calibri"/>
              </w:rPr>
            </w:pPr>
          </w:p>
        </w:tc>
      </w:tr>
      <w:tr w:rsidR="004727D9" w:rsidRPr="004727D9" w:rsidTr="00666E24">
        <w:tc>
          <w:tcPr>
            <w:tcW w:w="851" w:type="dxa"/>
          </w:tcPr>
          <w:p w:rsidR="00080015" w:rsidRPr="00080015" w:rsidRDefault="00080015" w:rsidP="00080015">
            <w:pPr>
              <w:autoSpaceDE/>
              <w:autoSpaceDN/>
              <w:rPr>
                <w:rFonts w:ascii="Calibri" w:hAnsi="Calibri" w:cs="Calibri"/>
              </w:rPr>
            </w:pPr>
            <w:r w:rsidRPr="00080015">
              <w:rPr>
                <w:rFonts w:ascii="Calibri" w:hAnsi="Calibri" w:cs="Calibri"/>
              </w:rPr>
              <w:t>5</w:t>
            </w:r>
          </w:p>
        </w:tc>
        <w:tc>
          <w:tcPr>
            <w:tcW w:w="2977" w:type="dxa"/>
          </w:tcPr>
          <w:p w:rsidR="00080015" w:rsidRPr="00080015" w:rsidRDefault="00080015" w:rsidP="00080015">
            <w:pPr>
              <w:autoSpaceDE/>
              <w:autoSpaceDN/>
              <w:rPr>
                <w:rFonts w:ascii="Calibri" w:hAnsi="Calibri" w:cs="Calibri"/>
              </w:rPr>
            </w:pPr>
            <w:r w:rsidRPr="00080015">
              <w:rPr>
                <w:rFonts w:ascii="Calibri" w:hAnsi="Calibri" w:cs="Calibri"/>
              </w:rPr>
              <w:t xml:space="preserve">Set up new payees as  required </w:t>
            </w:r>
          </w:p>
        </w:tc>
        <w:tc>
          <w:tcPr>
            <w:tcW w:w="1417" w:type="dxa"/>
          </w:tcPr>
          <w:p w:rsidR="00080015" w:rsidRPr="00080015" w:rsidRDefault="00080015" w:rsidP="00080015">
            <w:pPr>
              <w:autoSpaceDE/>
              <w:autoSpaceDN/>
              <w:rPr>
                <w:rFonts w:ascii="Calibri" w:hAnsi="Calibri" w:cs="Calibri"/>
              </w:rPr>
            </w:pPr>
            <w:r w:rsidRPr="00080015">
              <w:rPr>
                <w:rFonts w:ascii="Calibri" w:hAnsi="Calibri" w:cs="Calibri"/>
              </w:rPr>
              <w:t xml:space="preserve">Clerk / RFO </w:t>
            </w:r>
          </w:p>
        </w:tc>
        <w:tc>
          <w:tcPr>
            <w:tcW w:w="4820" w:type="dxa"/>
          </w:tcPr>
          <w:p w:rsidR="00080015" w:rsidRPr="00080015" w:rsidRDefault="00080015" w:rsidP="00080015">
            <w:pPr>
              <w:autoSpaceDE/>
              <w:autoSpaceDN/>
              <w:rPr>
                <w:rFonts w:ascii="Calibri" w:hAnsi="Calibri" w:cs="Calibri"/>
              </w:rPr>
            </w:pPr>
            <w:r w:rsidRPr="00080015">
              <w:rPr>
                <w:rFonts w:ascii="Calibri" w:hAnsi="Calibri" w:cs="Calibri"/>
              </w:rPr>
              <w:t>All bank account details checked with suppliers – security device required for set up</w:t>
            </w:r>
          </w:p>
        </w:tc>
      </w:tr>
      <w:tr w:rsidR="004727D9" w:rsidRPr="004727D9" w:rsidTr="00666E24">
        <w:tc>
          <w:tcPr>
            <w:tcW w:w="851" w:type="dxa"/>
          </w:tcPr>
          <w:p w:rsidR="00080015" w:rsidRPr="00080015" w:rsidRDefault="00080015" w:rsidP="00080015">
            <w:pPr>
              <w:autoSpaceDE/>
              <w:autoSpaceDN/>
              <w:rPr>
                <w:rFonts w:ascii="Calibri" w:hAnsi="Calibri" w:cs="Calibri"/>
              </w:rPr>
            </w:pPr>
            <w:r w:rsidRPr="00080015">
              <w:rPr>
                <w:rFonts w:ascii="Calibri" w:hAnsi="Calibri" w:cs="Calibri"/>
              </w:rPr>
              <w:t>6</w:t>
            </w:r>
          </w:p>
        </w:tc>
        <w:tc>
          <w:tcPr>
            <w:tcW w:w="2977" w:type="dxa"/>
          </w:tcPr>
          <w:p w:rsidR="00080015" w:rsidRPr="00080015" w:rsidRDefault="00080015" w:rsidP="00080015">
            <w:pPr>
              <w:autoSpaceDE/>
              <w:autoSpaceDN/>
              <w:rPr>
                <w:rFonts w:ascii="Calibri" w:hAnsi="Calibri" w:cs="Calibri"/>
              </w:rPr>
            </w:pPr>
            <w:r w:rsidRPr="00080015">
              <w:rPr>
                <w:rFonts w:ascii="Calibri" w:hAnsi="Calibri" w:cs="Calibri"/>
              </w:rPr>
              <w:t>Send list of payees, bank details, payment amounts and payment references to authorised signatories</w:t>
            </w:r>
          </w:p>
        </w:tc>
        <w:tc>
          <w:tcPr>
            <w:tcW w:w="1417" w:type="dxa"/>
          </w:tcPr>
          <w:p w:rsidR="00080015" w:rsidRPr="00080015" w:rsidRDefault="00080015" w:rsidP="00080015">
            <w:pPr>
              <w:autoSpaceDE/>
              <w:autoSpaceDN/>
              <w:rPr>
                <w:rFonts w:ascii="Calibri" w:hAnsi="Calibri" w:cs="Calibri"/>
              </w:rPr>
            </w:pPr>
            <w:r w:rsidRPr="00080015">
              <w:rPr>
                <w:rFonts w:ascii="Calibri" w:hAnsi="Calibri" w:cs="Calibri"/>
              </w:rPr>
              <w:t>Clerk / RFO</w:t>
            </w:r>
          </w:p>
        </w:tc>
        <w:tc>
          <w:tcPr>
            <w:tcW w:w="4820" w:type="dxa"/>
          </w:tcPr>
          <w:p w:rsidR="00080015" w:rsidRPr="00080015" w:rsidRDefault="00080015" w:rsidP="00080015">
            <w:pPr>
              <w:autoSpaceDE/>
              <w:autoSpaceDN/>
              <w:rPr>
                <w:rFonts w:ascii="Calibri" w:hAnsi="Calibri" w:cs="Calibri"/>
              </w:rPr>
            </w:pPr>
            <w:r w:rsidRPr="00080015">
              <w:rPr>
                <w:rFonts w:ascii="Calibri" w:hAnsi="Calibri" w:cs="Calibri"/>
              </w:rPr>
              <w:t>This must match the payment details approved at monthly meeting</w:t>
            </w:r>
          </w:p>
        </w:tc>
      </w:tr>
      <w:tr w:rsidR="004727D9" w:rsidRPr="004727D9" w:rsidTr="00666E24">
        <w:tc>
          <w:tcPr>
            <w:tcW w:w="851" w:type="dxa"/>
          </w:tcPr>
          <w:p w:rsidR="00080015" w:rsidRPr="00080015" w:rsidRDefault="00080015" w:rsidP="00080015">
            <w:pPr>
              <w:autoSpaceDE/>
              <w:autoSpaceDN/>
              <w:rPr>
                <w:rFonts w:ascii="Calibri" w:hAnsi="Calibri" w:cs="Calibri"/>
              </w:rPr>
            </w:pPr>
            <w:r w:rsidRPr="00080015">
              <w:rPr>
                <w:rFonts w:ascii="Calibri" w:hAnsi="Calibri" w:cs="Calibri"/>
              </w:rPr>
              <w:t>7</w:t>
            </w:r>
          </w:p>
        </w:tc>
        <w:tc>
          <w:tcPr>
            <w:tcW w:w="2977" w:type="dxa"/>
          </w:tcPr>
          <w:p w:rsidR="00080015" w:rsidRPr="00080015" w:rsidRDefault="00080015" w:rsidP="00080015">
            <w:pPr>
              <w:autoSpaceDE/>
              <w:autoSpaceDN/>
              <w:rPr>
                <w:rFonts w:ascii="Calibri" w:hAnsi="Calibri" w:cs="Calibri"/>
              </w:rPr>
            </w:pPr>
            <w:r w:rsidRPr="00080015">
              <w:rPr>
                <w:rFonts w:ascii="Calibri" w:hAnsi="Calibri" w:cs="Calibri"/>
              </w:rPr>
              <w:t xml:space="preserve">Access online bank account and set up payments to suppliers either in a batch or as a single payment </w:t>
            </w:r>
            <w:r w:rsidRPr="00080015">
              <w:rPr>
                <w:rFonts w:ascii="Calibri" w:hAnsi="Calibri" w:cs="Calibri"/>
              </w:rPr>
              <w:lastRenderedPageBreak/>
              <w:t>depending on payment date of invoice</w:t>
            </w:r>
          </w:p>
        </w:tc>
        <w:tc>
          <w:tcPr>
            <w:tcW w:w="1417" w:type="dxa"/>
          </w:tcPr>
          <w:p w:rsidR="00080015" w:rsidRPr="00080015" w:rsidRDefault="00080015" w:rsidP="00080015">
            <w:pPr>
              <w:autoSpaceDE/>
              <w:autoSpaceDN/>
              <w:rPr>
                <w:rFonts w:ascii="Calibri" w:hAnsi="Calibri" w:cs="Calibri"/>
              </w:rPr>
            </w:pPr>
            <w:r w:rsidRPr="00080015">
              <w:rPr>
                <w:rFonts w:ascii="Calibri" w:hAnsi="Calibri" w:cs="Calibri"/>
              </w:rPr>
              <w:lastRenderedPageBreak/>
              <w:t>Nominated signatory #1</w:t>
            </w:r>
          </w:p>
        </w:tc>
        <w:tc>
          <w:tcPr>
            <w:tcW w:w="4820" w:type="dxa"/>
          </w:tcPr>
          <w:p w:rsidR="00080015" w:rsidRPr="00080015" w:rsidRDefault="00080015" w:rsidP="00080015">
            <w:pPr>
              <w:autoSpaceDE/>
              <w:autoSpaceDN/>
              <w:rPr>
                <w:rFonts w:ascii="Calibri" w:hAnsi="Calibri" w:cs="Calibri"/>
              </w:rPr>
            </w:pPr>
            <w:r w:rsidRPr="00080015">
              <w:rPr>
                <w:rFonts w:ascii="Calibri" w:hAnsi="Calibri" w:cs="Calibri"/>
              </w:rPr>
              <w:t>Security device required.</w:t>
            </w:r>
          </w:p>
        </w:tc>
      </w:tr>
      <w:tr w:rsidR="004727D9" w:rsidRPr="004727D9" w:rsidTr="00666E24">
        <w:tc>
          <w:tcPr>
            <w:tcW w:w="851" w:type="dxa"/>
          </w:tcPr>
          <w:p w:rsidR="00080015" w:rsidRPr="00080015" w:rsidRDefault="00080015" w:rsidP="00080015">
            <w:pPr>
              <w:autoSpaceDE/>
              <w:autoSpaceDN/>
              <w:rPr>
                <w:rFonts w:ascii="Calibri" w:hAnsi="Calibri" w:cs="Calibri"/>
              </w:rPr>
            </w:pPr>
            <w:r w:rsidRPr="00080015">
              <w:rPr>
                <w:rFonts w:ascii="Calibri" w:hAnsi="Calibri" w:cs="Calibri"/>
              </w:rPr>
              <w:t>8</w:t>
            </w:r>
          </w:p>
        </w:tc>
        <w:tc>
          <w:tcPr>
            <w:tcW w:w="2977" w:type="dxa"/>
          </w:tcPr>
          <w:p w:rsidR="00080015" w:rsidRPr="00080015" w:rsidRDefault="00080015" w:rsidP="00080015">
            <w:pPr>
              <w:autoSpaceDE/>
              <w:autoSpaceDN/>
              <w:rPr>
                <w:rFonts w:ascii="Calibri" w:hAnsi="Calibri" w:cs="Calibri"/>
              </w:rPr>
            </w:pPr>
            <w:r w:rsidRPr="00080015">
              <w:rPr>
                <w:rFonts w:ascii="Calibri" w:hAnsi="Calibri" w:cs="Calibri"/>
              </w:rPr>
              <w:t xml:space="preserve">Check payments are set up </w:t>
            </w:r>
          </w:p>
        </w:tc>
        <w:tc>
          <w:tcPr>
            <w:tcW w:w="1417" w:type="dxa"/>
          </w:tcPr>
          <w:p w:rsidR="00080015" w:rsidRPr="00080015" w:rsidRDefault="00080015" w:rsidP="00080015">
            <w:pPr>
              <w:autoSpaceDE/>
              <w:autoSpaceDN/>
              <w:rPr>
                <w:rFonts w:ascii="Calibri" w:hAnsi="Calibri" w:cs="Calibri"/>
              </w:rPr>
            </w:pPr>
            <w:r w:rsidRPr="00080015">
              <w:rPr>
                <w:rFonts w:ascii="Calibri" w:hAnsi="Calibri" w:cs="Calibri"/>
              </w:rPr>
              <w:t>Clerk/RFO</w:t>
            </w:r>
          </w:p>
        </w:tc>
        <w:tc>
          <w:tcPr>
            <w:tcW w:w="4820" w:type="dxa"/>
          </w:tcPr>
          <w:p w:rsidR="00080015" w:rsidRPr="00080015" w:rsidRDefault="00080015" w:rsidP="00080015">
            <w:pPr>
              <w:autoSpaceDE/>
              <w:autoSpaceDN/>
              <w:rPr>
                <w:rFonts w:ascii="Calibri" w:hAnsi="Calibri" w:cs="Calibri"/>
              </w:rPr>
            </w:pPr>
            <w:r w:rsidRPr="00080015">
              <w:rPr>
                <w:rFonts w:ascii="Calibri" w:hAnsi="Calibri" w:cs="Calibri"/>
              </w:rPr>
              <w:t xml:space="preserve">Security device required. </w:t>
            </w:r>
          </w:p>
        </w:tc>
      </w:tr>
      <w:tr w:rsidR="004727D9" w:rsidRPr="004727D9" w:rsidTr="00666E24">
        <w:tc>
          <w:tcPr>
            <w:tcW w:w="851" w:type="dxa"/>
          </w:tcPr>
          <w:p w:rsidR="00080015" w:rsidRPr="00080015" w:rsidRDefault="00080015" w:rsidP="00080015">
            <w:pPr>
              <w:autoSpaceDE/>
              <w:autoSpaceDN/>
              <w:rPr>
                <w:rFonts w:ascii="Calibri" w:hAnsi="Calibri" w:cs="Calibri"/>
              </w:rPr>
            </w:pPr>
            <w:r w:rsidRPr="00080015">
              <w:rPr>
                <w:rFonts w:ascii="Calibri" w:hAnsi="Calibri" w:cs="Calibri"/>
              </w:rPr>
              <w:t>9</w:t>
            </w:r>
          </w:p>
        </w:tc>
        <w:tc>
          <w:tcPr>
            <w:tcW w:w="2977" w:type="dxa"/>
          </w:tcPr>
          <w:p w:rsidR="00080015" w:rsidRPr="00080015" w:rsidRDefault="00080015" w:rsidP="00080015">
            <w:pPr>
              <w:autoSpaceDE/>
              <w:autoSpaceDN/>
              <w:rPr>
                <w:rFonts w:ascii="Calibri" w:hAnsi="Calibri" w:cs="Calibri"/>
              </w:rPr>
            </w:pPr>
            <w:r w:rsidRPr="00080015">
              <w:rPr>
                <w:rFonts w:ascii="Calibri" w:hAnsi="Calibri" w:cs="Calibri"/>
              </w:rPr>
              <w:t xml:space="preserve">Access online bank account and approve payments as necessary – checking that the details match the list referred to at item 6 above. </w:t>
            </w:r>
          </w:p>
        </w:tc>
        <w:tc>
          <w:tcPr>
            <w:tcW w:w="1417" w:type="dxa"/>
          </w:tcPr>
          <w:p w:rsidR="00080015" w:rsidRPr="00080015" w:rsidRDefault="00080015" w:rsidP="00080015">
            <w:pPr>
              <w:autoSpaceDE/>
              <w:autoSpaceDN/>
              <w:rPr>
                <w:rFonts w:ascii="Calibri" w:hAnsi="Calibri" w:cs="Calibri"/>
              </w:rPr>
            </w:pPr>
            <w:r w:rsidRPr="00080015">
              <w:rPr>
                <w:rFonts w:ascii="Calibri" w:hAnsi="Calibri" w:cs="Calibri"/>
              </w:rPr>
              <w:t xml:space="preserve">Authorised signatories </w:t>
            </w:r>
          </w:p>
        </w:tc>
        <w:tc>
          <w:tcPr>
            <w:tcW w:w="4820" w:type="dxa"/>
          </w:tcPr>
          <w:p w:rsidR="00080015" w:rsidRPr="00080015" w:rsidRDefault="00080015" w:rsidP="00080015">
            <w:pPr>
              <w:autoSpaceDE/>
              <w:autoSpaceDN/>
              <w:rPr>
                <w:rFonts w:ascii="Calibri" w:hAnsi="Calibri" w:cs="Calibri"/>
              </w:rPr>
            </w:pPr>
            <w:r w:rsidRPr="00080015">
              <w:rPr>
                <w:rFonts w:ascii="Calibri" w:hAnsi="Calibri" w:cs="Calibri"/>
              </w:rPr>
              <w:t>Security device required. Authorised signatories to access the bank account – check and email confirm to Clerk / RFO payments agree with list approved at Council meeting. This needs to be carried out within 48 hours of the meeting.</w:t>
            </w:r>
          </w:p>
        </w:tc>
      </w:tr>
      <w:tr w:rsidR="004727D9" w:rsidRPr="004727D9" w:rsidTr="00666E24">
        <w:tc>
          <w:tcPr>
            <w:tcW w:w="851" w:type="dxa"/>
          </w:tcPr>
          <w:p w:rsidR="00080015" w:rsidRPr="00080015" w:rsidRDefault="00080015" w:rsidP="00080015">
            <w:pPr>
              <w:autoSpaceDE/>
              <w:autoSpaceDN/>
              <w:rPr>
                <w:rFonts w:ascii="Calibri" w:hAnsi="Calibri" w:cs="Calibri"/>
              </w:rPr>
            </w:pPr>
            <w:r w:rsidRPr="00080015">
              <w:rPr>
                <w:rFonts w:ascii="Calibri" w:hAnsi="Calibri" w:cs="Calibri"/>
              </w:rPr>
              <w:t>10</w:t>
            </w:r>
          </w:p>
        </w:tc>
        <w:tc>
          <w:tcPr>
            <w:tcW w:w="2977" w:type="dxa"/>
          </w:tcPr>
          <w:p w:rsidR="00080015" w:rsidRPr="00080015" w:rsidRDefault="00080015" w:rsidP="00080015">
            <w:pPr>
              <w:autoSpaceDE/>
              <w:autoSpaceDN/>
              <w:rPr>
                <w:rFonts w:ascii="Calibri" w:hAnsi="Calibri" w:cs="Calibri"/>
              </w:rPr>
            </w:pPr>
            <w:r w:rsidRPr="00080015">
              <w:rPr>
                <w:rFonts w:ascii="Calibri" w:hAnsi="Calibri" w:cs="Calibri"/>
              </w:rPr>
              <w:t xml:space="preserve">Audit trail of signatories approval for payments to go ahead. </w:t>
            </w:r>
          </w:p>
        </w:tc>
        <w:tc>
          <w:tcPr>
            <w:tcW w:w="1417" w:type="dxa"/>
          </w:tcPr>
          <w:p w:rsidR="00080015" w:rsidRPr="00080015" w:rsidRDefault="00080015" w:rsidP="00080015">
            <w:pPr>
              <w:autoSpaceDE/>
              <w:autoSpaceDN/>
              <w:rPr>
                <w:rFonts w:ascii="Calibri" w:hAnsi="Calibri" w:cs="Calibri"/>
              </w:rPr>
            </w:pPr>
            <w:r w:rsidRPr="00080015">
              <w:rPr>
                <w:rFonts w:ascii="Calibri" w:hAnsi="Calibri" w:cs="Calibri"/>
              </w:rPr>
              <w:t>Clerk / RFO</w:t>
            </w:r>
          </w:p>
        </w:tc>
        <w:tc>
          <w:tcPr>
            <w:tcW w:w="4820" w:type="dxa"/>
          </w:tcPr>
          <w:p w:rsidR="00080015" w:rsidRPr="00080015" w:rsidRDefault="00080015" w:rsidP="00080015">
            <w:pPr>
              <w:autoSpaceDE/>
              <w:autoSpaceDN/>
              <w:rPr>
                <w:rFonts w:ascii="Calibri" w:hAnsi="Calibri" w:cs="Calibri"/>
              </w:rPr>
            </w:pPr>
          </w:p>
        </w:tc>
      </w:tr>
      <w:tr w:rsidR="004727D9" w:rsidRPr="004727D9" w:rsidTr="00666E24">
        <w:tc>
          <w:tcPr>
            <w:tcW w:w="851" w:type="dxa"/>
          </w:tcPr>
          <w:p w:rsidR="00080015" w:rsidRPr="00080015" w:rsidRDefault="00080015" w:rsidP="00080015">
            <w:pPr>
              <w:autoSpaceDE/>
              <w:autoSpaceDN/>
              <w:rPr>
                <w:rFonts w:ascii="Calibri" w:hAnsi="Calibri" w:cs="Calibri"/>
              </w:rPr>
            </w:pPr>
            <w:r w:rsidRPr="00080015">
              <w:rPr>
                <w:rFonts w:ascii="Calibri" w:hAnsi="Calibri" w:cs="Calibri"/>
              </w:rPr>
              <w:t>11</w:t>
            </w:r>
          </w:p>
        </w:tc>
        <w:tc>
          <w:tcPr>
            <w:tcW w:w="2977" w:type="dxa"/>
          </w:tcPr>
          <w:p w:rsidR="00080015" w:rsidRPr="00080015" w:rsidRDefault="00080015" w:rsidP="00080015">
            <w:pPr>
              <w:autoSpaceDE/>
              <w:autoSpaceDN/>
              <w:rPr>
                <w:rFonts w:ascii="Calibri" w:hAnsi="Calibri" w:cs="Calibri"/>
              </w:rPr>
            </w:pPr>
            <w:r w:rsidRPr="00080015">
              <w:rPr>
                <w:rFonts w:ascii="Calibri" w:hAnsi="Calibri" w:cs="Calibri"/>
              </w:rPr>
              <w:t xml:space="preserve">Clerk to log back in to bank and check authorised payments agree with the approved list </w:t>
            </w:r>
          </w:p>
        </w:tc>
        <w:tc>
          <w:tcPr>
            <w:tcW w:w="1417" w:type="dxa"/>
          </w:tcPr>
          <w:p w:rsidR="00080015" w:rsidRPr="00080015" w:rsidRDefault="00080015" w:rsidP="00080015">
            <w:pPr>
              <w:autoSpaceDE/>
              <w:autoSpaceDN/>
              <w:rPr>
                <w:rFonts w:ascii="Calibri" w:hAnsi="Calibri" w:cs="Calibri"/>
              </w:rPr>
            </w:pPr>
            <w:r w:rsidRPr="00080015">
              <w:rPr>
                <w:rFonts w:ascii="Calibri" w:hAnsi="Calibri" w:cs="Calibri"/>
              </w:rPr>
              <w:t>Clerk / RFO</w:t>
            </w:r>
          </w:p>
        </w:tc>
        <w:tc>
          <w:tcPr>
            <w:tcW w:w="4820" w:type="dxa"/>
          </w:tcPr>
          <w:p w:rsidR="00080015" w:rsidRPr="00080015" w:rsidRDefault="00080015" w:rsidP="00080015">
            <w:pPr>
              <w:autoSpaceDE/>
              <w:autoSpaceDN/>
              <w:rPr>
                <w:rFonts w:ascii="Calibri" w:hAnsi="Calibri" w:cs="Calibri"/>
              </w:rPr>
            </w:pPr>
          </w:p>
        </w:tc>
      </w:tr>
      <w:tr w:rsidR="004727D9" w:rsidRPr="004727D9" w:rsidTr="00666E24">
        <w:tc>
          <w:tcPr>
            <w:tcW w:w="851" w:type="dxa"/>
          </w:tcPr>
          <w:p w:rsidR="00080015" w:rsidRPr="00080015" w:rsidRDefault="00080015" w:rsidP="00080015">
            <w:pPr>
              <w:autoSpaceDE/>
              <w:autoSpaceDN/>
              <w:rPr>
                <w:rFonts w:ascii="Calibri" w:hAnsi="Calibri" w:cs="Calibri"/>
              </w:rPr>
            </w:pPr>
            <w:r w:rsidRPr="00080015">
              <w:rPr>
                <w:rFonts w:ascii="Calibri" w:hAnsi="Calibri" w:cs="Calibri"/>
              </w:rPr>
              <w:t>12</w:t>
            </w:r>
          </w:p>
        </w:tc>
        <w:tc>
          <w:tcPr>
            <w:tcW w:w="2977" w:type="dxa"/>
          </w:tcPr>
          <w:p w:rsidR="00080015" w:rsidRPr="00080015" w:rsidRDefault="00080015" w:rsidP="00080015">
            <w:pPr>
              <w:autoSpaceDE/>
              <w:autoSpaceDN/>
              <w:rPr>
                <w:rFonts w:ascii="Calibri" w:hAnsi="Calibri" w:cs="Calibri"/>
              </w:rPr>
            </w:pPr>
            <w:r w:rsidRPr="00080015">
              <w:rPr>
                <w:rFonts w:ascii="Calibri" w:hAnsi="Calibri" w:cs="Calibri"/>
              </w:rPr>
              <w:t xml:space="preserve">Print off updated online bank statement account showing payments made. </w:t>
            </w:r>
          </w:p>
        </w:tc>
        <w:tc>
          <w:tcPr>
            <w:tcW w:w="1417" w:type="dxa"/>
          </w:tcPr>
          <w:p w:rsidR="00080015" w:rsidRPr="00080015" w:rsidRDefault="00080015" w:rsidP="00080015">
            <w:pPr>
              <w:autoSpaceDE/>
              <w:autoSpaceDN/>
              <w:rPr>
                <w:rFonts w:ascii="Calibri" w:hAnsi="Calibri" w:cs="Calibri"/>
              </w:rPr>
            </w:pPr>
            <w:r w:rsidRPr="00080015">
              <w:rPr>
                <w:rFonts w:ascii="Calibri" w:hAnsi="Calibri" w:cs="Calibri"/>
              </w:rPr>
              <w:t>Clerk/RFO</w:t>
            </w:r>
          </w:p>
        </w:tc>
        <w:tc>
          <w:tcPr>
            <w:tcW w:w="4820" w:type="dxa"/>
          </w:tcPr>
          <w:p w:rsidR="00080015" w:rsidRPr="00080015" w:rsidRDefault="00080015" w:rsidP="00080015">
            <w:pPr>
              <w:autoSpaceDE/>
              <w:autoSpaceDN/>
              <w:rPr>
                <w:rFonts w:ascii="Calibri" w:hAnsi="Calibri" w:cs="Calibri"/>
              </w:rPr>
            </w:pPr>
            <w:r w:rsidRPr="00080015">
              <w:rPr>
                <w:rFonts w:ascii="Calibri" w:hAnsi="Calibri" w:cs="Calibri"/>
              </w:rPr>
              <w:t xml:space="preserve">Retain as part of audit trail. </w:t>
            </w:r>
          </w:p>
        </w:tc>
      </w:tr>
      <w:tr w:rsidR="004727D9" w:rsidRPr="004727D9" w:rsidTr="00666E24">
        <w:tc>
          <w:tcPr>
            <w:tcW w:w="851" w:type="dxa"/>
          </w:tcPr>
          <w:p w:rsidR="00080015" w:rsidRPr="00080015" w:rsidRDefault="00080015" w:rsidP="00080015">
            <w:pPr>
              <w:autoSpaceDE/>
              <w:autoSpaceDN/>
              <w:rPr>
                <w:rFonts w:ascii="Calibri" w:hAnsi="Calibri" w:cs="Calibri"/>
              </w:rPr>
            </w:pPr>
            <w:r w:rsidRPr="00080015">
              <w:rPr>
                <w:rFonts w:ascii="Calibri" w:hAnsi="Calibri" w:cs="Calibri"/>
              </w:rPr>
              <w:t>13</w:t>
            </w:r>
          </w:p>
        </w:tc>
        <w:tc>
          <w:tcPr>
            <w:tcW w:w="2977" w:type="dxa"/>
          </w:tcPr>
          <w:p w:rsidR="00080015" w:rsidRPr="00080015" w:rsidRDefault="00080015" w:rsidP="00080015">
            <w:pPr>
              <w:autoSpaceDE/>
              <w:autoSpaceDN/>
              <w:rPr>
                <w:rFonts w:ascii="Calibri" w:hAnsi="Calibri" w:cs="Calibri"/>
              </w:rPr>
            </w:pPr>
            <w:r w:rsidRPr="00080015">
              <w:rPr>
                <w:rFonts w:ascii="Calibri" w:hAnsi="Calibri" w:cs="Calibri"/>
              </w:rPr>
              <w:t>Report at the next PC meeting payments made</w:t>
            </w:r>
          </w:p>
        </w:tc>
        <w:tc>
          <w:tcPr>
            <w:tcW w:w="1417" w:type="dxa"/>
          </w:tcPr>
          <w:p w:rsidR="00080015" w:rsidRPr="00080015" w:rsidRDefault="00080015" w:rsidP="00080015">
            <w:pPr>
              <w:autoSpaceDE/>
              <w:autoSpaceDN/>
              <w:rPr>
                <w:rFonts w:ascii="Calibri" w:hAnsi="Calibri" w:cs="Calibri"/>
              </w:rPr>
            </w:pPr>
            <w:r w:rsidRPr="00080015">
              <w:rPr>
                <w:rFonts w:ascii="Calibri" w:hAnsi="Calibri" w:cs="Calibri"/>
              </w:rPr>
              <w:t>Clerk/RFO</w:t>
            </w:r>
          </w:p>
        </w:tc>
        <w:tc>
          <w:tcPr>
            <w:tcW w:w="4820" w:type="dxa"/>
          </w:tcPr>
          <w:p w:rsidR="00080015" w:rsidRPr="00080015" w:rsidRDefault="00080015" w:rsidP="00080015">
            <w:pPr>
              <w:autoSpaceDE/>
              <w:autoSpaceDN/>
              <w:rPr>
                <w:rFonts w:ascii="Calibri" w:hAnsi="Calibri" w:cs="Calibri"/>
              </w:rPr>
            </w:pPr>
            <w:r w:rsidRPr="00080015">
              <w:rPr>
                <w:rFonts w:ascii="Calibri" w:hAnsi="Calibri" w:cs="Calibri"/>
              </w:rPr>
              <w:t xml:space="preserve">To be minuted </w:t>
            </w:r>
          </w:p>
        </w:tc>
      </w:tr>
      <w:tr w:rsidR="004727D9" w:rsidRPr="004727D9" w:rsidTr="00666E24">
        <w:tc>
          <w:tcPr>
            <w:tcW w:w="851" w:type="dxa"/>
          </w:tcPr>
          <w:p w:rsidR="00080015" w:rsidRPr="00080015" w:rsidRDefault="00080015" w:rsidP="00080015">
            <w:pPr>
              <w:autoSpaceDE/>
              <w:autoSpaceDN/>
              <w:rPr>
                <w:rFonts w:ascii="Calibri" w:hAnsi="Calibri" w:cs="Calibri"/>
              </w:rPr>
            </w:pPr>
            <w:r w:rsidRPr="00080015">
              <w:rPr>
                <w:rFonts w:ascii="Calibri" w:hAnsi="Calibri" w:cs="Calibri"/>
              </w:rPr>
              <w:t>14</w:t>
            </w:r>
          </w:p>
        </w:tc>
        <w:tc>
          <w:tcPr>
            <w:tcW w:w="2977" w:type="dxa"/>
          </w:tcPr>
          <w:p w:rsidR="00080015" w:rsidRPr="00080015" w:rsidRDefault="00080015" w:rsidP="00080015">
            <w:pPr>
              <w:autoSpaceDE/>
              <w:autoSpaceDN/>
              <w:rPr>
                <w:rFonts w:ascii="Calibri" w:hAnsi="Calibri" w:cs="Calibri"/>
              </w:rPr>
            </w:pPr>
            <w:r w:rsidRPr="00080015">
              <w:rPr>
                <w:rFonts w:ascii="Calibri" w:hAnsi="Calibri" w:cs="Calibri"/>
              </w:rPr>
              <w:t>Spot checks</w:t>
            </w:r>
          </w:p>
        </w:tc>
        <w:tc>
          <w:tcPr>
            <w:tcW w:w="1417" w:type="dxa"/>
          </w:tcPr>
          <w:p w:rsidR="00080015" w:rsidRPr="00080015" w:rsidRDefault="00080015" w:rsidP="00080015">
            <w:pPr>
              <w:autoSpaceDE/>
              <w:autoSpaceDN/>
              <w:rPr>
                <w:rFonts w:ascii="Calibri" w:hAnsi="Calibri" w:cs="Calibri"/>
              </w:rPr>
            </w:pPr>
            <w:r w:rsidRPr="00080015">
              <w:rPr>
                <w:rFonts w:ascii="Calibri" w:hAnsi="Calibri" w:cs="Calibri"/>
              </w:rPr>
              <w:t>Authorised signatory</w:t>
            </w:r>
          </w:p>
        </w:tc>
        <w:tc>
          <w:tcPr>
            <w:tcW w:w="4820" w:type="dxa"/>
          </w:tcPr>
          <w:p w:rsidR="00080015" w:rsidRPr="00080015" w:rsidRDefault="00080015" w:rsidP="00080015">
            <w:pPr>
              <w:autoSpaceDE/>
              <w:autoSpaceDN/>
              <w:rPr>
                <w:rFonts w:ascii="Calibri" w:hAnsi="Calibri" w:cs="Calibri"/>
              </w:rPr>
            </w:pPr>
            <w:r w:rsidRPr="00080015">
              <w:rPr>
                <w:rFonts w:ascii="Calibri" w:hAnsi="Calibri" w:cs="Calibri"/>
              </w:rPr>
              <w:t>On at least a quarterly basis or any other agreed timescale an authorised signatory should log into the bank and check the bank balances and transactions made agree with list of payments authorised at previous meeting, and with the bank rec and reports supplied by the Clerk. Report findings to the full Council</w:t>
            </w:r>
          </w:p>
        </w:tc>
      </w:tr>
    </w:tbl>
    <w:p w:rsidR="00080015" w:rsidRPr="00080015" w:rsidRDefault="00080015" w:rsidP="00080015">
      <w:pPr>
        <w:autoSpaceDE/>
        <w:autoSpaceDN/>
        <w:spacing w:after="160" w:line="259" w:lineRule="auto"/>
        <w:rPr>
          <w:rFonts w:ascii="Calibri" w:eastAsia="Calibri" w:hAnsi="Calibri" w:cs="Times New Roman"/>
          <w:sz w:val="22"/>
          <w:szCs w:val="22"/>
          <w:lang w:eastAsia="en-US"/>
        </w:rPr>
      </w:pPr>
    </w:p>
    <w:p w:rsidR="00B2225A" w:rsidRPr="004727D9" w:rsidRDefault="00B2225A" w:rsidP="00DD07CD">
      <w:pPr>
        <w:rPr>
          <w:b/>
        </w:rPr>
      </w:pPr>
    </w:p>
    <w:sectPr w:rsidR="00B2225A" w:rsidRPr="004727D9" w:rsidSect="00B76F2B">
      <w:pgSz w:w="12240" w:h="15840"/>
      <w:pgMar w:top="851" w:right="1440" w:bottom="964" w:left="1440" w:header="709" w:footer="709" w:gutter="0"/>
      <w:cols w:space="709"/>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49AC" w:rsidRDefault="00D549AC" w:rsidP="00623F56">
      <w:r>
        <w:separator/>
      </w:r>
    </w:p>
  </w:endnote>
  <w:endnote w:type="continuationSeparator" w:id="0">
    <w:p w:rsidR="00D549AC" w:rsidRDefault="00D549AC" w:rsidP="00623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MS Gothic"/>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49AC" w:rsidRDefault="00D549AC" w:rsidP="00623F56">
      <w:r>
        <w:separator/>
      </w:r>
    </w:p>
  </w:footnote>
  <w:footnote w:type="continuationSeparator" w:id="0">
    <w:p w:rsidR="00D549AC" w:rsidRDefault="00D549AC" w:rsidP="00623F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473"/>
        </w:tabs>
        <w:ind w:left="284" w:hanging="171"/>
      </w:p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olor w:val="auto"/>
        <w:sz w:val="16"/>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olor w:val="auto"/>
        <w:sz w:val="16"/>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olor w:val="auto"/>
        <w:sz w:val="16"/>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olor w:val="auto"/>
        <w:sz w:val="16"/>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olor w:val="auto"/>
        <w:sz w:val="16"/>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olor w:val="auto"/>
        <w:sz w:val="16"/>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3"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olor w:val="auto"/>
        <w:sz w:val="16"/>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olor w:val="auto"/>
        <w:sz w:val="16"/>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olor w:val="auto"/>
        <w:sz w:val="16"/>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4"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olor w:val="auto"/>
        <w:sz w:val="16"/>
      </w:rPr>
    </w:lvl>
    <w:lvl w:ilvl="2">
      <w:start w:val="1"/>
      <w:numFmt w:val="bullet"/>
      <w:lvlText w:val="▪"/>
      <w:lvlJc w:val="left"/>
      <w:pPr>
        <w:tabs>
          <w:tab w:val="num" w:pos="1440"/>
        </w:tabs>
        <w:ind w:left="1440" w:hanging="360"/>
      </w:pPr>
      <w:rPr>
        <w:rFonts w:ascii="OpenSymbol" w:hAnsi="OpenSymbol"/>
        <w:color w:val="auto"/>
        <w:sz w:val="16"/>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olor w:val="auto"/>
        <w:sz w:val="16"/>
      </w:rPr>
    </w:lvl>
    <w:lvl w:ilvl="5">
      <w:start w:val="1"/>
      <w:numFmt w:val="bullet"/>
      <w:lvlText w:val="▪"/>
      <w:lvlJc w:val="left"/>
      <w:pPr>
        <w:tabs>
          <w:tab w:val="num" w:pos="2520"/>
        </w:tabs>
        <w:ind w:left="2520" w:hanging="360"/>
      </w:pPr>
      <w:rPr>
        <w:rFonts w:ascii="OpenSymbol" w:hAnsi="OpenSymbol"/>
        <w:color w:val="auto"/>
        <w:sz w:val="16"/>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olor w:val="auto"/>
        <w:sz w:val="16"/>
      </w:rPr>
    </w:lvl>
    <w:lvl w:ilvl="8">
      <w:start w:val="1"/>
      <w:numFmt w:val="bullet"/>
      <w:lvlText w:val="▪"/>
      <w:lvlJc w:val="left"/>
      <w:pPr>
        <w:tabs>
          <w:tab w:val="num" w:pos="3600"/>
        </w:tabs>
        <w:ind w:left="3600" w:hanging="360"/>
      </w:pPr>
      <w:rPr>
        <w:rFonts w:ascii="OpenSymbol" w:hAnsi="OpenSymbol"/>
        <w:color w:val="auto"/>
        <w:sz w:val="16"/>
      </w:rPr>
    </w:lvl>
  </w:abstractNum>
  <w:abstractNum w:abstractNumId="5" w15:restartNumberingAfterBreak="0">
    <w:nsid w:val="013A33FC"/>
    <w:multiLevelType w:val="hybridMultilevel"/>
    <w:tmpl w:val="EF52B72A"/>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6DF5386"/>
    <w:multiLevelType w:val="hybridMultilevel"/>
    <w:tmpl w:val="6CA2E6E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6ED4F80"/>
    <w:multiLevelType w:val="hybridMultilevel"/>
    <w:tmpl w:val="C106B61E"/>
    <w:lvl w:ilvl="0" w:tplc="08090001">
      <w:start w:val="1"/>
      <w:numFmt w:val="bullet"/>
      <w:lvlText w:val=""/>
      <w:lvlJc w:val="left"/>
      <w:pPr>
        <w:ind w:left="397" w:hanging="360"/>
      </w:pPr>
      <w:rPr>
        <w:rFonts w:ascii="Symbol" w:hAnsi="Symbol" w:hint="default"/>
      </w:rPr>
    </w:lvl>
    <w:lvl w:ilvl="1" w:tplc="08090003" w:tentative="1">
      <w:start w:val="1"/>
      <w:numFmt w:val="bullet"/>
      <w:lvlText w:val="o"/>
      <w:lvlJc w:val="left"/>
      <w:pPr>
        <w:ind w:left="1117" w:hanging="360"/>
      </w:pPr>
      <w:rPr>
        <w:rFonts w:ascii="Courier New" w:hAnsi="Courier New" w:cs="Courier New" w:hint="default"/>
      </w:rPr>
    </w:lvl>
    <w:lvl w:ilvl="2" w:tplc="08090005" w:tentative="1">
      <w:start w:val="1"/>
      <w:numFmt w:val="bullet"/>
      <w:lvlText w:val=""/>
      <w:lvlJc w:val="left"/>
      <w:pPr>
        <w:ind w:left="1837" w:hanging="360"/>
      </w:pPr>
      <w:rPr>
        <w:rFonts w:ascii="Wingdings" w:hAnsi="Wingdings" w:hint="default"/>
      </w:rPr>
    </w:lvl>
    <w:lvl w:ilvl="3" w:tplc="08090001" w:tentative="1">
      <w:start w:val="1"/>
      <w:numFmt w:val="bullet"/>
      <w:lvlText w:val=""/>
      <w:lvlJc w:val="left"/>
      <w:pPr>
        <w:ind w:left="2557" w:hanging="360"/>
      </w:pPr>
      <w:rPr>
        <w:rFonts w:ascii="Symbol" w:hAnsi="Symbol" w:hint="default"/>
      </w:rPr>
    </w:lvl>
    <w:lvl w:ilvl="4" w:tplc="08090003" w:tentative="1">
      <w:start w:val="1"/>
      <w:numFmt w:val="bullet"/>
      <w:lvlText w:val="o"/>
      <w:lvlJc w:val="left"/>
      <w:pPr>
        <w:ind w:left="3277" w:hanging="360"/>
      </w:pPr>
      <w:rPr>
        <w:rFonts w:ascii="Courier New" w:hAnsi="Courier New" w:cs="Courier New" w:hint="default"/>
      </w:rPr>
    </w:lvl>
    <w:lvl w:ilvl="5" w:tplc="08090005" w:tentative="1">
      <w:start w:val="1"/>
      <w:numFmt w:val="bullet"/>
      <w:lvlText w:val=""/>
      <w:lvlJc w:val="left"/>
      <w:pPr>
        <w:ind w:left="3997" w:hanging="360"/>
      </w:pPr>
      <w:rPr>
        <w:rFonts w:ascii="Wingdings" w:hAnsi="Wingdings" w:hint="default"/>
      </w:rPr>
    </w:lvl>
    <w:lvl w:ilvl="6" w:tplc="08090001" w:tentative="1">
      <w:start w:val="1"/>
      <w:numFmt w:val="bullet"/>
      <w:lvlText w:val=""/>
      <w:lvlJc w:val="left"/>
      <w:pPr>
        <w:ind w:left="4717" w:hanging="360"/>
      </w:pPr>
      <w:rPr>
        <w:rFonts w:ascii="Symbol" w:hAnsi="Symbol" w:hint="default"/>
      </w:rPr>
    </w:lvl>
    <w:lvl w:ilvl="7" w:tplc="08090003" w:tentative="1">
      <w:start w:val="1"/>
      <w:numFmt w:val="bullet"/>
      <w:lvlText w:val="o"/>
      <w:lvlJc w:val="left"/>
      <w:pPr>
        <w:ind w:left="5437" w:hanging="360"/>
      </w:pPr>
      <w:rPr>
        <w:rFonts w:ascii="Courier New" w:hAnsi="Courier New" w:cs="Courier New" w:hint="default"/>
      </w:rPr>
    </w:lvl>
    <w:lvl w:ilvl="8" w:tplc="08090005" w:tentative="1">
      <w:start w:val="1"/>
      <w:numFmt w:val="bullet"/>
      <w:lvlText w:val=""/>
      <w:lvlJc w:val="left"/>
      <w:pPr>
        <w:ind w:left="6157" w:hanging="360"/>
      </w:pPr>
      <w:rPr>
        <w:rFonts w:ascii="Wingdings" w:hAnsi="Wingdings" w:hint="default"/>
      </w:rPr>
    </w:lvl>
  </w:abstractNum>
  <w:abstractNum w:abstractNumId="8" w15:restartNumberingAfterBreak="0">
    <w:nsid w:val="07AF7B71"/>
    <w:multiLevelType w:val="hybridMultilevel"/>
    <w:tmpl w:val="03040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075099E"/>
    <w:multiLevelType w:val="hybridMultilevel"/>
    <w:tmpl w:val="6C2406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26E3B07"/>
    <w:multiLevelType w:val="hybridMultilevel"/>
    <w:tmpl w:val="6F989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015864"/>
    <w:multiLevelType w:val="hybridMultilevel"/>
    <w:tmpl w:val="642AF4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C214490"/>
    <w:multiLevelType w:val="hybridMultilevel"/>
    <w:tmpl w:val="2F809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076ED8"/>
    <w:multiLevelType w:val="hybridMultilevel"/>
    <w:tmpl w:val="652E0CB4"/>
    <w:lvl w:ilvl="0" w:tplc="08090001">
      <w:start w:val="1"/>
      <w:numFmt w:val="bullet"/>
      <w:lvlText w:val=""/>
      <w:lvlJc w:val="left"/>
      <w:pPr>
        <w:ind w:left="720" w:hanging="360"/>
      </w:pPr>
      <w:rPr>
        <w:rFonts w:ascii="Symbol" w:hAnsi="Symbol" w:hint="default"/>
      </w:rPr>
    </w:lvl>
    <w:lvl w:ilvl="1" w:tplc="BE5A16E6">
      <w:numFmt w:val="bullet"/>
      <w:lvlText w:val=""/>
      <w:lvlJc w:val="left"/>
      <w:pPr>
        <w:ind w:left="1440" w:hanging="360"/>
      </w:pPr>
      <w:rPr>
        <w:rFonts w:ascii="Wingdings" w:eastAsiaTheme="minorHAnsi" w:hAnsi="Wingdings" w:cs="Wingdings" w:hint="default"/>
        <w:color w:val="000000"/>
        <w:sz w:val="2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632809"/>
    <w:multiLevelType w:val="hybridMultilevel"/>
    <w:tmpl w:val="14461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1204C0"/>
    <w:multiLevelType w:val="hybridMultilevel"/>
    <w:tmpl w:val="CEC4D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EB3E71"/>
    <w:multiLevelType w:val="hybridMultilevel"/>
    <w:tmpl w:val="6EAE7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F23CEB"/>
    <w:multiLevelType w:val="hybridMultilevel"/>
    <w:tmpl w:val="660AF1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A7605B2"/>
    <w:multiLevelType w:val="hybridMultilevel"/>
    <w:tmpl w:val="5628BB4E"/>
    <w:lvl w:ilvl="0" w:tplc="306E7704">
      <w:start w:val="1"/>
      <w:numFmt w:val="decimal"/>
      <w:lvlText w:val="%1."/>
      <w:lvlJc w:val="left"/>
      <w:pPr>
        <w:ind w:left="7165"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B08657D"/>
    <w:multiLevelType w:val="hybridMultilevel"/>
    <w:tmpl w:val="50F8D3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B9A49E3"/>
    <w:multiLevelType w:val="hybridMultilevel"/>
    <w:tmpl w:val="99108DC2"/>
    <w:lvl w:ilvl="0" w:tplc="08090001">
      <w:start w:val="1"/>
      <w:numFmt w:val="bullet"/>
      <w:lvlText w:val=""/>
      <w:lvlJc w:val="left"/>
      <w:pPr>
        <w:ind w:left="397" w:hanging="360"/>
      </w:pPr>
      <w:rPr>
        <w:rFonts w:ascii="Symbol" w:hAnsi="Symbol" w:hint="default"/>
      </w:rPr>
    </w:lvl>
    <w:lvl w:ilvl="1" w:tplc="08090003" w:tentative="1">
      <w:start w:val="1"/>
      <w:numFmt w:val="bullet"/>
      <w:lvlText w:val="o"/>
      <w:lvlJc w:val="left"/>
      <w:pPr>
        <w:ind w:left="1117" w:hanging="360"/>
      </w:pPr>
      <w:rPr>
        <w:rFonts w:ascii="Courier New" w:hAnsi="Courier New" w:cs="Courier New" w:hint="default"/>
      </w:rPr>
    </w:lvl>
    <w:lvl w:ilvl="2" w:tplc="08090005" w:tentative="1">
      <w:start w:val="1"/>
      <w:numFmt w:val="bullet"/>
      <w:lvlText w:val=""/>
      <w:lvlJc w:val="left"/>
      <w:pPr>
        <w:ind w:left="1837" w:hanging="360"/>
      </w:pPr>
      <w:rPr>
        <w:rFonts w:ascii="Wingdings" w:hAnsi="Wingdings" w:hint="default"/>
      </w:rPr>
    </w:lvl>
    <w:lvl w:ilvl="3" w:tplc="08090001" w:tentative="1">
      <w:start w:val="1"/>
      <w:numFmt w:val="bullet"/>
      <w:lvlText w:val=""/>
      <w:lvlJc w:val="left"/>
      <w:pPr>
        <w:ind w:left="2557" w:hanging="360"/>
      </w:pPr>
      <w:rPr>
        <w:rFonts w:ascii="Symbol" w:hAnsi="Symbol" w:hint="default"/>
      </w:rPr>
    </w:lvl>
    <w:lvl w:ilvl="4" w:tplc="08090003" w:tentative="1">
      <w:start w:val="1"/>
      <w:numFmt w:val="bullet"/>
      <w:lvlText w:val="o"/>
      <w:lvlJc w:val="left"/>
      <w:pPr>
        <w:ind w:left="3277" w:hanging="360"/>
      </w:pPr>
      <w:rPr>
        <w:rFonts w:ascii="Courier New" w:hAnsi="Courier New" w:cs="Courier New" w:hint="default"/>
      </w:rPr>
    </w:lvl>
    <w:lvl w:ilvl="5" w:tplc="08090005" w:tentative="1">
      <w:start w:val="1"/>
      <w:numFmt w:val="bullet"/>
      <w:lvlText w:val=""/>
      <w:lvlJc w:val="left"/>
      <w:pPr>
        <w:ind w:left="3997" w:hanging="360"/>
      </w:pPr>
      <w:rPr>
        <w:rFonts w:ascii="Wingdings" w:hAnsi="Wingdings" w:hint="default"/>
      </w:rPr>
    </w:lvl>
    <w:lvl w:ilvl="6" w:tplc="08090001" w:tentative="1">
      <w:start w:val="1"/>
      <w:numFmt w:val="bullet"/>
      <w:lvlText w:val=""/>
      <w:lvlJc w:val="left"/>
      <w:pPr>
        <w:ind w:left="4717" w:hanging="360"/>
      </w:pPr>
      <w:rPr>
        <w:rFonts w:ascii="Symbol" w:hAnsi="Symbol" w:hint="default"/>
      </w:rPr>
    </w:lvl>
    <w:lvl w:ilvl="7" w:tplc="08090003" w:tentative="1">
      <w:start w:val="1"/>
      <w:numFmt w:val="bullet"/>
      <w:lvlText w:val="o"/>
      <w:lvlJc w:val="left"/>
      <w:pPr>
        <w:ind w:left="5437" w:hanging="360"/>
      </w:pPr>
      <w:rPr>
        <w:rFonts w:ascii="Courier New" w:hAnsi="Courier New" w:cs="Courier New" w:hint="default"/>
      </w:rPr>
    </w:lvl>
    <w:lvl w:ilvl="8" w:tplc="08090005" w:tentative="1">
      <w:start w:val="1"/>
      <w:numFmt w:val="bullet"/>
      <w:lvlText w:val=""/>
      <w:lvlJc w:val="left"/>
      <w:pPr>
        <w:ind w:left="6157" w:hanging="360"/>
      </w:pPr>
      <w:rPr>
        <w:rFonts w:ascii="Wingdings" w:hAnsi="Wingdings" w:hint="default"/>
      </w:rPr>
    </w:lvl>
  </w:abstractNum>
  <w:abstractNum w:abstractNumId="21" w15:restartNumberingAfterBreak="0">
    <w:nsid w:val="3FC0656C"/>
    <w:multiLevelType w:val="hybridMultilevel"/>
    <w:tmpl w:val="D69CDC0E"/>
    <w:lvl w:ilvl="0" w:tplc="256E4F0C">
      <w:start w:val="1"/>
      <w:numFmt w:val="lowerLetter"/>
      <w:lvlText w:val="(%1)"/>
      <w:lvlJc w:val="left"/>
      <w:pPr>
        <w:ind w:left="757" w:hanging="360"/>
      </w:pPr>
      <w:rPr>
        <w:rFonts w:hint="default"/>
      </w:rPr>
    </w:lvl>
    <w:lvl w:ilvl="1" w:tplc="08090019" w:tentative="1">
      <w:start w:val="1"/>
      <w:numFmt w:val="lowerLetter"/>
      <w:lvlText w:val="%2."/>
      <w:lvlJc w:val="left"/>
      <w:pPr>
        <w:ind w:left="1477" w:hanging="360"/>
      </w:pPr>
    </w:lvl>
    <w:lvl w:ilvl="2" w:tplc="0809001B" w:tentative="1">
      <w:start w:val="1"/>
      <w:numFmt w:val="lowerRoman"/>
      <w:lvlText w:val="%3."/>
      <w:lvlJc w:val="right"/>
      <w:pPr>
        <w:ind w:left="2197" w:hanging="180"/>
      </w:pPr>
    </w:lvl>
    <w:lvl w:ilvl="3" w:tplc="0809000F" w:tentative="1">
      <w:start w:val="1"/>
      <w:numFmt w:val="decimal"/>
      <w:lvlText w:val="%4."/>
      <w:lvlJc w:val="left"/>
      <w:pPr>
        <w:ind w:left="2917" w:hanging="360"/>
      </w:pPr>
    </w:lvl>
    <w:lvl w:ilvl="4" w:tplc="08090019" w:tentative="1">
      <w:start w:val="1"/>
      <w:numFmt w:val="lowerLetter"/>
      <w:lvlText w:val="%5."/>
      <w:lvlJc w:val="left"/>
      <w:pPr>
        <w:ind w:left="3637" w:hanging="360"/>
      </w:pPr>
    </w:lvl>
    <w:lvl w:ilvl="5" w:tplc="0809001B" w:tentative="1">
      <w:start w:val="1"/>
      <w:numFmt w:val="lowerRoman"/>
      <w:lvlText w:val="%6."/>
      <w:lvlJc w:val="right"/>
      <w:pPr>
        <w:ind w:left="4357" w:hanging="180"/>
      </w:pPr>
    </w:lvl>
    <w:lvl w:ilvl="6" w:tplc="0809000F" w:tentative="1">
      <w:start w:val="1"/>
      <w:numFmt w:val="decimal"/>
      <w:lvlText w:val="%7."/>
      <w:lvlJc w:val="left"/>
      <w:pPr>
        <w:ind w:left="5077" w:hanging="360"/>
      </w:pPr>
    </w:lvl>
    <w:lvl w:ilvl="7" w:tplc="08090019" w:tentative="1">
      <w:start w:val="1"/>
      <w:numFmt w:val="lowerLetter"/>
      <w:lvlText w:val="%8."/>
      <w:lvlJc w:val="left"/>
      <w:pPr>
        <w:ind w:left="5797" w:hanging="360"/>
      </w:pPr>
    </w:lvl>
    <w:lvl w:ilvl="8" w:tplc="0809001B" w:tentative="1">
      <w:start w:val="1"/>
      <w:numFmt w:val="lowerRoman"/>
      <w:lvlText w:val="%9."/>
      <w:lvlJc w:val="right"/>
      <w:pPr>
        <w:ind w:left="6517" w:hanging="180"/>
      </w:pPr>
    </w:lvl>
  </w:abstractNum>
  <w:abstractNum w:abstractNumId="22" w15:restartNumberingAfterBreak="0">
    <w:nsid w:val="41D01D88"/>
    <w:multiLevelType w:val="hybridMultilevel"/>
    <w:tmpl w:val="2D687B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36B2D6C"/>
    <w:multiLevelType w:val="hybridMultilevel"/>
    <w:tmpl w:val="8528E8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3FC54E8"/>
    <w:multiLevelType w:val="hybridMultilevel"/>
    <w:tmpl w:val="FC1EC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71E10C4"/>
    <w:multiLevelType w:val="hybridMultilevel"/>
    <w:tmpl w:val="B1582432"/>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26" w15:restartNumberingAfterBreak="0">
    <w:nsid w:val="48AC20EE"/>
    <w:multiLevelType w:val="hybridMultilevel"/>
    <w:tmpl w:val="F59E5156"/>
    <w:lvl w:ilvl="0" w:tplc="C86E9BA8">
      <w:start w:val="1"/>
      <w:numFmt w:val="decimal"/>
      <w:lvlText w:val="%1."/>
      <w:lvlJc w:val="left"/>
      <w:pPr>
        <w:ind w:left="862" w:hanging="72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7" w15:restartNumberingAfterBreak="0">
    <w:nsid w:val="494531AB"/>
    <w:multiLevelType w:val="hybridMultilevel"/>
    <w:tmpl w:val="5650C89A"/>
    <w:lvl w:ilvl="0" w:tplc="08090001">
      <w:start w:val="1"/>
      <w:numFmt w:val="bullet"/>
      <w:lvlText w:val=""/>
      <w:lvlJc w:val="left"/>
      <w:pPr>
        <w:ind w:left="397" w:hanging="360"/>
      </w:pPr>
      <w:rPr>
        <w:rFonts w:ascii="Symbol" w:hAnsi="Symbol" w:hint="default"/>
      </w:rPr>
    </w:lvl>
    <w:lvl w:ilvl="1" w:tplc="08090003" w:tentative="1">
      <w:start w:val="1"/>
      <w:numFmt w:val="bullet"/>
      <w:lvlText w:val="o"/>
      <w:lvlJc w:val="left"/>
      <w:pPr>
        <w:ind w:left="1117" w:hanging="360"/>
      </w:pPr>
      <w:rPr>
        <w:rFonts w:ascii="Courier New" w:hAnsi="Courier New" w:cs="Courier New" w:hint="default"/>
      </w:rPr>
    </w:lvl>
    <w:lvl w:ilvl="2" w:tplc="08090005" w:tentative="1">
      <w:start w:val="1"/>
      <w:numFmt w:val="bullet"/>
      <w:lvlText w:val=""/>
      <w:lvlJc w:val="left"/>
      <w:pPr>
        <w:ind w:left="1837" w:hanging="360"/>
      </w:pPr>
      <w:rPr>
        <w:rFonts w:ascii="Wingdings" w:hAnsi="Wingdings" w:hint="default"/>
      </w:rPr>
    </w:lvl>
    <w:lvl w:ilvl="3" w:tplc="08090001" w:tentative="1">
      <w:start w:val="1"/>
      <w:numFmt w:val="bullet"/>
      <w:lvlText w:val=""/>
      <w:lvlJc w:val="left"/>
      <w:pPr>
        <w:ind w:left="2557" w:hanging="360"/>
      </w:pPr>
      <w:rPr>
        <w:rFonts w:ascii="Symbol" w:hAnsi="Symbol" w:hint="default"/>
      </w:rPr>
    </w:lvl>
    <w:lvl w:ilvl="4" w:tplc="08090003" w:tentative="1">
      <w:start w:val="1"/>
      <w:numFmt w:val="bullet"/>
      <w:lvlText w:val="o"/>
      <w:lvlJc w:val="left"/>
      <w:pPr>
        <w:ind w:left="3277" w:hanging="360"/>
      </w:pPr>
      <w:rPr>
        <w:rFonts w:ascii="Courier New" w:hAnsi="Courier New" w:cs="Courier New" w:hint="default"/>
      </w:rPr>
    </w:lvl>
    <w:lvl w:ilvl="5" w:tplc="08090005" w:tentative="1">
      <w:start w:val="1"/>
      <w:numFmt w:val="bullet"/>
      <w:lvlText w:val=""/>
      <w:lvlJc w:val="left"/>
      <w:pPr>
        <w:ind w:left="3997" w:hanging="360"/>
      </w:pPr>
      <w:rPr>
        <w:rFonts w:ascii="Wingdings" w:hAnsi="Wingdings" w:hint="default"/>
      </w:rPr>
    </w:lvl>
    <w:lvl w:ilvl="6" w:tplc="08090001" w:tentative="1">
      <w:start w:val="1"/>
      <w:numFmt w:val="bullet"/>
      <w:lvlText w:val=""/>
      <w:lvlJc w:val="left"/>
      <w:pPr>
        <w:ind w:left="4717" w:hanging="360"/>
      </w:pPr>
      <w:rPr>
        <w:rFonts w:ascii="Symbol" w:hAnsi="Symbol" w:hint="default"/>
      </w:rPr>
    </w:lvl>
    <w:lvl w:ilvl="7" w:tplc="08090003" w:tentative="1">
      <w:start w:val="1"/>
      <w:numFmt w:val="bullet"/>
      <w:lvlText w:val="o"/>
      <w:lvlJc w:val="left"/>
      <w:pPr>
        <w:ind w:left="5437" w:hanging="360"/>
      </w:pPr>
      <w:rPr>
        <w:rFonts w:ascii="Courier New" w:hAnsi="Courier New" w:cs="Courier New" w:hint="default"/>
      </w:rPr>
    </w:lvl>
    <w:lvl w:ilvl="8" w:tplc="08090005" w:tentative="1">
      <w:start w:val="1"/>
      <w:numFmt w:val="bullet"/>
      <w:lvlText w:val=""/>
      <w:lvlJc w:val="left"/>
      <w:pPr>
        <w:ind w:left="6157" w:hanging="360"/>
      </w:pPr>
      <w:rPr>
        <w:rFonts w:ascii="Wingdings" w:hAnsi="Wingdings" w:hint="default"/>
      </w:rPr>
    </w:lvl>
  </w:abstractNum>
  <w:abstractNum w:abstractNumId="28" w15:restartNumberingAfterBreak="0">
    <w:nsid w:val="498E2017"/>
    <w:multiLevelType w:val="hybridMultilevel"/>
    <w:tmpl w:val="B5341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9F3451F"/>
    <w:multiLevelType w:val="hybridMultilevel"/>
    <w:tmpl w:val="CEA65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D7E0EA2"/>
    <w:multiLevelType w:val="hybridMultilevel"/>
    <w:tmpl w:val="2D42C4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1601EFB"/>
    <w:multiLevelType w:val="hybridMultilevel"/>
    <w:tmpl w:val="61205F4E"/>
    <w:lvl w:ilvl="0" w:tplc="08090001">
      <w:start w:val="1"/>
      <w:numFmt w:val="bullet"/>
      <w:lvlText w:val=""/>
      <w:lvlJc w:val="left"/>
      <w:pPr>
        <w:ind w:left="397" w:hanging="360"/>
      </w:pPr>
      <w:rPr>
        <w:rFonts w:ascii="Symbol" w:hAnsi="Symbol" w:hint="default"/>
      </w:rPr>
    </w:lvl>
    <w:lvl w:ilvl="1" w:tplc="08090003" w:tentative="1">
      <w:start w:val="1"/>
      <w:numFmt w:val="bullet"/>
      <w:lvlText w:val="o"/>
      <w:lvlJc w:val="left"/>
      <w:pPr>
        <w:ind w:left="1117" w:hanging="360"/>
      </w:pPr>
      <w:rPr>
        <w:rFonts w:ascii="Courier New" w:hAnsi="Courier New" w:cs="Courier New" w:hint="default"/>
      </w:rPr>
    </w:lvl>
    <w:lvl w:ilvl="2" w:tplc="08090005" w:tentative="1">
      <w:start w:val="1"/>
      <w:numFmt w:val="bullet"/>
      <w:lvlText w:val=""/>
      <w:lvlJc w:val="left"/>
      <w:pPr>
        <w:ind w:left="1837" w:hanging="360"/>
      </w:pPr>
      <w:rPr>
        <w:rFonts w:ascii="Wingdings" w:hAnsi="Wingdings" w:hint="default"/>
      </w:rPr>
    </w:lvl>
    <w:lvl w:ilvl="3" w:tplc="08090001" w:tentative="1">
      <w:start w:val="1"/>
      <w:numFmt w:val="bullet"/>
      <w:lvlText w:val=""/>
      <w:lvlJc w:val="left"/>
      <w:pPr>
        <w:ind w:left="2557" w:hanging="360"/>
      </w:pPr>
      <w:rPr>
        <w:rFonts w:ascii="Symbol" w:hAnsi="Symbol" w:hint="default"/>
      </w:rPr>
    </w:lvl>
    <w:lvl w:ilvl="4" w:tplc="08090003" w:tentative="1">
      <w:start w:val="1"/>
      <w:numFmt w:val="bullet"/>
      <w:lvlText w:val="o"/>
      <w:lvlJc w:val="left"/>
      <w:pPr>
        <w:ind w:left="3277" w:hanging="360"/>
      </w:pPr>
      <w:rPr>
        <w:rFonts w:ascii="Courier New" w:hAnsi="Courier New" w:cs="Courier New" w:hint="default"/>
      </w:rPr>
    </w:lvl>
    <w:lvl w:ilvl="5" w:tplc="08090005" w:tentative="1">
      <w:start w:val="1"/>
      <w:numFmt w:val="bullet"/>
      <w:lvlText w:val=""/>
      <w:lvlJc w:val="left"/>
      <w:pPr>
        <w:ind w:left="3997" w:hanging="360"/>
      </w:pPr>
      <w:rPr>
        <w:rFonts w:ascii="Wingdings" w:hAnsi="Wingdings" w:hint="default"/>
      </w:rPr>
    </w:lvl>
    <w:lvl w:ilvl="6" w:tplc="08090001" w:tentative="1">
      <w:start w:val="1"/>
      <w:numFmt w:val="bullet"/>
      <w:lvlText w:val=""/>
      <w:lvlJc w:val="left"/>
      <w:pPr>
        <w:ind w:left="4717" w:hanging="360"/>
      </w:pPr>
      <w:rPr>
        <w:rFonts w:ascii="Symbol" w:hAnsi="Symbol" w:hint="default"/>
      </w:rPr>
    </w:lvl>
    <w:lvl w:ilvl="7" w:tplc="08090003" w:tentative="1">
      <w:start w:val="1"/>
      <w:numFmt w:val="bullet"/>
      <w:lvlText w:val="o"/>
      <w:lvlJc w:val="left"/>
      <w:pPr>
        <w:ind w:left="5437" w:hanging="360"/>
      </w:pPr>
      <w:rPr>
        <w:rFonts w:ascii="Courier New" w:hAnsi="Courier New" w:cs="Courier New" w:hint="default"/>
      </w:rPr>
    </w:lvl>
    <w:lvl w:ilvl="8" w:tplc="08090005" w:tentative="1">
      <w:start w:val="1"/>
      <w:numFmt w:val="bullet"/>
      <w:lvlText w:val=""/>
      <w:lvlJc w:val="left"/>
      <w:pPr>
        <w:ind w:left="6157" w:hanging="360"/>
      </w:pPr>
      <w:rPr>
        <w:rFonts w:ascii="Wingdings" w:hAnsi="Wingdings" w:hint="default"/>
      </w:rPr>
    </w:lvl>
  </w:abstractNum>
  <w:abstractNum w:abstractNumId="32" w15:restartNumberingAfterBreak="0">
    <w:nsid w:val="51945839"/>
    <w:multiLevelType w:val="hybridMultilevel"/>
    <w:tmpl w:val="96B66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37F0585"/>
    <w:multiLevelType w:val="hybridMultilevel"/>
    <w:tmpl w:val="72B2A3A2"/>
    <w:lvl w:ilvl="0" w:tplc="B13A6F54">
      <w:start w:val="1"/>
      <w:numFmt w:val="lowerRoman"/>
      <w:lvlText w:val="%1."/>
      <w:lvlJc w:val="left"/>
      <w:pPr>
        <w:ind w:left="1003" w:hanging="72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7B46128"/>
    <w:multiLevelType w:val="hybridMultilevel"/>
    <w:tmpl w:val="1D5A8F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1693A9F"/>
    <w:multiLevelType w:val="hybridMultilevel"/>
    <w:tmpl w:val="2A2E801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64236C9E"/>
    <w:multiLevelType w:val="hybridMultilevel"/>
    <w:tmpl w:val="642EBE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6E233B2"/>
    <w:multiLevelType w:val="hybridMultilevel"/>
    <w:tmpl w:val="F7841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E092C17"/>
    <w:multiLevelType w:val="hybridMultilevel"/>
    <w:tmpl w:val="3B5C8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1FE781E"/>
    <w:multiLevelType w:val="hybridMultilevel"/>
    <w:tmpl w:val="B4BE7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9BD0FA6"/>
    <w:multiLevelType w:val="hybridMultilevel"/>
    <w:tmpl w:val="11F64F14"/>
    <w:lvl w:ilvl="0" w:tplc="08090001">
      <w:start w:val="1"/>
      <w:numFmt w:val="bullet"/>
      <w:lvlText w:val=""/>
      <w:lvlJc w:val="left"/>
      <w:pPr>
        <w:ind w:left="397" w:hanging="360"/>
      </w:pPr>
      <w:rPr>
        <w:rFonts w:ascii="Symbol" w:hAnsi="Symbol" w:hint="default"/>
      </w:rPr>
    </w:lvl>
    <w:lvl w:ilvl="1" w:tplc="08090003" w:tentative="1">
      <w:start w:val="1"/>
      <w:numFmt w:val="bullet"/>
      <w:lvlText w:val="o"/>
      <w:lvlJc w:val="left"/>
      <w:pPr>
        <w:ind w:left="1117" w:hanging="360"/>
      </w:pPr>
      <w:rPr>
        <w:rFonts w:ascii="Courier New" w:hAnsi="Courier New" w:cs="Courier New" w:hint="default"/>
      </w:rPr>
    </w:lvl>
    <w:lvl w:ilvl="2" w:tplc="08090005" w:tentative="1">
      <w:start w:val="1"/>
      <w:numFmt w:val="bullet"/>
      <w:lvlText w:val=""/>
      <w:lvlJc w:val="left"/>
      <w:pPr>
        <w:ind w:left="1837" w:hanging="360"/>
      </w:pPr>
      <w:rPr>
        <w:rFonts w:ascii="Wingdings" w:hAnsi="Wingdings" w:hint="default"/>
      </w:rPr>
    </w:lvl>
    <w:lvl w:ilvl="3" w:tplc="08090001" w:tentative="1">
      <w:start w:val="1"/>
      <w:numFmt w:val="bullet"/>
      <w:lvlText w:val=""/>
      <w:lvlJc w:val="left"/>
      <w:pPr>
        <w:ind w:left="2557" w:hanging="360"/>
      </w:pPr>
      <w:rPr>
        <w:rFonts w:ascii="Symbol" w:hAnsi="Symbol" w:hint="default"/>
      </w:rPr>
    </w:lvl>
    <w:lvl w:ilvl="4" w:tplc="08090003" w:tentative="1">
      <w:start w:val="1"/>
      <w:numFmt w:val="bullet"/>
      <w:lvlText w:val="o"/>
      <w:lvlJc w:val="left"/>
      <w:pPr>
        <w:ind w:left="3277" w:hanging="360"/>
      </w:pPr>
      <w:rPr>
        <w:rFonts w:ascii="Courier New" w:hAnsi="Courier New" w:cs="Courier New" w:hint="default"/>
      </w:rPr>
    </w:lvl>
    <w:lvl w:ilvl="5" w:tplc="08090005" w:tentative="1">
      <w:start w:val="1"/>
      <w:numFmt w:val="bullet"/>
      <w:lvlText w:val=""/>
      <w:lvlJc w:val="left"/>
      <w:pPr>
        <w:ind w:left="3997" w:hanging="360"/>
      </w:pPr>
      <w:rPr>
        <w:rFonts w:ascii="Wingdings" w:hAnsi="Wingdings" w:hint="default"/>
      </w:rPr>
    </w:lvl>
    <w:lvl w:ilvl="6" w:tplc="08090001" w:tentative="1">
      <w:start w:val="1"/>
      <w:numFmt w:val="bullet"/>
      <w:lvlText w:val=""/>
      <w:lvlJc w:val="left"/>
      <w:pPr>
        <w:ind w:left="4717" w:hanging="360"/>
      </w:pPr>
      <w:rPr>
        <w:rFonts w:ascii="Symbol" w:hAnsi="Symbol" w:hint="default"/>
      </w:rPr>
    </w:lvl>
    <w:lvl w:ilvl="7" w:tplc="08090003" w:tentative="1">
      <w:start w:val="1"/>
      <w:numFmt w:val="bullet"/>
      <w:lvlText w:val="o"/>
      <w:lvlJc w:val="left"/>
      <w:pPr>
        <w:ind w:left="5437" w:hanging="360"/>
      </w:pPr>
      <w:rPr>
        <w:rFonts w:ascii="Courier New" w:hAnsi="Courier New" w:cs="Courier New" w:hint="default"/>
      </w:rPr>
    </w:lvl>
    <w:lvl w:ilvl="8" w:tplc="08090005" w:tentative="1">
      <w:start w:val="1"/>
      <w:numFmt w:val="bullet"/>
      <w:lvlText w:val=""/>
      <w:lvlJc w:val="left"/>
      <w:pPr>
        <w:ind w:left="6157" w:hanging="360"/>
      </w:pPr>
      <w:rPr>
        <w:rFonts w:ascii="Wingdings" w:hAnsi="Wingdings" w:hint="default"/>
      </w:rPr>
    </w:lvl>
  </w:abstractNum>
  <w:abstractNum w:abstractNumId="41" w15:restartNumberingAfterBreak="0">
    <w:nsid w:val="7E224209"/>
    <w:multiLevelType w:val="hybridMultilevel"/>
    <w:tmpl w:val="48D2F41C"/>
    <w:lvl w:ilvl="0" w:tplc="08090001">
      <w:start w:val="1"/>
      <w:numFmt w:val="bullet"/>
      <w:lvlText w:val=""/>
      <w:lvlJc w:val="left"/>
      <w:pPr>
        <w:ind w:left="397" w:hanging="360"/>
      </w:pPr>
      <w:rPr>
        <w:rFonts w:ascii="Symbol" w:hAnsi="Symbol" w:hint="default"/>
      </w:rPr>
    </w:lvl>
    <w:lvl w:ilvl="1" w:tplc="08090003" w:tentative="1">
      <w:start w:val="1"/>
      <w:numFmt w:val="bullet"/>
      <w:lvlText w:val="o"/>
      <w:lvlJc w:val="left"/>
      <w:pPr>
        <w:ind w:left="1117" w:hanging="360"/>
      </w:pPr>
      <w:rPr>
        <w:rFonts w:ascii="Courier New" w:hAnsi="Courier New" w:cs="Courier New" w:hint="default"/>
      </w:rPr>
    </w:lvl>
    <w:lvl w:ilvl="2" w:tplc="08090005" w:tentative="1">
      <w:start w:val="1"/>
      <w:numFmt w:val="bullet"/>
      <w:lvlText w:val=""/>
      <w:lvlJc w:val="left"/>
      <w:pPr>
        <w:ind w:left="1837" w:hanging="360"/>
      </w:pPr>
      <w:rPr>
        <w:rFonts w:ascii="Wingdings" w:hAnsi="Wingdings" w:hint="default"/>
      </w:rPr>
    </w:lvl>
    <w:lvl w:ilvl="3" w:tplc="08090001" w:tentative="1">
      <w:start w:val="1"/>
      <w:numFmt w:val="bullet"/>
      <w:lvlText w:val=""/>
      <w:lvlJc w:val="left"/>
      <w:pPr>
        <w:ind w:left="2557" w:hanging="360"/>
      </w:pPr>
      <w:rPr>
        <w:rFonts w:ascii="Symbol" w:hAnsi="Symbol" w:hint="default"/>
      </w:rPr>
    </w:lvl>
    <w:lvl w:ilvl="4" w:tplc="08090003" w:tentative="1">
      <w:start w:val="1"/>
      <w:numFmt w:val="bullet"/>
      <w:lvlText w:val="o"/>
      <w:lvlJc w:val="left"/>
      <w:pPr>
        <w:ind w:left="3277" w:hanging="360"/>
      </w:pPr>
      <w:rPr>
        <w:rFonts w:ascii="Courier New" w:hAnsi="Courier New" w:cs="Courier New" w:hint="default"/>
      </w:rPr>
    </w:lvl>
    <w:lvl w:ilvl="5" w:tplc="08090005" w:tentative="1">
      <w:start w:val="1"/>
      <w:numFmt w:val="bullet"/>
      <w:lvlText w:val=""/>
      <w:lvlJc w:val="left"/>
      <w:pPr>
        <w:ind w:left="3997" w:hanging="360"/>
      </w:pPr>
      <w:rPr>
        <w:rFonts w:ascii="Wingdings" w:hAnsi="Wingdings" w:hint="default"/>
      </w:rPr>
    </w:lvl>
    <w:lvl w:ilvl="6" w:tplc="08090001" w:tentative="1">
      <w:start w:val="1"/>
      <w:numFmt w:val="bullet"/>
      <w:lvlText w:val=""/>
      <w:lvlJc w:val="left"/>
      <w:pPr>
        <w:ind w:left="4717" w:hanging="360"/>
      </w:pPr>
      <w:rPr>
        <w:rFonts w:ascii="Symbol" w:hAnsi="Symbol" w:hint="default"/>
      </w:rPr>
    </w:lvl>
    <w:lvl w:ilvl="7" w:tplc="08090003" w:tentative="1">
      <w:start w:val="1"/>
      <w:numFmt w:val="bullet"/>
      <w:lvlText w:val="o"/>
      <w:lvlJc w:val="left"/>
      <w:pPr>
        <w:ind w:left="5437" w:hanging="360"/>
      </w:pPr>
      <w:rPr>
        <w:rFonts w:ascii="Courier New" w:hAnsi="Courier New" w:cs="Courier New" w:hint="default"/>
      </w:rPr>
    </w:lvl>
    <w:lvl w:ilvl="8" w:tplc="08090005" w:tentative="1">
      <w:start w:val="1"/>
      <w:numFmt w:val="bullet"/>
      <w:lvlText w:val=""/>
      <w:lvlJc w:val="left"/>
      <w:pPr>
        <w:ind w:left="6157" w:hanging="360"/>
      </w:pPr>
      <w:rPr>
        <w:rFonts w:ascii="Wingdings" w:hAnsi="Wingdings" w:hint="default"/>
      </w:rPr>
    </w:lvl>
  </w:abstractNum>
  <w:num w:numId="1">
    <w:abstractNumId w:val="18"/>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40"/>
  </w:num>
  <w:num w:numId="5">
    <w:abstractNumId w:val="41"/>
  </w:num>
  <w:num w:numId="6">
    <w:abstractNumId w:val="26"/>
  </w:num>
  <w:num w:numId="7">
    <w:abstractNumId w:val="9"/>
  </w:num>
  <w:num w:numId="8">
    <w:abstractNumId w:val="27"/>
  </w:num>
  <w:num w:numId="9">
    <w:abstractNumId w:val="7"/>
  </w:num>
  <w:num w:numId="10">
    <w:abstractNumId w:val="11"/>
  </w:num>
  <w:num w:numId="11">
    <w:abstractNumId w:val="23"/>
  </w:num>
  <w:num w:numId="12">
    <w:abstractNumId w:val="19"/>
  </w:num>
  <w:num w:numId="13">
    <w:abstractNumId w:val="5"/>
  </w:num>
  <w:num w:numId="14">
    <w:abstractNumId w:val="36"/>
  </w:num>
  <w:num w:numId="15">
    <w:abstractNumId w:val="30"/>
  </w:num>
  <w:num w:numId="16">
    <w:abstractNumId w:val="22"/>
  </w:num>
  <w:num w:numId="17">
    <w:abstractNumId w:val="34"/>
  </w:num>
  <w:num w:numId="18">
    <w:abstractNumId w:val="20"/>
  </w:num>
  <w:num w:numId="19">
    <w:abstractNumId w:val="31"/>
  </w:num>
  <w:num w:numId="20">
    <w:abstractNumId w:val="17"/>
  </w:num>
  <w:num w:numId="21">
    <w:abstractNumId w:val="35"/>
  </w:num>
  <w:num w:numId="22">
    <w:abstractNumId w:val="6"/>
  </w:num>
  <w:num w:numId="23">
    <w:abstractNumId w:val="32"/>
  </w:num>
  <w:num w:numId="24">
    <w:abstractNumId w:val="14"/>
  </w:num>
  <w:num w:numId="25">
    <w:abstractNumId w:val="15"/>
  </w:num>
  <w:num w:numId="26">
    <w:abstractNumId w:val="8"/>
  </w:num>
  <w:num w:numId="27">
    <w:abstractNumId w:val="39"/>
  </w:num>
  <w:num w:numId="28">
    <w:abstractNumId w:val="25"/>
  </w:num>
  <w:num w:numId="29">
    <w:abstractNumId w:val="38"/>
  </w:num>
  <w:num w:numId="30">
    <w:abstractNumId w:val="29"/>
  </w:num>
  <w:num w:numId="31">
    <w:abstractNumId w:val="10"/>
  </w:num>
  <w:num w:numId="32">
    <w:abstractNumId w:val="13"/>
  </w:num>
  <w:num w:numId="33">
    <w:abstractNumId w:val="28"/>
  </w:num>
  <w:num w:numId="34">
    <w:abstractNumId w:val="24"/>
  </w:num>
  <w:num w:numId="35">
    <w:abstractNumId w:val="12"/>
  </w:num>
  <w:num w:numId="36">
    <w:abstractNumId w:val="16"/>
  </w:num>
  <w:num w:numId="37">
    <w:abstractNumId w:val="3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29A"/>
    <w:rsid w:val="00000BDF"/>
    <w:rsid w:val="00003983"/>
    <w:rsid w:val="00003F56"/>
    <w:rsid w:val="00006267"/>
    <w:rsid w:val="000065C2"/>
    <w:rsid w:val="0000690F"/>
    <w:rsid w:val="00006AC4"/>
    <w:rsid w:val="00012392"/>
    <w:rsid w:val="000125D1"/>
    <w:rsid w:val="0001378C"/>
    <w:rsid w:val="00013996"/>
    <w:rsid w:val="00015806"/>
    <w:rsid w:val="00016D89"/>
    <w:rsid w:val="00017685"/>
    <w:rsid w:val="00017EE7"/>
    <w:rsid w:val="00022682"/>
    <w:rsid w:val="00024AE9"/>
    <w:rsid w:val="00024C4E"/>
    <w:rsid w:val="0002617E"/>
    <w:rsid w:val="0002627F"/>
    <w:rsid w:val="0003002C"/>
    <w:rsid w:val="000309D8"/>
    <w:rsid w:val="00030B9E"/>
    <w:rsid w:val="00031307"/>
    <w:rsid w:val="000313E8"/>
    <w:rsid w:val="000315AA"/>
    <w:rsid w:val="00032EBD"/>
    <w:rsid w:val="000343A6"/>
    <w:rsid w:val="00034452"/>
    <w:rsid w:val="00034B4B"/>
    <w:rsid w:val="00035E01"/>
    <w:rsid w:val="00035F0B"/>
    <w:rsid w:val="00036599"/>
    <w:rsid w:val="00036DF8"/>
    <w:rsid w:val="000376F2"/>
    <w:rsid w:val="000404CC"/>
    <w:rsid w:val="0004152A"/>
    <w:rsid w:val="00041773"/>
    <w:rsid w:val="00042586"/>
    <w:rsid w:val="00042704"/>
    <w:rsid w:val="0004291F"/>
    <w:rsid w:val="00043717"/>
    <w:rsid w:val="0004393A"/>
    <w:rsid w:val="00043C82"/>
    <w:rsid w:val="00045FA1"/>
    <w:rsid w:val="00045FBA"/>
    <w:rsid w:val="000467C0"/>
    <w:rsid w:val="00047149"/>
    <w:rsid w:val="000539F2"/>
    <w:rsid w:val="000547D8"/>
    <w:rsid w:val="00056CE4"/>
    <w:rsid w:val="0005740A"/>
    <w:rsid w:val="00064192"/>
    <w:rsid w:val="000654E1"/>
    <w:rsid w:val="000657A5"/>
    <w:rsid w:val="00065A9A"/>
    <w:rsid w:val="0006716D"/>
    <w:rsid w:val="0006777C"/>
    <w:rsid w:val="00071883"/>
    <w:rsid w:val="000719A5"/>
    <w:rsid w:val="00072590"/>
    <w:rsid w:val="0007296E"/>
    <w:rsid w:val="00075D18"/>
    <w:rsid w:val="000776E3"/>
    <w:rsid w:val="00080015"/>
    <w:rsid w:val="00080243"/>
    <w:rsid w:val="00083E20"/>
    <w:rsid w:val="000842B0"/>
    <w:rsid w:val="00084E93"/>
    <w:rsid w:val="000858B7"/>
    <w:rsid w:val="00086475"/>
    <w:rsid w:val="00087679"/>
    <w:rsid w:val="000901C1"/>
    <w:rsid w:val="00090E4E"/>
    <w:rsid w:val="0009170A"/>
    <w:rsid w:val="00091BA3"/>
    <w:rsid w:val="000969A5"/>
    <w:rsid w:val="000A0CCD"/>
    <w:rsid w:val="000A25B6"/>
    <w:rsid w:val="000A2EBD"/>
    <w:rsid w:val="000A313B"/>
    <w:rsid w:val="000A47CA"/>
    <w:rsid w:val="000A4AB2"/>
    <w:rsid w:val="000A5021"/>
    <w:rsid w:val="000A5E40"/>
    <w:rsid w:val="000B13CF"/>
    <w:rsid w:val="000B1919"/>
    <w:rsid w:val="000B30A8"/>
    <w:rsid w:val="000B4AEF"/>
    <w:rsid w:val="000B4FBB"/>
    <w:rsid w:val="000B5850"/>
    <w:rsid w:val="000B6AD6"/>
    <w:rsid w:val="000B7EB7"/>
    <w:rsid w:val="000C06D4"/>
    <w:rsid w:val="000C1256"/>
    <w:rsid w:val="000C1572"/>
    <w:rsid w:val="000C2828"/>
    <w:rsid w:val="000C2931"/>
    <w:rsid w:val="000C3A0E"/>
    <w:rsid w:val="000C3BD1"/>
    <w:rsid w:val="000C4B9B"/>
    <w:rsid w:val="000C5070"/>
    <w:rsid w:val="000C5085"/>
    <w:rsid w:val="000C644A"/>
    <w:rsid w:val="000C6A4E"/>
    <w:rsid w:val="000C7659"/>
    <w:rsid w:val="000D0118"/>
    <w:rsid w:val="000D10CF"/>
    <w:rsid w:val="000D1356"/>
    <w:rsid w:val="000D279E"/>
    <w:rsid w:val="000D5C64"/>
    <w:rsid w:val="000D7BEA"/>
    <w:rsid w:val="000E043B"/>
    <w:rsid w:val="000E09BD"/>
    <w:rsid w:val="000E0E2C"/>
    <w:rsid w:val="000E1216"/>
    <w:rsid w:val="000E16B8"/>
    <w:rsid w:val="000E1A0A"/>
    <w:rsid w:val="000E20E2"/>
    <w:rsid w:val="000E2677"/>
    <w:rsid w:val="000E34AB"/>
    <w:rsid w:val="000E443D"/>
    <w:rsid w:val="000E5667"/>
    <w:rsid w:val="000E6066"/>
    <w:rsid w:val="000E6D19"/>
    <w:rsid w:val="000E6E7E"/>
    <w:rsid w:val="000E71CB"/>
    <w:rsid w:val="000E7FAA"/>
    <w:rsid w:val="000F1151"/>
    <w:rsid w:val="000F14E1"/>
    <w:rsid w:val="000F1DD7"/>
    <w:rsid w:val="000F2488"/>
    <w:rsid w:val="000F3626"/>
    <w:rsid w:val="000F3854"/>
    <w:rsid w:val="000F46ED"/>
    <w:rsid w:val="000F4CC7"/>
    <w:rsid w:val="000F4E81"/>
    <w:rsid w:val="000F51CD"/>
    <w:rsid w:val="000F587C"/>
    <w:rsid w:val="000F78AF"/>
    <w:rsid w:val="000F7E24"/>
    <w:rsid w:val="000F7F85"/>
    <w:rsid w:val="00100D06"/>
    <w:rsid w:val="001010AE"/>
    <w:rsid w:val="0010159F"/>
    <w:rsid w:val="00103785"/>
    <w:rsid w:val="001040BB"/>
    <w:rsid w:val="00104E6C"/>
    <w:rsid w:val="001064CF"/>
    <w:rsid w:val="00106627"/>
    <w:rsid w:val="00106B31"/>
    <w:rsid w:val="001072F8"/>
    <w:rsid w:val="001112C6"/>
    <w:rsid w:val="001113B0"/>
    <w:rsid w:val="00112FA9"/>
    <w:rsid w:val="00113293"/>
    <w:rsid w:val="001150DF"/>
    <w:rsid w:val="00115770"/>
    <w:rsid w:val="00116792"/>
    <w:rsid w:val="00116C9A"/>
    <w:rsid w:val="00120B6D"/>
    <w:rsid w:val="00120FC2"/>
    <w:rsid w:val="00121CBB"/>
    <w:rsid w:val="0012277A"/>
    <w:rsid w:val="0012381B"/>
    <w:rsid w:val="001250C6"/>
    <w:rsid w:val="001264F5"/>
    <w:rsid w:val="00127822"/>
    <w:rsid w:val="00130C24"/>
    <w:rsid w:val="00131FDE"/>
    <w:rsid w:val="00132591"/>
    <w:rsid w:val="00132C8D"/>
    <w:rsid w:val="00133627"/>
    <w:rsid w:val="001345F2"/>
    <w:rsid w:val="00136A4C"/>
    <w:rsid w:val="001377A6"/>
    <w:rsid w:val="001401C6"/>
    <w:rsid w:val="00140C2A"/>
    <w:rsid w:val="001416CE"/>
    <w:rsid w:val="0014178E"/>
    <w:rsid w:val="00141ABE"/>
    <w:rsid w:val="00141EB2"/>
    <w:rsid w:val="001451D3"/>
    <w:rsid w:val="0014596F"/>
    <w:rsid w:val="00147141"/>
    <w:rsid w:val="001478C9"/>
    <w:rsid w:val="00150F0E"/>
    <w:rsid w:val="00152BC3"/>
    <w:rsid w:val="0015368D"/>
    <w:rsid w:val="00154897"/>
    <w:rsid w:val="00154B57"/>
    <w:rsid w:val="0015508A"/>
    <w:rsid w:val="00155149"/>
    <w:rsid w:val="00155DF8"/>
    <w:rsid w:val="00155F65"/>
    <w:rsid w:val="00155FB7"/>
    <w:rsid w:val="00156D02"/>
    <w:rsid w:val="00162A27"/>
    <w:rsid w:val="00163201"/>
    <w:rsid w:val="001658BF"/>
    <w:rsid w:val="00166913"/>
    <w:rsid w:val="00166B49"/>
    <w:rsid w:val="00170415"/>
    <w:rsid w:val="00172319"/>
    <w:rsid w:val="00172348"/>
    <w:rsid w:val="0017365C"/>
    <w:rsid w:val="001746C8"/>
    <w:rsid w:val="00175B23"/>
    <w:rsid w:val="00177D65"/>
    <w:rsid w:val="00177DAE"/>
    <w:rsid w:val="001828DA"/>
    <w:rsid w:val="001829A8"/>
    <w:rsid w:val="00183D5F"/>
    <w:rsid w:val="00183E45"/>
    <w:rsid w:val="00185344"/>
    <w:rsid w:val="001853DC"/>
    <w:rsid w:val="00185653"/>
    <w:rsid w:val="00186365"/>
    <w:rsid w:val="00187520"/>
    <w:rsid w:val="0018791A"/>
    <w:rsid w:val="00191307"/>
    <w:rsid w:val="00191E43"/>
    <w:rsid w:val="00192418"/>
    <w:rsid w:val="001931CB"/>
    <w:rsid w:val="00194C8A"/>
    <w:rsid w:val="00195031"/>
    <w:rsid w:val="001954E4"/>
    <w:rsid w:val="001A11EF"/>
    <w:rsid w:val="001A1A8F"/>
    <w:rsid w:val="001A3EDE"/>
    <w:rsid w:val="001A4D44"/>
    <w:rsid w:val="001A4F6B"/>
    <w:rsid w:val="001A53E2"/>
    <w:rsid w:val="001B01D1"/>
    <w:rsid w:val="001B0441"/>
    <w:rsid w:val="001B0765"/>
    <w:rsid w:val="001B1EDD"/>
    <w:rsid w:val="001B34FE"/>
    <w:rsid w:val="001B388E"/>
    <w:rsid w:val="001B4FF1"/>
    <w:rsid w:val="001B5E25"/>
    <w:rsid w:val="001B5F89"/>
    <w:rsid w:val="001C064C"/>
    <w:rsid w:val="001C117C"/>
    <w:rsid w:val="001C1659"/>
    <w:rsid w:val="001C1D46"/>
    <w:rsid w:val="001C2013"/>
    <w:rsid w:val="001C24A8"/>
    <w:rsid w:val="001C2AFD"/>
    <w:rsid w:val="001C4394"/>
    <w:rsid w:val="001C4901"/>
    <w:rsid w:val="001C5DF5"/>
    <w:rsid w:val="001C7050"/>
    <w:rsid w:val="001C7499"/>
    <w:rsid w:val="001D1487"/>
    <w:rsid w:val="001D21C0"/>
    <w:rsid w:val="001D323A"/>
    <w:rsid w:val="001D6674"/>
    <w:rsid w:val="001D6E99"/>
    <w:rsid w:val="001D7707"/>
    <w:rsid w:val="001E219A"/>
    <w:rsid w:val="001E22BA"/>
    <w:rsid w:val="001E266B"/>
    <w:rsid w:val="001E55C4"/>
    <w:rsid w:val="001F0F29"/>
    <w:rsid w:val="001F1024"/>
    <w:rsid w:val="001F19DF"/>
    <w:rsid w:val="001F2ED9"/>
    <w:rsid w:val="001F33D7"/>
    <w:rsid w:val="001F3FB7"/>
    <w:rsid w:val="001F488E"/>
    <w:rsid w:val="001F534A"/>
    <w:rsid w:val="001F599F"/>
    <w:rsid w:val="001F7D50"/>
    <w:rsid w:val="002004F4"/>
    <w:rsid w:val="0020070C"/>
    <w:rsid w:val="00201CC3"/>
    <w:rsid w:val="00202C5C"/>
    <w:rsid w:val="002044B2"/>
    <w:rsid w:val="00204BEA"/>
    <w:rsid w:val="0020500E"/>
    <w:rsid w:val="00206272"/>
    <w:rsid w:val="00206460"/>
    <w:rsid w:val="00206628"/>
    <w:rsid w:val="00206ED0"/>
    <w:rsid w:val="00206FAB"/>
    <w:rsid w:val="00210A19"/>
    <w:rsid w:val="002123DE"/>
    <w:rsid w:val="00213751"/>
    <w:rsid w:val="002139A6"/>
    <w:rsid w:val="00214185"/>
    <w:rsid w:val="00214BE2"/>
    <w:rsid w:val="002166B9"/>
    <w:rsid w:val="0021700A"/>
    <w:rsid w:val="002204E2"/>
    <w:rsid w:val="0022173A"/>
    <w:rsid w:val="002217D8"/>
    <w:rsid w:val="00222B9B"/>
    <w:rsid w:val="002236D2"/>
    <w:rsid w:val="0022425C"/>
    <w:rsid w:val="002248C7"/>
    <w:rsid w:val="002258C0"/>
    <w:rsid w:val="00227E3A"/>
    <w:rsid w:val="00231E97"/>
    <w:rsid w:val="00232977"/>
    <w:rsid w:val="002337CD"/>
    <w:rsid w:val="0023455C"/>
    <w:rsid w:val="00234FD2"/>
    <w:rsid w:val="0023539C"/>
    <w:rsid w:val="00240599"/>
    <w:rsid w:val="0024175A"/>
    <w:rsid w:val="00241FC3"/>
    <w:rsid w:val="00242601"/>
    <w:rsid w:val="00242E5B"/>
    <w:rsid w:val="00243169"/>
    <w:rsid w:val="002434BB"/>
    <w:rsid w:val="00244E0D"/>
    <w:rsid w:val="00245330"/>
    <w:rsid w:val="00245E55"/>
    <w:rsid w:val="00247BD2"/>
    <w:rsid w:val="00247C28"/>
    <w:rsid w:val="00247D91"/>
    <w:rsid w:val="00250325"/>
    <w:rsid w:val="00252724"/>
    <w:rsid w:val="00253728"/>
    <w:rsid w:val="002539DD"/>
    <w:rsid w:val="00253B57"/>
    <w:rsid w:val="002543F0"/>
    <w:rsid w:val="00254566"/>
    <w:rsid w:val="0025463D"/>
    <w:rsid w:val="0025522B"/>
    <w:rsid w:val="00255FC7"/>
    <w:rsid w:val="0025735E"/>
    <w:rsid w:val="00257B36"/>
    <w:rsid w:val="00257BD6"/>
    <w:rsid w:val="002613BA"/>
    <w:rsid w:val="00262A52"/>
    <w:rsid w:val="002633B5"/>
    <w:rsid w:val="002635E1"/>
    <w:rsid w:val="00264506"/>
    <w:rsid w:val="00270257"/>
    <w:rsid w:val="00270EE4"/>
    <w:rsid w:val="00271FD0"/>
    <w:rsid w:val="0027209A"/>
    <w:rsid w:val="00272580"/>
    <w:rsid w:val="002732FE"/>
    <w:rsid w:val="00273464"/>
    <w:rsid w:val="0027409A"/>
    <w:rsid w:val="002748EA"/>
    <w:rsid w:val="002753D4"/>
    <w:rsid w:val="00275A2B"/>
    <w:rsid w:val="00276D42"/>
    <w:rsid w:val="002777C2"/>
    <w:rsid w:val="00277E63"/>
    <w:rsid w:val="0028046E"/>
    <w:rsid w:val="00281F4E"/>
    <w:rsid w:val="00282D76"/>
    <w:rsid w:val="00283F40"/>
    <w:rsid w:val="00285A6E"/>
    <w:rsid w:val="00285FEB"/>
    <w:rsid w:val="00286640"/>
    <w:rsid w:val="00290312"/>
    <w:rsid w:val="00294DED"/>
    <w:rsid w:val="002A1349"/>
    <w:rsid w:val="002A45F1"/>
    <w:rsid w:val="002A7CEA"/>
    <w:rsid w:val="002B0294"/>
    <w:rsid w:val="002B0930"/>
    <w:rsid w:val="002B1F3E"/>
    <w:rsid w:val="002B32B5"/>
    <w:rsid w:val="002B37FE"/>
    <w:rsid w:val="002B5540"/>
    <w:rsid w:val="002B61EF"/>
    <w:rsid w:val="002B6808"/>
    <w:rsid w:val="002B7DE8"/>
    <w:rsid w:val="002B7E2F"/>
    <w:rsid w:val="002C04B6"/>
    <w:rsid w:val="002C164C"/>
    <w:rsid w:val="002C1AE5"/>
    <w:rsid w:val="002C275B"/>
    <w:rsid w:val="002C415F"/>
    <w:rsid w:val="002C5408"/>
    <w:rsid w:val="002C5B70"/>
    <w:rsid w:val="002C6916"/>
    <w:rsid w:val="002C7309"/>
    <w:rsid w:val="002C7DF7"/>
    <w:rsid w:val="002D0A92"/>
    <w:rsid w:val="002D1BD2"/>
    <w:rsid w:val="002D31C2"/>
    <w:rsid w:val="002D345D"/>
    <w:rsid w:val="002D40D9"/>
    <w:rsid w:val="002D56E4"/>
    <w:rsid w:val="002D62F8"/>
    <w:rsid w:val="002D669E"/>
    <w:rsid w:val="002E1DE3"/>
    <w:rsid w:val="002E2768"/>
    <w:rsid w:val="002E400E"/>
    <w:rsid w:val="002E4825"/>
    <w:rsid w:val="002E4A05"/>
    <w:rsid w:val="002E5181"/>
    <w:rsid w:val="002E6070"/>
    <w:rsid w:val="002E6119"/>
    <w:rsid w:val="002F16FE"/>
    <w:rsid w:val="002F1992"/>
    <w:rsid w:val="002F1EE1"/>
    <w:rsid w:val="002F1F79"/>
    <w:rsid w:val="002F257E"/>
    <w:rsid w:val="002F29D5"/>
    <w:rsid w:val="002F5237"/>
    <w:rsid w:val="002F5E5A"/>
    <w:rsid w:val="002F6AAC"/>
    <w:rsid w:val="00300854"/>
    <w:rsid w:val="00302DC8"/>
    <w:rsid w:val="003031FA"/>
    <w:rsid w:val="00303928"/>
    <w:rsid w:val="00303962"/>
    <w:rsid w:val="003041FD"/>
    <w:rsid w:val="00306110"/>
    <w:rsid w:val="003074E3"/>
    <w:rsid w:val="00310893"/>
    <w:rsid w:val="003111EB"/>
    <w:rsid w:val="00312C2B"/>
    <w:rsid w:val="00313590"/>
    <w:rsid w:val="0031433E"/>
    <w:rsid w:val="003145D1"/>
    <w:rsid w:val="0031483B"/>
    <w:rsid w:val="003156EC"/>
    <w:rsid w:val="00315BD8"/>
    <w:rsid w:val="0031637A"/>
    <w:rsid w:val="00316860"/>
    <w:rsid w:val="00317266"/>
    <w:rsid w:val="0031765E"/>
    <w:rsid w:val="00317C44"/>
    <w:rsid w:val="00317C48"/>
    <w:rsid w:val="003206DD"/>
    <w:rsid w:val="00320A7F"/>
    <w:rsid w:val="00320CFF"/>
    <w:rsid w:val="00320F99"/>
    <w:rsid w:val="00322289"/>
    <w:rsid w:val="00322F5C"/>
    <w:rsid w:val="003231C7"/>
    <w:rsid w:val="003232CD"/>
    <w:rsid w:val="00324BCA"/>
    <w:rsid w:val="00327177"/>
    <w:rsid w:val="0033154C"/>
    <w:rsid w:val="00331C8C"/>
    <w:rsid w:val="00332C57"/>
    <w:rsid w:val="0033368E"/>
    <w:rsid w:val="00333D74"/>
    <w:rsid w:val="00336701"/>
    <w:rsid w:val="00336890"/>
    <w:rsid w:val="00336D8E"/>
    <w:rsid w:val="003373BE"/>
    <w:rsid w:val="003408E3"/>
    <w:rsid w:val="003443B0"/>
    <w:rsid w:val="00344980"/>
    <w:rsid w:val="00346FF7"/>
    <w:rsid w:val="00350D9D"/>
    <w:rsid w:val="00351669"/>
    <w:rsid w:val="003519B1"/>
    <w:rsid w:val="00351E04"/>
    <w:rsid w:val="0035434B"/>
    <w:rsid w:val="003566FE"/>
    <w:rsid w:val="00357145"/>
    <w:rsid w:val="003604ED"/>
    <w:rsid w:val="00362433"/>
    <w:rsid w:val="00363D8F"/>
    <w:rsid w:val="00364D5A"/>
    <w:rsid w:val="0036527F"/>
    <w:rsid w:val="00365472"/>
    <w:rsid w:val="003657C5"/>
    <w:rsid w:val="003667C1"/>
    <w:rsid w:val="00366C9D"/>
    <w:rsid w:val="00367E2F"/>
    <w:rsid w:val="0037019E"/>
    <w:rsid w:val="00370978"/>
    <w:rsid w:val="00370A42"/>
    <w:rsid w:val="00370C3A"/>
    <w:rsid w:val="003715F2"/>
    <w:rsid w:val="00373521"/>
    <w:rsid w:val="00374965"/>
    <w:rsid w:val="00374B64"/>
    <w:rsid w:val="00374B65"/>
    <w:rsid w:val="00375E07"/>
    <w:rsid w:val="0037610D"/>
    <w:rsid w:val="00377B66"/>
    <w:rsid w:val="003818CC"/>
    <w:rsid w:val="00381A3A"/>
    <w:rsid w:val="0038291E"/>
    <w:rsid w:val="0038310C"/>
    <w:rsid w:val="003849BA"/>
    <w:rsid w:val="003856D5"/>
    <w:rsid w:val="00386080"/>
    <w:rsid w:val="003863FC"/>
    <w:rsid w:val="00386A5D"/>
    <w:rsid w:val="00386AEA"/>
    <w:rsid w:val="00387428"/>
    <w:rsid w:val="00391225"/>
    <w:rsid w:val="0039178B"/>
    <w:rsid w:val="00392E65"/>
    <w:rsid w:val="003958D1"/>
    <w:rsid w:val="00395D66"/>
    <w:rsid w:val="003970E2"/>
    <w:rsid w:val="00397258"/>
    <w:rsid w:val="00397874"/>
    <w:rsid w:val="003A00A1"/>
    <w:rsid w:val="003A03B7"/>
    <w:rsid w:val="003A06AD"/>
    <w:rsid w:val="003A0C6A"/>
    <w:rsid w:val="003A1B81"/>
    <w:rsid w:val="003A305C"/>
    <w:rsid w:val="003A49A6"/>
    <w:rsid w:val="003A570B"/>
    <w:rsid w:val="003A6825"/>
    <w:rsid w:val="003B02E3"/>
    <w:rsid w:val="003B114F"/>
    <w:rsid w:val="003B1342"/>
    <w:rsid w:val="003B1756"/>
    <w:rsid w:val="003B2CD2"/>
    <w:rsid w:val="003B2F64"/>
    <w:rsid w:val="003B370F"/>
    <w:rsid w:val="003B37B6"/>
    <w:rsid w:val="003B3C68"/>
    <w:rsid w:val="003B3FF5"/>
    <w:rsid w:val="003B4BCA"/>
    <w:rsid w:val="003B4F1C"/>
    <w:rsid w:val="003B6955"/>
    <w:rsid w:val="003B72EF"/>
    <w:rsid w:val="003B742A"/>
    <w:rsid w:val="003C001D"/>
    <w:rsid w:val="003C06B2"/>
    <w:rsid w:val="003C3B07"/>
    <w:rsid w:val="003C44D7"/>
    <w:rsid w:val="003C569E"/>
    <w:rsid w:val="003C62A9"/>
    <w:rsid w:val="003C63D3"/>
    <w:rsid w:val="003D0303"/>
    <w:rsid w:val="003D04D0"/>
    <w:rsid w:val="003D1134"/>
    <w:rsid w:val="003D1269"/>
    <w:rsid w:val="003D21D8"/>
    <w:rsid w:val="003D2321"/>
    <w:rsid w:val="003D4412"/>
    <w:rsid w:val="003D4536"/>
    <w:rsid w:val="003D4B3D"/>
    <w:rsid w:val="003D4F4E"/>
    <w:rsid w:val="003D6A48"/>
    <w:rsid w:val="003D7F87"/>
    <w:rsid w:val="003E0726"/>
    <w:rsid w:val="003E11CB"/>
    <w:rsid w:val="003E18A4"/>
    <w:rsid w:val="003E1D08"/>
    <w:rsid w:val="003E259B"/>
    <w:rsid w:val="003E260D"/>
    <w:rsid w:val="003E5091"/>
    <w:rsid w:val="003E5618"/>
    <w:rsid w:val="003E5DA4"/>
    <w:rsid w:val="003E641E"/>
    <w:rsid w:val="003E7029"/>
    <w:rsid w:val="003E7EF2"/>
    <w:rsid w:val="003F059A"/>
    <w:rsid w:val="003F0781"/>
    <w:rsid w:val="003F0AAC"/>
    <w:rsid w:val="003F0FD5"/>
    <w:rsid w:val="003F13D5"/>
    <w:rsid w:val="003F1FBC"/>
    <w:rsid w:val="003F2080"/>
    <w:rsid w:val="003F38C5"/>
    <w:rsid w:val="003F3BB9"/>
    <w:rsid w:val="003F4976"/>
    <w:rsid w:val="003F6416"/>
    <w:rsid w:val="003F6F60"/>
    <w:rsid w:val="00400FC6"/>
    <w:rsid w:val="0040177D"/>
    <w:rsid w:val="00402A5F"/>
    <w:rsid w:val="0040449C"/>
    <w:rsid w:val="00405996"/>
    <w:rsid w:val="00405B60"/>
    <w:rsid w:val="0040679F"/>
    <w:rsid w:val="004069E4"/>
    <w:rsid w:val="00407C0E"/>
    <w:rsid w:val="00407C3B"/>
    <w:rsid w:val="004126FE"/>
    <w:rsid w:val="004138FC"/>
    <w:rsid w:val="00414BBE"/>
    <w:rsid w:val="00414F71"/>
    <w:rsid w:val="00416C06"/>
    <w:rsid w:val="00417DB9"/>
    <w:rsid w:val="00420B47"/>
    <w:rsid w:val="00420E7D"/>
    <w:rsid w:val="00422365"/>
    <w:rsid w:val="00424F4A"/>
    <w:rsid w:val="004252C7"/>
    <w:rsid w:val="00425383"/>
    <w:rsid w:val="004269D1"/>
    <w:rsid w:val="00427ADD"/>
    <w:rsid w:val="00430453"/>
    <w:rsid w:val="0043051E"/>
    <w:rsid w:val="00430E5C"/>
    <w:rsid w:val="004321C6"/>
    <w:rsid w:val="00435E24"/>
    <w:rsid w:val="00435F9A"/>
    <w:rsid w:val="00437765"/>
    <w:rsid w:val="004409FC"/>
    <w:rsid w:val="0044329A"/>
    <w:rsid w:val="00443F8A"/>
    <w:rsid w:val="00445DEA"/>
    <w:rsid w:val="0044621A"/>
    <w:rsid w:val="00446424"/>
    <w:rsid w:val="00447D18"/>
    <w:rsid w:val="00450C13"/>
    <w:rsid w:val="00450CA8"/>
    <w:rsid w:val="0045129F"/>
    <w:rsid w:val="0045294A"/>
    <w:rsid w:val="00452C49"/>
    <w:rsid w:val="00453B03"/>
    <w:rsid w:val="00454867"/>
    <w:rsid w:val="00455D1C"/>
    <w:rsid w:val="004572AA"/>
    <w:rsid w:val="00460618"/>
    <w:rsid w:val="00460E28"/>
    <w:rsid w:val="004626B6"/>
    <w:rsid w:val="00463BDD"/>
    <w:rsid w:val="00463E2E"/>
    <w:rsid w:val="00465F32"/>
    <w:rsid w:val="004663B8"/>
    <w:rsid w:val="00466513"/>
    <w:rsid w:val="00466C66"/>
    <w:rsid w:val="00470142"/>
    <w:rsid w:val="00471154"/>
    <w:rsid w:val="004714A0"/>
    <w:rsid w:val="00471F5E"/>
    <w:rsid w:val="004727D9"/>
    <w:rsid w:val="00474207"/>
    <w:rsid w:val="00480BC1"/>
    <w:rsid w:val="004832EC"/>
    <w:rsid w:val="004841BA"/>
    <w:rsid w:val="0048424A"/>
    <w:rsid w:val="00484C22"/>
    <w:rsid w:val="00484F1F"/>
    <w:rsid w:val="00485031"/>
    <w:rsid w:val="0048579D"/>
    <w:rsid w:val="004870B8"/>
    <w:rsid w:val="00490124"/>
    <w:rsid w:val="00492A41"/>
    <w:rsid w:val="00493242"/>
    <w:rsid w:val="0049488D"/>
    <w:rsid w:val="0049594E"/>
    <w:rsid w:val="004964ED"/>
    <w:rsid w:val="0049681D"/>
    <w:rsid w:val="00496B5B"/>
    <w:rsid w:val="00497DC9"/>
    <w:rsid w:val="004A09AE"/>
    <w:rsid w:val="004A1B67"/>
    <w:rsid w:val="004A57C1"/>
    <w:rsid w:val="004A5EF6"/>
    <w:rsid w:val="004A6AC4"/>
    <w:rsid w:val="004A6D69"/>
    <w:rsid w:val="004A768F"/>
    <w:rsid w:val="004A7B27"/>
    <w:rsid w:val="004B0606"/>
    <w:rsid w:val="004B074D"/>
    <w:rsid w:val="004B141C"/>
    <w:rsid w:val="004B1BAD"/>
    <w:rsid w:val="004B5FA2"/>
    <w:rsid w:val="004B5FC7"/>
    <w:rsid w:val="004B71AB"/>
    <w:rsid w:val="004C01BB"/>
    <w:rsid w:val="004C35C1"/>
    <w:rsid w:val="004C4345"/>
    <w:rsid w:val="004C45B6"/>
    <w:rsid w:val="004C6F6A"/>
    <w:rsid w:val="004C7736"/>
    <w:rsid w:val="004D0945"/>
    <w:rsid w:val="004D218C"/>
    <w:rsid w:val="004D2677"/>
    <w:rsid w:val="004D3E95"/>
    <w:rsid w:val="004D420E"/>
    <w:rsid w:val="004D499A"/>
    <w:rsid w:val="004D5B07"/>
    <w:rsid w:val="004E10B1"/>
    <w:rsid w:val="004E1153"/>
    <w:rsid w:val="004E1810"/>
    <w:rsid w:val="004E1E5F"/>
    <w:rsid w:val="004E27DE"/>
    <w:rsid w:val="004E4F8C"/>
    <w:rsid w:val="004E63EA"/>
    <w:rsid w:val="004E6F66"/>
    <w:rsid w:val="004E70E9"/>
    <w:rsid w:val="004E70FC"/>
    <w:rsid w:val="004E790F"/>
    <w:rsid w:val="004E7A94"/>
    <w:rsid w:val="004F0152"/>
    <w:rsid w:val="004F0C8C"/>
    <w:rsid w:val="004F0DDF"/>
    <w:rsid w:val="004F1328"/>
    <w:rsid w:val="004F1DC9"/>
    <w:rsid w:val="004F2DDC"/>
    <w:rsid w:val="004F3F5E"/>
    <w:rsid w:val="004F4095"/>
    <w:rsid w:val="004F4A1C"/>
    <w:rsid w:val="004F6340"/>
    <w:rsid w:val="0050013E"/>
    <w:rsid w:val="0050066C"/>
    <w:rsid w:val="00501AB5"/>
    <w:rsid w:val="00501F3E"/>
    <w:rsid w:val="0050280A"/>
    <w:rsid w:val="00502B8C"/>
    <w:rsid w:val="00505479"/>
    <w:rsid w:val="00505515"/>
    <w:rsid w:val="005068B2"/>
    <w:rsid w:val="0050759C"/>
    <w:rsid w:val="00507987"/>
    <w:rsid w:val="005100E4"/>
    <w:rsid w:val="00512295"/>
    <w:rsid w:val="00512D70"/>
    <w:rsid w:val="00514C6F"/>
    <w:rsid w:val="0051514F"/>
    <w:rsid w:val="0052031E"/>
    <w:rsid w:val="005206A0"/>
    <w:rsid w:val="005207D7"/>
    <w:rsid w:val="005230B1"/>
    <w:rsid w:val="00525588"/>
    <w:rsid w:val="00530F81"/>
    <w:rsid w:val="00531740"/>
    <w:rsid w:val="00531D23"/>
    <w:rsid w:val="00532BC5"/>
    <w:rsid w:val="005330BF"/>
    <w:rsid w:val="005341EA"/>
    <w:rsid w:val="005355F1"/>
    <w:rsid w:val="00535D80"/>
    <w:rsid w:val="005366D8"/>
    <w:rsid w:val="005368EC"/>
    <w:rsid w:val="00537570"/>
    <w:rsid w:val="005438A3"/>
    <w:rsid w:val="00544876"/>
    <w:rsid w:val="00544B64"/>
    <w:rsid w:val="00545EE9"/>
    <w:rsid w:val="00546622"/>
    <w:rsid w:val="00546980"/>
    <w:rsid w:val="005479D6"/>
    <w:rsid w:val="00551CE3"/>
    <w:rsid w:val="005521F6"/>
    <w:rsid w:val="005540F6"/>
    <w:rsid w:val="0055475E"/>
    <w:rsid w:val="00556F73"/>
    <w:rsid w:val="005600EE"/>
    <w:rsid w:val="00561AD2"/>
    <w:rsid w:val="00561F1B"/>
    <w:rsid w:val="005621F8"/>
    <w:rsid w:val="00562824"/>
    <w:rsid w:val="005631EE"/>
    <w:rsid w:val="00563E9E"/>
    <w:rsid w:val="005640D0"/>
    <w:rsid w:val="00564CA0"/>
    <w:rsid w:val="00564FDE"/>
    <w:rsid w:val="005657A3"/>
    <w:rsid w:val="00565A06"/>
    <w:rsid w:val="005677E5"/>
    <w:rsid w:val="00567B74"/>
    <w:rsid w:val="005704F1"/>
    <w:rsid w:val="005710A7"/>
    <w:rsid w:val="0057322D"/>
    <w:rsid w:val="00573A5E"/>
    <w:rsid w:val="00573FEB"/>
    <w:rsid w:val="005767D2"/>
    <w:rsid w:val="00576E42"/>
    <w:rsid w:val="00577B03"/>
    <w:rsid w:val="00580C6F"/>
    <w:rsid w:val="0058283B"/>
    <w:rsid w:val="0058382D"/>
    <w:rsid w:val="005849C8"/>
    <w:rsid w:val="00584B04"/>
    <w:rsid w:val="00584C7F"/>
    <w:rsid w:val="00586840"/>
    <w:rsid w:val="00586C18"/>
    <w:rsid w:val="00590B19"/>
    <w:rsid w:val="0059259A"/>
    <w:rsid w:val="00593927"/>
    <w:rsid w:val="00593D96"/>
    <w:rsid w:val="00593ECD"/>
    <w:rsid w:val="00594EAD"/>
    <w:rsid w:val="0059634A"/>
    <w:rsid w:val="00596E07"/>
    <w:rsid w:val="0059704F"/>
    <w:rsid w:val="005A0801"/>
    <w:rsid w:val="005A18F9"/>
    <w:rsid w:val="005A4C0B"/>
    <w:rsid w:val="005A5EFD"/>
    <w:rsid w:val="005A7585"/>
    <w:rsid w:val="005A784D"/>
    <w:rsid w:val="005B18AB"/>
    <w:rsid w:val="005B19FA"/>
    <w:rsid w:val="005B1AE0"/>
    <w:rsid w:val="005B1D10"/>
    <w:rsid w:val="005B1E54"/>
    <w:rsid w:val="005B3D6A"/>
    <w:rsid w:val="005B4195"/>
    <w:rsid w:val="005B6D4F"/>
    <w:rsid w:val="005B71AE"/>
    <w:rsid w:val="005C0530"/>
    <w:rsid w:val="005C17EB"/>
    <w:rsid w:val="005C3041"/>
    <w:rsid w:val="005C4918"/>
    <w:rsid w:val="005C4B44"/>
    <w:rsid w:val="005C5945"/>
    <w:rsid w:val="005C67B3"/>
    <w:rsid w:val="005C738B"/>
    <w:rsid w:val="005D0B11"/>
    <w:rsid w:val="005D0B52"/>
    <w:rsid w:val="005D0CC8"/>
    <w:rsid w:val="005D0E86"/>
    <w:rsid w:val="005D166B"/>
    <w:rsid w:val="005D1A90"/>
    <w:rsid w:val="005D23FC"/>
    <w:rsid w:val="005D3BC4"/>
    <w:rsid w:val="005D3EA6"/>
    <w:rsid w:val="005D5927"/>
    <w:rsid w:val="005D5D1D"/>
    <w:rsid w:val="005D6060"/>
    <w:rsid w:val="005D70ED"/>
    <w:rsid w:val="005D7223"/>
    <w:rsid w:val="005E0728"/>
    <w:rsid w:val="005E0CFD"/>
    <w:rsid w:val="005E132A"/>
    <w:rsid w:val="005E1B7E"/>
    <w:rsid w:val="005E1F40"/>
    <w:rsid w:val="005E22EE"/>
    <w:rsid w:val="005E2366"/>
    <w:rsid w:val="005E2A7F"/>
    <w:rsid w:val="005E2AEB"/>
    <w:rsid w:val="005E3149"/>
    <w:rsid w:val="005E3172"/>
    <w:rsid w:val="005E58C7"/>
    <w:rsid w:val="005E6A38"/>
    <w:rsid w:val="005E7E49"/>
    <w:rsid w:val="005F2107"/>
    <w:rsid w:val="005F36F2"/>
    <w:rsid w:val="005F55E9"/>
    <w:rsid w:val="005F61DE"/>
    <w:rsid w:val="005F7650"/>
    <w:rsid w:val="0060019D"/>
    <w:rsid w:val="00600B09"/>
    <w:rsid w:val="00601838"/>
    <w:rsid w:val="0060457D"/>
    <w:rsid w:val="00604E3A"/>
    <w:rsid w:val="00604F65"/>
    <w:rsid w:val="0060509D"/>
    <w:rsid w:val="00605BEF"/>
    <w:rsid w:val="00606094"/>
    <w:rsid w:val="006072BE"/>
    <w:rsid w:val="006109B2"/>
    <w:rsid w:val="0061247F"/>
    <w:rsid w:val="00612A40"/>
    <w:rsid w:val="006132B9"/>
    <w:rsid w:val="00613403"/>
    <w:rsid w:val="00613E8B"/>
    <w:rsid w:val="00615717"/>
    <w:rsid w:val="006178CB"/>
    <w:rsid w:val="006211D6"/>
    <w:rsid w:val="00623F56"/>
    <w:rsid w:val="0062469F"/>
    <w:rsid w:val="00625A62"/>
    <w:rsid w:val="00627E56"/>
    <w:rsid w:val="00632246"/>
    <w:rsid w:val="0063378B"/>
    <w:rsid w:val="00633870"/>
    <w:rsid w:val="00633C55"/>
    <w:rsid w:val="00635008"/>
    <w:rsid w:val="00635644"/>
    <w:rsid w:val="006356CB"/>
    <w:rsid w:val="00635D58"/>
    <w:rsid w:val="00636461"/>
    <w:rsid w:val="00636743"/>
    <w:rsid w:val="00637DEC"/>
    <w:rsid w:val="00640799"/>
    <w:rsid w:val="0064117D"/>
    <w:rsid w:val="006412C5"/>
    <w:rsid w:val="00641ABD"/>
    <w:rsid w:val="00641EB9"/>
    <w:rsid w:val="0064368D"/>
    <w:rsid w:val="006438B7"/>
    <w:rsid w:val="00643DC5"/>
    <w:rsid w:val="00643FF6"/>
    <w:rsid w:val="0064503E"/>
    <w:rsid w:val="00645EB8"/>
    <w:rsid w:val="00646D02"/>
    <w:rsid w:val="00647B0C"/>
    <w:rsid w:val="006518A0"/>
    <w:rsid w:val="00655B62"/>
    <w:rsid w:val="006606A1"/>
    <w:rsid w:val="00660FA6"/>
    <w:rsid w:val="00662070"/>
    <w:rsid w:val="0066237B"/>
    <w:rsid w:val="00664DC5"/>
    <w:rsid w:val="006663C1"/>
    <w:rsid w:val="006670C0"/>
    <w:rsid w:val="00667656"/>
    <w:rsid w:val="00670827"/>
    <w:rsid w:val="00670A59"/>
    <w:rsid w:val="00672134"/>
    <w:rsid w:val="006723C6"/>
    <w:rsid w:val="0067408E"/>
    <w:rsid w:val="00674584"/>
    <w:rsid w:val="00675C78"/>
    <w:rsid w:val="00676844"/>
    <w:rsid w:val="006773EE"/>
    <w:rsid w:val="00677420"/>
    <w:rsid w:val="00680507"/>
    <w:rsid w:val="00681EF3"/>
    <w:rsid w:val="00682D02"/>
    <w:rsid w:val="00683133"/>
    <w:rsid w:val="00684A51"/>
    <w:rsid w:val="00685403"/>
    <w:rsid w:val="00685EA8"/>
    <w:rsid w:val="00690982"/>
    <w:rsid w:val="00690AD0"/>
    <w:rsid w:val="0069181F"/>
    <w:rsid w:val="00692034"/>
    <w:rsid w:val="00692C79"/>
    <w:rsid w:val="00694D45"/>
    <w:rsid w:val="0069528E"/>
    <w:rsid w:val="00695578"/>
    <w:rsid w:val="00696DBB"/>
    <w:rsid w:val="0069787D"/>
    <w:rsid w:val="00697F5A"/>
    <w:rsid w:val="006A02F1"/>
    <w:rsid w:val="006A2133"/>
    <w:rsid w:val="006A271A"/>
    <w:rsid w:val="006A304F"/>
    <w:rsid w:val="006A4363"/>
    <w:rsid w:val="006A471B"/>
    <w:rsid w:val="006A4B85"/>
    <w:rsid w:val="006A5210"/>
    <w:rsid w:val="006A5297"/>
    <w:rsid w:val="006A5C2B"/>
    <w:rsid w:val="006A5CAE"/>
    <w:rsid w:val="006A5F97"/>
    <w:rsid w:val="006A7943"/>
    <w:rsid w:val="006B122B"/>
    <w:rsid w:val="006B1638"/>
    <w:rsid w:val="006B1A54"/>
    <w:rsid w:val="006B2AD0"/>
    <w:rsid w:val="006B4FD3"/>
    <w:rsid w:val="006C3078"/>
    <w:rsid w:val="006C3E18"/>
    <w:rsid w:val="006C482F"/>
    <w:rsid w:val="006C4CA2"/>
    <w:rsid w:val="006C4CBF"/>
    <w:rsid w:val="006C5119"/>
    <w:rsid w:val="006C5126"/>
    <w:rsid w:val="006C5459"/>
    <w:rsid w:val="006C6019"/>
    <w:rsid w:val="006C60B3"/>
    <w:rsid w:val="006C69B8"/>
    <w:rsid w:val="006C741E"/>
    <w:rsid w:val="006C76F9"/>
    <w:rsid w:val="006D0082"/>
    <w:rsid w:val="006D06BA"/>
    <w:rsid w:val="006D095B"/>
    <w:rsid w:val="006D0E3F"/>
    <w:rsid w:val="006D24E8"/>
    <w:rsid w:val="006D30BE"/>
    <w:rsid w:val="006D50DC"/>
    <w:rsid w:val="006D6CF4"/>
    <w:rsid w:val="006D6F70"/>
    <w:rsid w:val="006D7066"/>
    <w:rsid w:val="006E1893"/>
    <w:rsid w:val="006E1B17"/>
    <w:rsid w:val="006E3684"/>
    <w:rsid w:val="006E36C5"/>
    <w:rsid w:val="006E4532"/>
    <w:rsid w:val="006E6934"/>
    <w:rsid w:val="006E6A29"/>
    <w:rsid w:val="006E728F"/>
    <w:rsid w:val="006E7345"/>
    <w:rsid w:val="006F0C87"/>
    <w:rsid w:val="006F10B9"/>
    <w:rsid w:val="006F15F8"/>
    <w:rsid w:val="006F1D1D"/>
    <w:rsid w:val="006F2655"/>
    <w:rsid w:val="006F2D0E"/>
    <w:rsid w:val="006F3356"/>
    <w:rsid w:val="006F363D"/>
    <w:rsid w:val="006F3BBD"/>
    <w:rsid w:val="006F52DD"/>
    <w:rsid w:val="006F5B52"/>
    <w:rsid w:val="006F6BC7"/>
    <w:rsid w:val="006F7BB1"/>
    <w:rsid w:val="006F7F54"/>
    <w:rsid w:val="0070000A"/>
    <w:rsid w:val="00702083"/>
    <w:rsid w:val="00702341"/>
    <w:rsid w:val="00702928"/>
    <w:rsid w:val="00702F18"/>
    <w:rsid w:val="007048E3"/>
    <w:rsid w:val="00705485"/>
    <w:rsid w:val="00705DEC"/>
    <w:rsid w:val="0070644D"/>
    <w:rsid w:val="00707C14"/>
    <w:rsid w:val="00707F98"/>
    <w:rsid w:val="00711F15"/>
    <w:rsid w:val="0071288E"/>
    <w:rsid w:val="00713B79"/>
    <w:rsid w:val="007144B8"/>
    <w:rsid w:val="00714B42"/>
    <w:rsid w:val="00714D89"/>
    <w:rsid w:val="007151E0"/>
    <w:rsid w:val="0071586F"/>
    <w:rsid w:val="0071615A"/>
    <w:rsid w:val="00717D06"/>
    <w:rsid w:val="0072008F"/>
    <w:rsid w:val="0072081E"/>
    <w:rsid w:val="0072178C"/>
    <w:rsid w:val="00723A96"/>
    <w:rsid w:val="00723FE3"/>
    <w:rsid w:val="00724A51"/>
    <w:rsid w:val="00725F8D"/>
    <w:rsid w:val="00726A62"/>
    <w:rsid w:val="00726BB9"/>
    <w:rsid w:val="00727F3D"/>
    <w:rsid w:val="00732194"/>
    <w:rsid w:val="00732994"/>
    <w:rsid w:val="00733343"/>
    <w:rsid w:val="00733FC9"/>
    <w:rsid w:val="00734C2A"/>
    <w:rsid w:val="00735EB7"/>
    <w:rsid w:val="0073607A"/>
    <w:rsid w:val="00737881"/>
    <w:rsid w:val="00737E87"/>
    <w:rsid w:val="00740CEE"/>
    <w:rsid w:val="00741A0B"/>
    <w:rsid w:val="0074361B"/>
    <w:rsid w:val="00743627"/>
    <w:rsid w:val="00743F2A"/>
    <w:rsid w:val="007461E4"/>
    <w:rsid w:val="0074734E"/>
    <w:rsid w:val="00751163"/>
    <w:rsid w:val="007518F6"/>
    <w:rsid w:val="00753275"/>
    <w:rsid w:val="00755C5E"/>
    <w:rsid w:val="007569C6"/>
    <w:rsid w:val="00757320"/>
    <w:rsid w:val="007576E1"/>
    <w:rsid w:val="00757DC4"/>
    <w:rsid w:val="0076093D"/>
    <w:rsid w:val="00761586"/>
    <w:rsid w:val="00762116"/>
    <w:rsid w:val="007627F1"/>
    <w:rsid w:val="00763618"/>
    <w:rsid w:val="00765141"/>
    <w:rsid w:val="0076622E"/>
    <w:rsid w:val="00766423"/>
    <w:rsid w:val="0076726F"/>
    <w:rsid w:val="00767B08"/>
    <w:rsid w:val="00767B64"/>
    <w:rsid w:val="00767E7A"/>
    <w:rsid w:val="00770C69"/>
    <w:rsid w:val="00771403"/>
    <w:rsid w:val="007718C8"/>
    <w:rsid w:val="00772408"/>
    <w:rsid w:val="00773355"/>
    <w:rsid w:val="007736D0"/>
    <w:rsid w:val="00773758"/>
    <w:rsid w:val="00774AE1"/>
    <w:rsid w:val="00774D77"/>
    <w:rsid w:val="007751A2"/>
    <w:rsid w:val="007770F9"/>
    <w:rsid w:val="007804B3"/>
    <w:rsid w:val="00781876"/>
    <w:rsid w:val="007818C9"/>
    <w:rsid w:val="00781B25"/>
    <w:rsid w:val="00782B43"/>
    <w:rsid w:val="00783FFC"/>
    <w:rsid w:val="007856FC"/>
    <w:rsid w:val="00785B59"/>
    <w:rsid w:val="0078652C"/>
    <w:rsid w:val="00786651"/>
    <w:rsid w:val="007872A5"/>
    <w:rsid w:val="00791736"/>
    <w:rsid w:val="00792045"/>
    <w:rsid w:val="0079216F"/>
    <w:rsid w:val="00792605"/>
    <w:rsid w:val="00792654"/>
    <w:rsid w:val="00792716"/>
    <w:rsid w:val="007929D3"/>
    <w:rsid w:val="00793819"/>
    <w:rsid w:val="00794608"/>
    <w:rsid w:val="00794652"/>
    <w:rsid w:val="00794AEF"/>
    <w:rsid w:val="00795524"/>
    <w:rsid w:val="007955F9"/>
    <w:rsid w:val="00795A04"/>
    <w:rsid w:val="00795C2A"/>
    <w:rsid w:val="00795DCB"/>
    <w:rsid w:val="00797FE1"/>
    <w:rsid w:val="007A0351"/>
    <w:rsid w:val="007A2038"/>
    <w:rsid w:val="007A3BCE"/>
    <w:rsid w:val="007A6403"/>
    <w:rsid w:val="007A707F"/>
    <w:rsid w:val="007A70D8"/>
    <w:rsid w:val="007A771E"/>
    <w:rsid w:val="007A7887"/>
    <w:rsid w:val="007B0938"/>
    <w:rsid w:val="007B0FEE"/>
    <w:rsid w:val="007B11A2"/>
    <w:rsid w:val="007B219B"/>
    <w:rsid w:val="007B33BC"/>
    <w:rsid w:val="007B5171"/>
    <w:rsid w:val="007B6A1F"/>
    <w:rsid w:val="007B74A9"/>
    <w:rsid w:val="007B7537"/>
    <w:rsid w:val="007C0847"/>
    <w:rsid w:val="007C15C1"/>
    <w:rsid w:val="007C3D9F"/>
    <w:rsid w:val="007C55DA"/>
    <w:rsid w:val="007C6D34"/>
    <w:rsid w:val="007C7379"/>
    <w:rsid w:val="007D0443"/>
    <w:rsid w:val="007D1190"/>
    <w:rsid w:val="007D16CC"/>
    <w:rsid w:val="007D2585"/>
    <w:rsid w:val="007D2844"/>
    <w:rsid w:val="007D2A25"/>
    <w:rsid w:val="007D33B1"/>
    <w:rsid w:val="007D3413"/>
    <w:rsid w:val="007D3897"/>
    <w:rsid w:val="007D44A3"/>
    <w:rsid w:val="007D44D9"/>
    <w:rsid w:val="007E1166"/>
    <w:rsid w:val="007E2ADA"/>
    <w:rsid w:val="007E2AEA"/>
    <w:rsid w:val="007E3EDF"/>
    <w:rsid w:val="007E5BB6"/>
    <w:rsid w:val="007E6D32"/>
    <w:rsid w:val="007E7CEA"/>
    <w:rsid w:val="007F04D1"/>
    <w:rsid w:val="007F2B96"/>
    <w:rsid w:val="007F3242"/>
    <w:rsid w:val="007F32ED"/>
    <w:rsid w:val="007F33B5"/>
    <w:rsid w:val="007F48C3"/>
    <w:rsid w:val="007F4D79"/>
    <w:rsid w:val="007F50E4"/>
    <w:rsid w:val="007F5789"/>
    <w:rsid w:val="007F5E9A"/>
    <w:rsid w:val="007F6F9E"/>
    <w:rsid w:val="007F7804"/>
    <w:rsid w:val="007F78BD"/>
    <w:rsid w:val="00800F1F"/>
    <w:rsid w:val="008043E0"/>
    <w:rsid w:val="008069A5"/>
    <w:rsid w:val="00807282"/>
    <w:rsid w:val="00807B78"/>
    <w:rsid w:val="008104F2"/>
    <w:rsid w:val="00810708"/>
    <w:rsid w:val="00810F83"/>
    <w:rsid w:val="00811901"/>
    <w:rsid w:val="00811D0D"/>
    <w:rsid w:val="008120E1"/>
    <w:rsid w:val="00812268"/>
    <w:rsid w:val="00814617"/>
    <w:rsid w:val="00816544"/>
    <w:rsid w:val="008228A7"/>
    <w:rsid w:val="008229F9"/>
    <w:rsid w:val="00823449"/>
    <w:rsid w:val="008268BC"/>
    <w:rsid w:val="00827520"/>
    <w:rsid w:val="008275E1"/>
    <w:rsid w:val="00830384"/>
    <w:rsid w:val="008305BA"/>
    <w:rsid w:val="008315EE"/>
    <w:rsid w:val="008318EA"/>
    <w:rsid w:val="0083202E"/>
    <w:rsid w:val="00832239"/>
    <w:rsid w:val="0083260D"/>
    <w:rsid w:val="008343C2"/>
    <w:rsid w:val="00834502"/>
    <w:rsid w:val="00834C1A"/>
    <w:rsid w:val="00836B3C"/>
    <w:rsid w:val="00837529"/>
    <w:rsid w:val="00840E47"/>
    <w:rsid w:val="008413A4"/>
    <w:rsid w:val="00841D61"/>
    <w:rsid w:val="008427CE"/>
    <w:rsid w:val="008434C7"/>
    <w:rsid w:val="008438C9"/>
    <w:rsid w:val="00844A3E"/>
    <w:rsid w:val="0084654B"/>
    <w:rsid w:val="00853720"/>
    <w:rsid w:val="00854D3F"/>
    <w:rsid w:val="00857F92"/>
    <w:rsid w:val="008605A9"/>
    <w:rsid w:val="00860620"/>
    <w:rsid w:val="00860BCD"/>
    <w:rsid w:val="00863164"/>
    <w:rsid w:val="008633DD"/>
    <w:rsid w:val="008644BE"/>
    <w:rsid w:val="0086547A"/>
    <w:rsid w:val="008667AF"/>
    <w:rsid w:val="00870EEE"/>
    <w:rsid w:val="00871AC5"/>
    <w:rsid w:val="00871CAC"/>
    <w:rsid w:val="0087205C"/>
    <w:rsid w:val="0087271B"/>
    <w:rsid w:val="00873C0B"/>
    <w:rsid w:val="00873FA7"/>
    <w:rsid w:val="00874D5D"/>
    <w:rsid w:val="00876199"/>
    <w:rsid w:val="008774F4"/>
    <w:rsid w:val="00880BF3"/>
    <w:rsid w:val="00881D20"/>
    <w:rsid w:val="00881DE1"/>
    <w:rsid w:val="00882526"/>
    <w:rsid w:val="00882819"/>
    <w:rsid w:val="00882DDB"/>
    <w:rsid w:val="00885B72"/>
    <w:rsid w:val="008863AA"/>
    <w:rsid w:val="00886CEA"/>
    <w:rsid w:val="00890CF8"/>
    <w:rsid w:val="00891ED5"/>
    <w:rsid w:val="008933C8"/>
    <w:rsid w:val="00893C3A"/>
    <w:rsid w:val="00893D3D"/>
    <w:rsid w:val="008947C4"/>
    <w:rsid w:val="008954A3"/>
    <w:rsid w:val="00895554"/>
    <w:rsid w:val="0089589E"/>
    <w:rsid w:val="008958D6"/>
    <w:rsid w:val="008A54A2"/>
    <w:rsid w:val="008A6A3C"/>
    <w:rsid w:val="008A7482"/>
    <w:rsid w:val="008B1EF9"/>
    <w:rsid w:val="008B3245"/>
    <w:rsid w:val="008B46FC"/>
    <w:rsid w:val="008B49A0"/>
    <w:rsid w:val="008B553C"/>
    <w:rsid w:val="008B66AE"/>
    <w:rsid w:val="008B7FF8"/>
    <w:rsid w:val="008C01D5"/>
    <w:rsid w:val="008C1C50"/>
    <w:rsid w:val="008C3D1F"/>
    <w:rsid w:val="008C4FC2"/>
    <w:rsid w:val="008C5E74"/>
    <w:rsid w:val="008C7764"/>
    <w:rsid w:val="008D09D2"/>
    <w:rsid w:val="008D1FE4"/>
    <w:rsid w:val="008D2EF3"/>
    <w:rsid w:val="008D3344"/>
    <w:rsid w:val="008D3AE4"/>
    <w:rsid w:val="008D4A77"/>
    <w:rsid w:val="008D65D8"/>
    <w:rsid w:val="008D7982"/>
    <w:rsid w:val="008E082E"/>
    <w:rsid w:val="008E15B4"/>
    <w:rsid w:val="008E1F5B"/>
    <w:rsid w:val="008E2BB4"/>
    <w:rsid w:val="008E3BB3"/>
    <w:rsid w:val="008E4AF7"/>
    <w:rsid w:val="008E524C"/>
    <w:rsid w:val="008E5827"/>
    <w:rsid w:val="008E5898"/>
    <w:rsid w:val="008F0243"/>
    <w:rsid w:val="008F229A"/>
    <w:rsid w:val="008F4E2A"/>
    <w:rsid w:val="008F5118"/>
    <w:rsid w:val="008F6153"/>
    <w:rsid w:val="008F6516"/>
    <w:rsid w:val="008F6CEC"/>
    <w:rsid w:val="008F7355"/>
    <w:rsid w:val="008F7393"/>
    <w:rsid w:val="0090161E"/>
    <w:rsid w:val="00901E84"/>
    <w:rsid w:val="00901FD6"/>
    <w:rsid w:val="009029BF"/>
    <w:rsid w:val="00903BCC"/>
    <w:rsid w:val="009045DD"/>
    <w:rsid w:val="00907723"/>
    <w:rsid w:val="009106F0"/>
    <w:rsid w:val="00910F15"/>
    <w:rsid w:val="0091230F"/>
    <w:rsid w:val="009125B2"/>
    <w:rsid w:val="00913CB0"/>
    <w:rsid w:val="00913EC5"/>
    <w:rsid w:val="0091426F"/>
    <w:rsid w:val="009167F3"/>
    <w:rsid w:val="00917332"/>
    <w:rsid w:val="009262F0"/>
    <w:rsid w:val="009267B5"/>
    <w:rsid w:val="009274FD"/>
    <w:rsid w:val="00930608"/>
    <w:rsid w:val="00930F69"/>
    <w:rsid w:val="00931838"/>
    <w:rsid w:val="0093263E"/>
    <w:rsid w:val="00932E75"/>
    <w:rsid w:val="00933C2D"/>
    <w:rsid w:val="009341AC"/>
    <w:rsid w:val="00936361"/>
    <w:rsid w:val="009364FD"/>
    <w:rsid w:val="00937290"/>
    <w:rsid w:val="0094224B"/>
    <w:rsid w:val="0094287D"/>
    <w:rsid w:val="00942EBE"/>
    <w:rsid w:val="00945DE8"/>
    <w:rsid w:val="0094724A"/>
    <w:rsid w:val="00947C25"/>
    <w:rsid w:val="00947DD9"/>
    <w:rsid w:val="00951974"/>
    <w:rsid w:val="00953F3D"/>
    <w:rsid w:val="00955C64"/>
    <w:rsid w:val="009575B3"/>
    <w:rsid w:val="009576F6"/>
    <w:rsid w:val="00962E1C"/>
    <w:rsid w:val="009632DD"/>
    <w:rsid w:val="00963DFD"/>
    <w:rsid w:val="009647D5"/>
    <w:rsid w:val="0096483B"/>
    <w:rsid w:val="00965170"/>
    <w:rsid w:val="0096565F"/>
    <w:rsid w:val="009656F7"/>
    <w:rsid w:val="0096597E"/>
    <w:rsid w:val="00966064"/>
    <w:rsid w:val="00967F1F"/>
    <w:rsid w:val="009702BC"/>
    <w:rsid w:val="00971646"/>
    <w:rsid w:val="00973081"/>
    <w:rsid w:val="00973612"/>
    <w:rsid w:val="009736D7"/>
    <w:rsid w:val="00974AED"/>
    <w:rsid w:val="00974D99"/>
    <w:rsid w:val="0097555E"/>
    <w:rsid w:val="009761C4"/>
    <w:rsid w:val="00976825"/>
    <w:rsid w:val="00976E50"/>
    <w:rsid w:val="00977127"/>
    <w:rsid w:val="00983A76"/>
    <w:rsid w:val="009842F9"/>
    <w:rsid w:val="00985C2D"/>
    <w:rsid w:val="009864DD"/>
    <w:rsid w:val="009873B3"/>
    <w:rsid w:val="009903C3"/>
    <w:rsid w:val="0099110F"/>
    <w:rsid w:val="00991811"/>
    <w:rsid w:val="009933A2"/>
    <w:rsid w:val="00993EC7"/>
    <w:rsid w:val="00995259"/>
    <w:rsid w:val="009954F6"/>
    <w:rsid w:val="00995D61"/>
    <w:rsid w:val="009962B1"/>
    <w:rsid w:val="00996C73"/>
    <w:rsid w:val="00997340"/>
    <w:rsid w:val="009A0AA0"/>
    <w:rsid w:val="009A3EA4"/>
    <w:rsid w:val="009A4ADC"/>
    <w:rsid w:val="009A58BC"/>
    <w:rsid w:val="009A5F61"/>
    <w:rsid w:val="009A63DE"/>
    <w:rsid w:val="009A74F0"/>
    <w:rsid w:val="009B0E2C"/>
    <w:rsid w:val="009B145D"/>
    <w:rsid w:val="009B46A9"/>
    <w:rsid w:val="009B575F"/>
    <w:rsid w:val="009B64C4"/>
    <w:rsid w:val="009B7012"/>
    <w:rsid w:val="009B7D5B"/>
    <w:rsid w:val="009C209C"/>
    <w:rsid w:val="009C2CA0"/>
    <w:rsid w:val="009C3891"/>
    <w:rsid w:val="009C3A6F"/>
    <w:rsid w:val="009C3D5B"/>
    <w:rsid w:val="009C5BC0"/>
    <w:rsid w:val="009C6753"/>
    <w:rsid w:val="009C73D1"/>
    <w:rsid w:val="009C7B7E"/>
    <w:rsid w:val="009D0583"/>
    <w:rsid w:val="009D141F"/>
    <w:rsid w:val="009D14AB"/>
    <w:rsid w:val="009D204E"/>
    <w:rsid w:val="009D3115"/>
    <w:rsid w:val="009D46F9"/>
    <w:rsid w:val="009D4ADD"/>
    <w:rsid w:val="009D64BD"/>
    <w:rsid w:val="009E2326"/>
    <w:rsid w:val="009E2985"/>
    <w:rsid w:val="009E2FF2"/>
    <w:rsid w:val="009E4B49"/>
    <w:rsid w:val="009E6B6E"/>
    <w:rsid w:val="009E6E1A"/>
    <w:rsid w:val="009E70A1"/>
    <w:rsid w:val="009E7BFA"/>
    <w:rsid w:val="009F04F8"/>
    <w:rsid w:val="009F0BF6"/>
    <w:rsid w:val="009F0E0B"/>
    <w:rsid w:val="009F2622"/>
    <w:rsid w:val="009F2922"/>
    <w:rsid w:val="009F33DA"/>
    <w:rsid w:val="009F3786"/>
    <w:rsid w:val="009F397E"/>
    <w:rsid w:val="009F626E"/>
    <w:rsid w:val="009F6A4F"/>
    <w:rsid w:val="009F6CF7"/>
    <w:rsid w:val="009F6FFF"/>
    <w:rsid w:val="00A0022E"/>
    <w:rsid w:val="00A02A14"/>
    <w:rsid w:val="00A0329E"/>
    <w:rsid w:val="00A04003"/>
    <w:rsid w:val="00A04099"/>
    <w:rsid w:val="00A0427C"/>
    <w:rsid w:val="00A04633"/>
    <w:rsid w:val="00A0546F"/>
    <w:rsid w:val="00A1042B"/>
    <w:rsid w:val="00A11F25"/>
    <w:rsid w:val="00A12AEF"/>
    <w:rsid w:val="00A12F7F"/>
    <w:rsid w:val="00A14912"/>
    <w:rsid w:val="00A150BC"/>
    <w:rsid w:val="00A157C5"/>
    <w:rsid w:val="00A1589E"/>
    <w:rsid w:val="00A17496"/>
    <w:rsid w:val="00A17591"/>
    <w:rsid w:val="00A20CE0"/>
    <w:rsid w:val="00A217F3"/>
    <w:rsid w:val="00A2293A"/>
    <w:rsid w:val="00A22DD3"/>
    <w:rsid w:val="00A23039"/>
    <w:rsid w:val="00A23521"/>
    <w:rsid w:val="00A23B53"/>
    <w:rsid w:val="00A245CB"/>
    <w:rsid w:val="00A24FF0"/>
    <w:rsid w:val="00A2560E"/>
    <w:rsid w:val="00A27719"/>
    <w:rsid w:val="00A3054E"/>
    <w:rsid w:val="00A31959"/>
    <w:rsid w:val="00A3261A"/>
    <w:rsid w:val="00A335F5"/>
    <w:rsid w:val="00A3381D"/>
    <w:rsid w:val="00A37E12"/>
    <w:rsid w:val="00A40F4B"/>
    <w:rsid w:val="00A422B2"/>
    <w:rsid w:val="00A42912"/>
    <w:rsid w:val="00A43581"/>
    <w:rsid w:val="00A4364F"/>
    <w:rsid w:val="00A43F60"/>
    <w:rsid w:val="00A44A78"/>
    <w:rsid w:val="00A45253"/>
    <w:rsid w:val="00A4650B"/>
    <w:rsid w:val="00A46CBE"/>
    <w:rsid w:val="00A47089"/>
    <w:rsid w:val="00A5089D"/>
    <w:rsid w:val="00A54FAB"/>
    <w:rsid w:val="00A5516F"/>
    <w:rsid w:val="00A567B0"/>
    <w:rsid w:val="00A576A4"/>
    <w:rsid w:val="00A61F97"/>
    <w:rsid w:val="00A64AEB"/>
    <w:rsid w:val="00A65080"/>
    <w:rsid w:val="00A700C7"/>
    <w:rsid w:val="00A71C3B"/>
    <w:rsid w:val="00A71C44"/>
    <w:rsid w:val="00A72156"/>
    <w:rsid w:val="00A7639D"/>
    <w:rsid w:val="00A77B15"/>
    <w:rsid w:val="00A77FC3"/>
    <w:rsid w:val="00A802A3"/>
    <w:rsid w:val="00A80D64"/>
    <w:rsid w:val="00A8150B"/>
    <w:rsid w:val="00A81C7B"/>
    <w:rsid w:val="00A81E4F"/>
    <w:rsid w:val="00A8277A"/>
    <w:rsid w:val="00A8352A"/>
    <w:rsid w:val="00A83805"/>
    <w:rsid w:val="00A83DE3"/>
    <w:rsid w:val="00A84E18"/>
    <w:rsid w:val="00A858B7"/>
    <w:rsid w:val="00A859F1"/>
    <w:rsid w:val="00A87C3B"/>
    <w:rsid w:val="00A87EEB"/>
    <w:rsid w:val="00A9061C"/>
    <w:rsid w:val="00A90D5D"/>
    <w:rsid w:val="00A91368"/>
    <w:rsid w:val="00A91AD4"/>
    <w:rsid w:val="00A92442"/>
    <w:rsid w:val="00A94009"/>
    <w:rsid w:val="00A9468A"/>
    <w:rsid w:val="00A9572D"/>
    <w:rsid w:val="00A965B8"/>
    <w:rsid w:val="00A96CDE"/>
    <w:rsid w:val="00AA0255"/>
    <w:rsid w:val="00AA0317"/>
    <w:rsid w:val="00AA19D9"/>
    <w:rsid w:val="00AA3845"/>
    <w:rsid w:val="00AA3CF7"/>
    <w:rsid w:val="00AA4828"/>
    <w:rsid w:val="00AA4AFD"/>
    <w:rsid w:val="00AA4C4B"/>
    <w:rsid w:val="00AA5573"/>
    <w:rsid w:val="00AA55D9"/>
    <w:rsid w:val="00AA567C"/>
    <w:rsid w:val="00AA58C3"/>
    <w:rsid w:val="00AA6576"/>
    <w:rsid w:val="00AA6984"/>
    <w:rsid w:val="00AA71D8"/>
    <w:rsid w:val="00AA7636"/>
    <w:rsid w:val="00AB001E"/>
    <w:rsid w:val="00AB167B"/>
    <w:rsid w:val="00AB1C5A"/>
    <w:rsid w:val="00AB27EB"/>
    <w:rsid w:val="00AB3A05"/>
    <w:rsid w:val="00AB445F"/>
    <w:rsid w:val="00AB5BE1"/>
    <w:rsid w:val="00AB5D7D"/>
    <w:rsid w:val="00AB5FC0"/>
    <w:rsid w:val="00AB634C"/>
    <w:rsid w:val="00AB6ACE"/>
    <w:rsid w:val="00AB6E32"/>
    <w:rsid w:val="00AC11E2"/>
    <w:rsid w:val="00AC12A6"/>
    <w:rsid w:val="00AC1B8A"/>
    <w:rsid w:val="00AC212B"/>
    <w:rsid w:val="00AC2370"/>
    <w:rsid w:val="00AC3DE5"/>
    <w:rsid w:val="00AC78D2"/>
    <w:rsid w:val="00AD086E"/>
    <w:rsid w:val="00AD135A"/>
    <w:rsid w:val="00AD3005"/>
    <w:rsid w:val="00AD3597"/>
    <w:rsid w:val="00AD5EAF"/>
    <w:rsid w:val="00AD6A91"/>
    <w:rsid w:val="00AD6EED"/>
    <w:rsid w:val="00AD7874"/>
    <w:rsid w:val="00AE1304"/>
    <w:rsid w:val="00AE3A75"/>
    <w:rsid w:val="00AE4117"/>
    <w:rsid w:val="00AE4848"/>
    <w:rsid w:val="00AE4A10"/>
    <w:rsid w:val="00AE6B24"/>
    <w:rsid w:val="00AE6ECC"/>
    <w:rsid w:val="00AE7068"/>
    <w:rsid w:val="00AE738D"/>
    <w:rsid w:val="00AF008D"/>
    <w:rsid w:val="00AF0D44"/>
    <w:rsid w:val="00AF1C80"/>
    <w:rsid w:val="00AF3BA6"/>
    <w:rsid w:val="00AF3D07"/>
    <w:rsid w:val="00AF417C"/>
    <w:rsid w:val="00AF489A"/>
    <w:rsid w:val="00AF5468"/>
    <w:rsid w:val="00AF5509"/>
    <w:rsid w:val="00AF662B"/>
    <w:rsid w:val="00AF7167"/>
    <w:rsid w:val="00B002FB"/>
    <w:rsid w:val="00B003F8"/>
    <w:rsid w:val="00B00973"/>
    <w:rsid w:val="00B00A64"/>
    <w:rsid w:val="00B00DB5"/>
    <w:rsid w:val="00B02B78"/>
    <w:rsid w:val="00B032E6"/>
    <w:rsid w:val="00B042ED"/>
    <w:rsid w:val="00B04BEC"/>
    <w:rsid w:val="00B05C4D"/>
    <w:rsid w:val="00B060D4"/>
    <w:rsid w:val="00B06382"/>
    <w:rsid w:val="00B06B8D"/>
    <w:rsid w:val="00B06C36"/>
    <w:rsid w:val="00B06DD0"/>
    <w:rsid w:val="00B07EE3"/>
    <w:rsid w:val="00B113F5"/>
    <w:rsid w:val="00B116AC"/>
    <w:rsid w:val="00B13260"/>
    <w:rsid w:val="00B13AA7"/>
    <w:rsid w:val="00B13D44"/>
    <w:rsid w:val="00B14090"/>
    <w:rsid w:val="00B14146"/>
    <w:rsid w:val="00B1759D"/>
    <w:rsid w:val="00B1769A"/>
    <w:rsid w:val="00B2225A"/>
    <w:rsid w:val="00B23489"/>
    <w:rsid w:val="00B23AC2"/>
    <w:rsid w:val="00B23D2C"/>
    <w:rsid w:val="00B244C9"/>
    <w:rsid w:val="00B24724"/>
    <w:rsid w:val="00B247FD"/>
    <w:rsid w:val="00B24B83"/>
    <w:rsid w:val="00B24D6B"/>
    <w:rsid w:val="00B2532E"/>
    <w:rsid w:val="00B26783"/>
    <w:rsid w:val="00B31752"/>
    <w:rsid w:val="00B32011"/>
    <w:rsid w:val="00B32831"/>
    <w:rsid w:val="00B33000"/>
    <w:rsid w:val="00B33847"/>
    <w:rsid w:val="00B338C6"/>
    <w:rsid w:val="00B35F1A"/>
    <w:rsid w:val="00B400C6"/>
    <w:rsid w:val="00B406D6"/>
    <w:rsid w:val="00B409AB"/>
    <w:rsid w:val="00B40F0A"/>
    <w:rsid w:val="00B41105"/>
    <w:rsid w:val="00B41C7F"/>
    <w:rsid w:val="00B433AE"/>
    <w:rsid w:val="00B4398A"/>
    <w:rsid w:val="00B45121"/>
    <w:rsid w:val="00B45180"/>
    <w:rsid w:val="00B45315"/>
    <w:rsid w:val="00B4594A"/>
    <w:rsid w:val="00B45CE0"/>
    <w:rsid w:val="00B46E73"/>
    <w:rsid w:val="00B506EE"/>
    <w:rsid w:val="00B5070B"/>
    <w:rsid w:val="00B52DAD"/>
    <w:rsid w:val="00B53AA7"/>
    <w:rsid w:val="00B53DDD"/>
    <w:rsid w:val="00B54FFE"/>
    <w:rsid w:val="00B5501F"/>
    <w:rsid w:val="00B561B3"/>
    <w:rsid w:val="00B56407"/>
    <w:rsid w:val="00B570B5"/>
    <w:rsid w:val="00B571CA"/>
    <w:rsid w:val="00B57862"/>
    <w:rsid w:val="00B60169"/>
    <w:rsid w:val="00B61362"/>
    <w:rsid w:val="00B6236E"/>
    <w:rsid w:val="00B63AA5"/>
    <w:rsid w:val="00B640D8"/>
    <w:rsid w:val="00B66859"/>
    <w:rsid w:val="00B70179"/>
    <w:rsid w:val="00B70193"/>
    <w:rsid w:val="00B7028B"/>
    <w:rsid w:val="00B73D2B"/>
    <w:rsid w:val="00B7474B"/>
    <w:rsid w:val="00B76F2B"/>
    <w:rsid w:val="00B8060F"/>
    <w:rsid w:val="00B819AC"/>
    <w:rsid w:val="00B82C17"/>
    <w:rsid w:val="00B83361"/>
    <w:rsid w:val="00B837EF"/>
    <w:rsid w:val="00B8517D"/>
    <w:rsid w:val="00B90EED"/>
    <w:rsid w:val="00B916AA"/>
    <w:rsid w:val="00B919D7"/>
    <w:rsid w:val="00B9227E"/>
    <w:rsid w:val="00B93FC9"/>
    <w:rsid w:val="00B94411"/>
    <w:rsid w:val="00B94668"/>
    <w:rsid w:val="00B96E7E"/>
    <w:rsid w:val="00B97B03"/>
    <w:rsid w:val="00BA039A"/>
    <w:rsid w:val="00BA34E5"/>
    <w:rsid w:val="00BA4A11"/>
    <w:rsid w:val="00BA5D38"/>
    <w:rsid w:val="00BA623E"/>
    <w:rsid w:val="00BA6AB3"/>
    <w:rsid w:val="00BA7229"/>
    <w:rsid w:val="00BA74A4"/>
    <w:rsid w:val="00BA7CF8"/>
    <w:rsid w:val="00BB08AB"/>
    <w:rsid w:val="00BB1F4B"/>
    <w:rsid w:val="00BB39F8"/>
    <w:rsid w:val="00BB45EF"/>
    <w:rsid w:val="00BB4A16"/>
    <w:rsid w:val="00BB700D"/>
    <w:rsid w:val="00BB7566"/>
    <w:rsid w:val="00BC015C"/>
    <w:rsid w:val="00BC0F91"/>
    <w:rsid w:val="00BC1D51"/>
    <w:rsid w:val="00BC27A4"/>
    <w:rsid w:val="00BC2989"/>
    <w:rsid w:val="00BC2BCC"/>
    <w:rsid w:val="00BC31F6"/>
    <w:rsid w:val="00BC3C60"/>
    <w:rsid w:val="00BC6EE3"/>
    <w:rsid w:val="00BC74BB"/>
    <w:rsid w:val="00BC752C"/>
    <w:rsid w:val="00BD0811"/>
    <w:rsid w:val="00BD23C2"/>
    <w:rsid w:val="00BD4E3E"/>
    <w:rsid w:val="00BE0BE3"/>
    <w:rsid w:val="00BE100D"/>
    <w:rsid w:val="00BE1858"/>
    <w:rsid w:val="00BE1D5B"/>
    <w:rsid w:val="00BE2207"/>
    <w:rsid w:val="00BE231D"/>
    <w:rsid w:val="00BE29C8"/>
    <w:rsid w:val="00BE5A2E"/>
    <w:rsid w:val="00BE5AEB"/>
    <w:rsid w:val="00BE6E62"/>
    <w:rsid w:val="00BE79D8"/>
    <w:rsid w:val="00BF2360"/>
    <w:rsid w:val="00BF3B55"/>
    <w:rsid w:val="00BF48C6"/>
    <w:rsid w:val="00BF5B69"/>
    <w:rsid w:val="00BF686D"/>
    <w:rsid w:val="00BF7F69"/>
    <w:rsid w:val="00C00F61"/>
    <w:rsid w:val="00C01702"/>
    <w:rsid w:val="00C03CFF"/>
    <w:rsid w:val="00C042DC"/>
    <w:rsid w:val="00C04BE7"/>
    <w:rsid w:val="00C07850"/>
    <w:rsid w:val="00C10A1A"/>
    <w:rsid w:val="00C10AB8"/>
    <w:rsid w:val="00C12355"/>
    <w:rsid w:val="00C126E1"/>
    <w:rsid w:val="00C12C42"/>
    <w:rsid w:val="00C13E73"/>
    <w:rsid w:val="00C15DF3"/>
    <w:rsid w:val="00C17033"/>
    <w:rsid w:val="00C171CE"/>
    <w:rsid w:val="00C21CFC"/>
    <w:rsid w:val="00C23497"/>
    <w:rsid w:val="00C25035"/>
    <w:rsid w:val="00C25069"/>
    <w:rsid w:val="00C251D9"/>
    <w:rsid w:val="00C265EB"/>
    <w:rsid w:val="00C26C35"/>
    <w:rsid w:val="00C32237"/>
    <w:rsid w:val="00C32CA4"/>
    <w:rsid w:val="00C33FAA"/>
    <w:rsid w:val="00C3400E"/>
    <w:rsid w:val="00C340FD"/>
    <w:rsid w:val="00C346F4"/>
    <w:rsid w:val="00C35BE8"/>
    <w:rsid w:val="00C35D4E"/>
    <w:rsid w:val="00C36337"/>
    <w:rsid w:val="00C379CB"/>
    <w:rsid w:val="00C403BD"/>
    <w:rsid w:val="00C414CD"/>
    <w:rsid w:val="00C41BDA"/>
    <w:rsid w:val="00C42EFF"/>
    <w:rsid w:val="00C44942"/>
    <w:rsid w:val="00C46B9C"/>
    <w:rsid w:val="00C477BC"/>
    <w:rsid w:val="00C50790"/>
    <w:rsid w:val="00C518E4"/>
    <w:rsid w:val="00C521DF"/>
    <w:rsid w:val="00C538A3"/>
    <w:rsid w:val="00C56292"/>
    <w:rsid w:val="00C56D26"/>
    <w:rsid w:val="00C573DC"/>
    <w:rsid w:val="00C6028E"/>
    <w:rsid w:val="00C60993"/>
    <w:rsid w:val="00C610FE"/>
    <w:rsid w:val="00C61402"/>
    <w:rsid w:val="00C63593"/>
    <w:rsid w:val="00C645FA"/>
    <w:rsid w:val="00C65482"/>
    <w:rsid w:val="00C65CB7"/>
    <w:rsid w:val="00C65E74"/>
    <w:rsid w:val="00C67FE5"/>
    <w:rsid w:val="00C707EB"/>
    <w:rsid w:val="00C70A02"/>
    <w:rsid w:val="00C7134C"/>
    <w:rsid w:val="00C7151C"/>
    <w:rsid w:val="00C71724"/>
    <w:rsid w:val="00C724E1"/>
    <w:rsid w:val="00C731D0"/>
    <w:rsid w:val="00C73E1E"/>
    <w:rsid w:val="00C73EEC"/>
    <w:rsid w:val="00C740B1"/>
    <w:rsid w:val="00C742BC"/>
    <w:rsid w:val="00C75308"/>
    <w:rsid w:val="00C75CAF"/>
    <w:rsid w:val="00C77D85"/>
    <w:rsid w:val="00C80447"/>
    <w:rsid w:val="00C81672"/>
    <w:rsid w:val="00C819C6"/>
    <w:rsid w:val="00C833EF"/>
    <w:rsid w:val="00C836CC"/>
    <w:rsid w:val="00C8439B"/>
    <w:rsid w:val="00C90874"/>
    <w:rsid w:val="00C9088C"/>
    <w:rsid w:val="00C91C59"/>
    <w:rsid w:val="00C92CE6"/>
    <w:rsid w:val="00C93970"/>
    <w:rsid w:val="00C964C7"/>
    <w:rsid w:val="00C965AA"/>
    <w:rsid w:val="00C97464"/>
    <w:rsid w:val="00C97954"/>
    <w:rsid w:val="00C97B9C"/>
    <w:rsid w:val="00CA22B4"/>
    <w:rsid w:val="00CA3376"/>
    <w:rsid w:val="00CA48FC"/>
    <w:rsid w:val="00CA4E4C"/>
    <w:rsid w:val="00CA53CF"/>
    <w:rsid w:val="00CA6AEA"/>
    <w:rsid w:val="00CA6B8B"/>
    <w:rsid w:val="00CA6E36"/>
    <w:rsid w:val="00CA75F3"/>
    <w:rsid w:val="00CB02F7"/>
    <w:rsid w:val="00CB04EC"/>
    <w:rsid w:val="00CB2787"/>
    <w:rsid w:val="00CB2CB7"/>
    <w:rsid w:val="00CB3D5E"/>
    <w:rsid w:val="00CB3D7F"/>
    <w:rsid w:val="00CB50F3"/>
    <w:rsid w:val="00CB545E"/>
    <w:rsid w:val="00CB75A6"/>
    <w:rsid w:val="00CB7BF9"/>
    <w:rsid w:val="00CC0452"/>
    <w:rsid w:val="00CC32BD"/>
    <w:rsid w:val="00CC387C"/>
    <w:rsid w:val="00CC3B9D"/>
    <w:rsid w:val="00CC4592"/>
    <w:rsid w:val="00CC525D"/>
    <w:rsid w:val="00CC6901"/>
    <w:rsid w:val="00CC693B"/>
    <w:rsid w:val="00CC7DA0"/>
    <w:rsid w:val="00CD0A6C"/>
    <w:rsid w:val="00CD2FD8"/>
    <w:rsid w:val="00CD3688"/>
    <w:rsid w:val="00CD368F"/>
    <w:rsid w:val="00CD4032"/>
    <w:rsid w:val="00CD4F1D"/>
    <w:rsid w:val="00CD53E8"/>
    <w:rsid w:val="00CD61F4"/>
    <w:rsid w:val="00CD6D47"/>
    <w:rsid w:val="00CE186C"/>
    <w:rsid w:val="00CE2436"/>
    <w:rsid w:val="00CE343D"/>
    <w:rsid w:val="00CE406B"/>
    <w:rsid w:val="00CE51C4"/>
    <w:rsid w:val="00CE64BB"/>
    <w:rsid w:val="00CE67B9"/>
    <w:rsid w:val="00CF0602"/>
    <w:rsid w:val="00CF0B41"/>
    <w:rsid w:val="00CF2556"/>
    <w:rsid w:val="00CF2653"/>
    <w:rsid w:val="00CF26D1"/>
    <w:rsid w:val="00CF2BCE"/>
    <w:rsid w:val="00CF39B7"/>
    <w:rsid w:val="00CF48C4"/>
    <w:rsid w:val="00CF5212"/>
    <w:rsid w:val="00CF5E18"/>
    <w:rsid w:val="00CF677A"/>
    <w:rsid w:val="00CF7049"/>
    <w:rsid w:val="00D00881"/>
    <w:rsid w:val="00D00D21"/>
    <w:rsid w:val="00D0125F"/>
    <w:rsid w:val="00D0146C"/>
    <w:rsid w:val="00D018F9"/>
    <w:rsid w:val="00D04C7D"/>
    <w:rsid w:val="00D0693A"/>
    <w:rsid w:val="00D07C9C"/>
    <w:rsid w:val="00D07EEA"/>
    <w:rsid w:val="00D11EB8"/>
    <w:rsid w:val="00D13E57"/>
    <w:rsid w:val="00D14724"/>
    <w:rsid w:val="00D1612B"/>
    <w:rsid w:val="00D179FC"/>
    <w:rsid w:val="00D21B23"/>
    <w:rsid w:val="00D21B70"/>
    <w:rsid w:val="00D21C60"/>
    <w:rsid w:val="00D227F3"/>
    <w:rsid w:val="00D237C8"/>
    <w:rsid w:val="00D23E95"/>
    <w:rsid w:val="00D24231"/>
    <w:rsid w:val="00D25D26"/>
    <w:rsid w:val="00D26357"/>
    <w:rsid w:val="00D265B9"/>
    <w:rsid w:val="00D270D3"/>
    <w:rsid w:val="00D2745F"/>
    <w:rsid w:val="00D30C6E"/>
    <w:rsid w:val="00D3164E"/>
    <w:rsid w:val="00D340F6"/>
    <w:rsid w:val="00D34561"/>
    <w:rsid w:val="00D36590"/>
    <w:rsid w:val="00D369C6"/>
    <w:rsid w:val="00D40221"/>
    <w:rsid w:val="00D40414"/>
    <w:rsid w:val="00D40A06"/>
    <w:rsid w:val="00D4194B"/>
    <w:rsid w:val="00D42236"/>
    <w:rsid w:val="00D43280"/>
    <w:rsid w:val="00D43890"/>
    <w:rsid w:val="00D47C9F"/>
    <w:rsid w:val="00D47E8C"/>
    <w:rsid w:val="00D50A23"/>
    <w:rsid w:val="00D50A3D"/>
    <w:rsid w:val="00D51BD3"/>
    <w:rsid w:val="00D51DCB"/>
    <w:rsid w:val="00D53AFD"/>
    <w:rsid w:val="00D53C71"/>
    <w:rsid w:val="00D549AC"/>
    <w:rsid w:val="00D551CD"/>
    <w:rsid w:val="00D552B1"/>
    <w:rsid w:val="00D552C1"/>
    <w:rsid w:val="00D57530"/>
    <w:rsid w:val="00D6144C"/>
    <w:rsid w:val="00D62DBB"/>
    <w:rsid w:val="00D63C6B"/>
    <w:rsid w:val="00D6615B"/>
    <w:rsid w:val="00D6634C"/>
    <w:rsid w:val="00D67BA0"/>
    <w:rsid w:val="00D67CB1"/>
    <w:rsid w:val="00D7057E"/>
    <w:rsid w:val="00D70936"/>
    <w:rsid w:val="00D730CA"/>
    <w:rsid w:val="00D738A4"/>
    <w:rsid w:val="00D74A67"/>
    <w:rsid w:val="00D74DD7"/>
    <w:rsid w:val="00D74F80"/>
    <w:rsid w:val="00D7564A"/>
    <w:rsid w:val="00D75D82"/>
    <w:rsid w:val="00D7628C"/>
    <w:rsid w:val="00D80D83"/>
    <w:rsid w:val="00D81682"/>
    <w:rsid w:val="00D817E1"/>
    <w:rsid w:val="00D828F2"/>
    <w:rsid w:val="00D82C5F"/>
    <w:rsid w:val="00D83652"/>
    <w:rsid w:val="00D83663"/>
    <w:rsid w:val="00D841EE"/>
    <w:rsid w:val="00D84A91"/>
    <w:rsid w:val="00D915D3"/>
    <w:rsid w:val="00D916AF"/>
    <w:rsid w:val="00D91777"/>
    <w:rsid w:val="00D9255E"/>
    <w:rsid w:val="00D93848"/>
    <w:rsid w:val="00D95BE3"/>
    <w:rsid w:val="00D962C2"/>
    <w:rsid w:val="00DA233E"/>
    <w:rsid w:val="00DA3036"/>
    <w:rsid w:val="00DA500E"/>
    <w:rsid w:val="00DA5C37"/>
    <w:rsid w:val="00DA7DCA"/>
    <w:rsid w:val="00DB28B8"/>
    <w:rsid w:val="00DB48F6"/>
    <w:rsid w:val="00DB4C94"/>
    <w:rsid w:val="00DB4CC8"/>
    <w:rsid w:val="00DB5A70"/>
    <w:rsid w:val="00DB5C5C"/>
    <w:rsid w:val="00DB7990"/>
    <w:rsid w:val="00DC1AE3"/>
    <w:rsid w:val="00DC2058"/>
    <w:rsid w:val="00DC20C2"/>
    <w:rsid w:val="00DC264B"/>
    <w:rsid w:val="00DC43CE"/>
    <w:rsid w:val="00DC4EFE"/>
    <w:rsid w:val="00DC65EA"/>
    <w:rsid w:val="00DC692C"/>
    <w:rsid w:val="00DC6D01"/>
    <w:rsid w:val="00DC72D0"/>
    <w:rsid w:val="00DC78DE"/>
    <w:rsid w:val="00DD07CD"/>
    <w:rsid w:val="00DD1303"/>
    <w:rsid w:val="00DD1EE3"/>
    <w:rsid w:val="00DD1F60"/>
    <w:rsid w:val="00DD2672"/>
    <w:rsid w:val="00DD2A55"/>
    <w:rsid w:val="00DD39DF"/>
    <w:rsid w:val="00DD61F8"/>
    <w:rsid w:val="00DD6518"/>
    <w:rsid w:val="00DD7D87"/>
    <w:rsid w:val="00DE01DE"/>
    <w:rsid w:val="00DE0400"/>
    <w:rsid w:val="00DE0A73"/>
    <w:rsid w:val="00DE0E1D"/>
    <w:rsid w:val="00DE263F"/>
    <w:rsid w:val="00DE2A56"/>
    <w:rsid w:val="00DE2C2F"/>
    <w:rsid w:val="00DE2D44"/>
    <w:rsid w:val="00DE30A2"/>
    <w:rsid w:val="00DE5A0C"/>
    <w:rsid w:val="00DE5CE7"/>
    <w:rsid w:val="00DE5E82"/>
    <w:rsid w:val="00DE715E"/>
    <w:rsid w:val="00DE7190"/>
    <w:rsid w:val="00DE7E10"/>
    <w:rsid w:val="00DF2579"/>
    <w:rsid w:val="00DF3D21"/>
    <w:rsid w:val="00DF4341"/>
    <w:rsid w:val="00DF5650"/>
    <w:rsid w:val="00DF58AA"/>
    <w:rsid w:val="00DF5ACB"/>
    <w:rsid w:val="00DF5C24"/>
    <w:rsid w:val="00DF5ECD"/>
    <w:rsid w:val="00DF7897"/>
    <w:rsid w:val="00DF7D0A"/>
    <w:rsid w:val="00E000F6"/>
    <w:rsid w:val="00E0067D"/>
    <w:rsid w:val="00E00BC8"/>
    <w:rsid w:val="00E00D5F"/>
    <w:rsid w:val="00E00EC0"/>
    <w:rsid w:val="00E0256C"/>
    <w:rsid w:val="00E02EF6"/>
    <w:rsid w:val="00E03034"/>
    <w:rsid w:val="00E03328"/>
    <w:rsid w:val="00E03B72"/>
    <w:rsid w:val="00E05DC6"/>
    <w:rsid w:val="00E05F46"/>
    <w:rsid w:val="00E06806"/>
    <w:rsid w:val="00E06E06"/>
    <w:rsid w:val="00E073CE"/>
    <w:rsid w:val="00E076AF"/>
    <w:rsid w:val="00E076E3"/>
    <w:rsid w:val="00E10833"/>
    <w:rsid w:val="00E10994"/>
    <w:rsid w:val="00E10A03"/>
    <w:rsid w:val="00E11974"/>
    <w:rsid w:val="00E11E4B"/>
    <w:rsid w:val="00E1263F"/>
    <w:rsid w:val="00E135F6"/>
    <w:rsid w:val="00E147D3"/>
    <w:rsid w:val="00E14829"/>
    <w:rsid w:val="00E14EE4"/>
    <w:rsid w:val="00E14F8F"/>
    <w:rsid w:val="00E1619F"/>
    <w:rsid w:val="00E169FE"/>
    <w:rsid w:val="00E17847"/>
    <w:rsid w:val="00E17C39"/>
    <w:rsid w:val="00E20A95"/>
    <w:rsid w:val="00E21DA3"/>
    <w:rsid w:val="00E2215F"/>
    <w:rsid w:val="00E237C3"/>
    <w:rsid w:val="00E23BD6"/>
    <w:rsid w:val="00E23FD9"/>
    <w:rsid w:val="00E242C8"/>
    <w:rsid w:val="00E2479E"/>
    <w:rsid w:val="00E24AEA"/>
    <w:rsid w:val="00E26625"/>
    <w:rsid w:val="00E30634"/>
    <w:rsid w:val="00E31386"/>
    <w:rsid w:val="00E32520"/>
    <w:rsid w:val="00E3305E"/>
    <w:rsid w:val="00E334D1"/>
    <w:rsid w:val="00E4020A"/>
    <w:rsid w:val="00E41766"/>
    <w:rsid w:val="00E421B3"/>
    <w:rsid w:val="00E440E0"/>
    <w:rsid w:val="00E45136"/>
    <w:rsid w:val="00E4643E"/>
    <w:rsid w:val="00E46F04"/>
    <w:rsid w:val="00E528A6"/>
    <w:rsid w:val="00E537C1"/>
    <w:rsid w:val="00E544C4"/>
    <w:rsid w:val="00E54999"/>
    <w:rsid w:val="00E54F4E"/>
    <w:rsid w:val="00E55178"/>
    <w:rsid w:val="00E55C67"/>
    <w:rsid w:val="00E56A06"/>
    <w:rsid w:val="00E61378"/>
    <w:rsid w:val="00E618A4"/>
    <w:rsid w:val="00E61EB6"/>
    <w:rsid w:val="00E61F7D"/>
    <w:rsid w:val="00E63038"/>
    <w:rsid w:val="00E6415E"/>
    <w:rsid w:val="00E64E9C"/>
    <w:rsid w:val="00E65B93"/>
    <w:rsid w:val="00E71174"/>
    <w:rsid w:val="00E711F6"/>
    <w:rsid w:val="00E75217"/>
    <w:rsid w:val="00E75BBE"/>
    <w:rsid w:val="00E75FF0"/>
    <w:rsid w:val="00E76B35"/>
    <w:rsid w:val="00E77E37"/>
    <w:rsid w:val="00E82913"/>
    <w:rsid w:val="00E82C90"/>
    <w:rsid w:val="00E8531C"/>
    <w:rsid w:val="00E8550B"/>
    <w:rsid w:val="00E858F3"/>
    <w:rsid w:val="00E85D31"/>
    <w:rsid w:val="00E85F6F"/>
    <w:rsid w:val="00E864F1"/>
    <w:rsid w:val="00E8688D"/>
    <w:rsid w:val="00E868CD"/>
    <w:rsid w:val="00E86D17"/>
    <w:rsid w:val="00E86D43"/>
    <w:rsid w:val="00E87159"/>
    <w:rsid w:val="00E87DB3"/>
    <w:rsid w:val="00E90732"/>
    <w:rsid w:val="00E90880"/>
    <w:rsid w:val="00E90EF1"/>
    <w:rsid w:val="00E91D2A"/>
    <w:rsid w:val="00E965CB"/>
    <w:rsid w:val="00E96CB6"/>
    <w:rsid w:val="00E977F4"/>
    <w:rsid w:val="00EA18E1"/>
    <w:rsid w:val="00EA2A95"/>
    <w:rsid w:val="00EA2E35"/>
    <w:rsid w:val="00EA3244"/>
    <w:rsid w:val="00EA37F2"/>
    <w:rsid w:val="00EA4D1A"/>
    <w:rsid w:val="00EA4E02"/>
    <w:rsid w:val="00EA4FC1"/>
    <w:rsid w:val="00EA759E"/>
    <w:rsid w:val="00EB2705"/>
    <w:rsid w:val="00EB3EC8"/>
    <w:rsid w:val="00EB48F0"/>
    <w:rsid w:val="00EB538D"/>
    <w:rsid w:val="00EB7910"/>
    <w:rsid w:val="00EB7F28"/>
    <w:rsid w:val="00EC0E09"/>
    <w:rsid w:val="00EC2487"/>
    <w:rsid w:val="00EC26DA"/>
    <w:rsid w:val="00EC2B3D"/>
    <w:rsid w:val="00EC2CC4"/>
    <w:rsid w:val="00EC2D50"/>
    <w:rsid w:val="00EC2F64"/>
    <w:rsid w:val="00EC3427"/>
    <w:rsid w:val="00EC3489"/>
    <w:rsid w:val="00EC49F5"/>
    <w:rsid w:val="00EC6B43"/>
    <w:rsid w:val="00ED00E0"/>
    <w:rsid w:val="00ED096D"/>
    <w:rsid w:val="00ED0CA8"/>
    <w:rsid w:val="00ED1B81"/>
    <w:rsid w:val="00ED3040"/>
    <w:rsid w:val="00ED336C"/>
    <w:rsid w:val="00ED4826"/>
    <w:rsid w:val="00ED6242"/>
    <w:rsid w:val="00ED666D"/>
    <w:rsid w:val="00ED675F"/>
    <w:rsid w:val="00ED6967"/>
    <w:rsid w:val="00ED6B96"/>
    <w:rsid w:val="00EE015F"/>
    <w:rsid w:val="00EE071C"/>
    <w:rsid w:val="00EE19F8"/>
    <w:rsid w:val="00EE3C80"/>
    <w:rsid w:val="00EE49B8"/>
    <w:rsid w:val="00EE4B01"/>
    <w:rsid w:val="00EE5F8C"/>
    <w:rsid w:val="00EE60DB"/>
    <w:rsid w:val="00EE71EB"/>
    <w:rsid w:val="00EE7CB1"/>
    <w:rsid w:val="00EF0023"/>
    <w:rsid w:val="00EF06F6"/>
    <w:rsid w:val="00EF1177"/>
    <w:rsid w:val="00EF3434"/>
    <w:rsid w:val="00EF4604"/>
    <w:rsid w:val="00F0026B"/>
    <w:rsid w:val="00F00574"/>
    <w:rsid w:val="00F012FD"/>
    <w:rsid w:val="00F0132C"/>
    <w:rsid w:val="00F01331"/>
    <w:rsid w:val="00F01F42"/>
    <w:rsid w:val="00F024DB"/>
    <w:rsid w:val="00F02746"/>
    <w:rsid w:val="00F02A36"/>
    <w:rsid w:val="00F02D6B"/>
    <w:rsid w:val="00F032F7"/>
    <w:rsid w:val="00F037CF"/>
    <w:rsid w:val="00F05DBC"/>
    <w:rsid w:val="00F067CE"/>
    <w:rsid w:val="00F07306"/>
    <w:rsid w:val="00F0749C"/>
    <w:rsid w:val="00F114B1"/>
    <w:rsid w:val="00F128FE"/>
    <w:rsid w:val="00F12FEB"/>
    <w:rsid w:val="00F14A54"/>
    <w:rsid w:val="00F15731"/>
    <w:rsid w:val="00F15FBA"/>
    <w:rsid w:val="00F17725"/>
    <w:rsid w:val="00F21E56"/>
    <w:rsid w:val="00F22098"/>
    <w:rsid w:val="00F22A3B"/>
    <w:rsid w:val="00F22B85"/>
    <w:rsid w:val="00F24187"/>
    <w:rsid w:val="00F249D2"/>
    <w:rsid w:val="00F26248"/>
    <w:rsid w:val="00F26496"/>
    <w:rsid w:val="00F265E6"/>
    <w:rsid w:val="00F323E0"/>
    <w:rsid w:val="00F32519"/>
    <w:rsid w:val="00F329E8"/>
    <w:rsid w:val="00F331B1"/>
    <w:rsid w:val="00F35ECA"/>
    <w:rsid w:val="00F408A7"/>
    <w:rsid w:val="00F40AB9"/>
    <w:rsid w:val="00F41E05"/>
    <w:rsid w:val="00F42481"/>
    <w:rsid w:val="00F44466"/>
    <w:rsid w:val="00F470CD"/>
    <w:rsid w:val="00F47623"/>
    <w:rsid w:val="00F47951"/>
    <w:rsid w:val="00F5006D"/>
    <w:rsid w:val="00F50D99"/>
    <w:rsid w:val="00F52BFB"/>
    <w:rsid w:val="00F533DC"/>
    <w:rsid w:val="00F54E5F"/>
    <w:rsid w:val="00F579FC"/>
    <w:rsid w:val="00F604A4"/>
    <w:rsid w:val="00F60847"/>
    <w:rsid w:val="00F60F6F"/>
    <w:rsid w:val="00F61CD1"/>
    <w:rsid w:val="00F629F6"/>
    <w:rsid w:val="00F63897"/>
    <w:rsid w:val="00F64161"/>
    <w:rsid w:val="00F6488E"/>
    <w:rsid w:val="00F64D20"/>
    <w:rsid w:val="00F65278"/>
    <w:rsid w:val="00F65D92"/>
    <w:rsid w:val="00F65E28"/>
    <w:rsid w:val="00F66209"/>
    <w:rsid w:val="00F66971"/>
    <w:rsid w:val="00F66ED4"/>
    <w:rsid w:val="00F70BAC"/>
    <w:rsid w:val="00F71ABE"/>
    <w:rsid w:val="00F74374"/>
    <w:rsid w:val="00F74A78"/>
    <w:rsid w:val="00F74FA4"/>
    <w:rsid w:val="00F75896"/>
    <w:rsid w:val="00F75A01"/>
    <w:rsid w:val="00F8414B"/>
    <w:rsid w:val="00F842D1"/>
    <w:rsid w:val="00F8531D"/>
    <w:rsid w:val="00F86523"/>
    <w:rsid w:val="00F86850"/>
    <w:rsid w:val="00F86C45"/>
    <w:rsid w:val="00F92412"/>
    <w:rsid w:val="00F93A6E"/>
    <w:rsid w:val="00F93C44"/>
    <w:rsid w:val="00F96866"/>
    <w:rsid w:val="00F97112"/>
    <w:rsid w:val="00F976B1"/>
    <w:rsid w:val="00F97B21"/>
    <w:rsid w:val="00F97D36"/>
    <w:rsid w:val="00FA0D0B"/>
    <w:rsid w:val="00FA14EE"/>
    <w:rsid w:val="00FA179F"/>
    <w:rsid w:val="00FA1D72"/>
    <w:rsid w:val="00FA22FB"/>
    <w:rsid w:val="00FA2454"/>
    <w:rsid w:val="00FA36A5"/>
    <w:rsid w:val="00FA4B37"/>
    <w:rsid w:val="00FA601F"/>
    <w:rsid w:val="00FA7271"/>
    <w:rsid w:val="00FB1BD8"/>
    <w:rsid w:val="00FB270C"/>
    <w:rsid w:val="00FB49BB"/>
    <w:rsid w:val="00FB62B8"/>
    <w:rsid w:val="00FB67C5"/>
    <w:rsid w:val="00FC079A"/>
    <w:rsid w:val="00FC0A75"/>
    <w:rsid w:val="00FC1EEE"/>
    <w:rsid w:val="00FC3B27"/>
    <w:rsid w:val="00FC3B64"/>
    <w:rsid w:val="00FC4251"/>
    <w:rsid w:val="00FC4DFA"/>
    <w:rsid w:val="00FD0417"/>
    <w:rsid w:val="00FD0CC2"/>
    <w:rsid w:val="00FD1744"/>
    <w:rsid w:val="00FD21C6"/>
    <w:rsid w:val="00FD3952"/>
    <w:rsid w:val="00FD3E4C"/>
    <w:rsid w:val="00FD5234"/>
    <w:rsid w:val="00FD5997"/>
    <w:rsid w:val="00FD5D8C"/>
    <w:rsid w:val="00FD5E16"/>
    <w:rsid w:val="00FD638F"/>
    <w:rsid w:val="00FD71B7"/>
    <w:rsid w:val="00FD755C"/>
    <w:rsid w:val="00FE04D8"/>
    <w:rsid w:val="00FE1AA9"/>
    <w:rsid w:val="00FE2101"/>
    <w:rsid w:val="00FE4D03"/>
    <w:rsid w:val="00FE5127"/>
    <w:rsid w:val="00FE6087"/>
    <w:rsid w:val="00FE7F54"/>
    <w:rsid w:val="00FF0260"/>
    <w:rsid w:val="00FF20C0"/>
    <w:rsid w:val="00FF3C55"/>
    <w:rsid w:val="00FF4EBF"/>
    <w:rsid w:val="00FF6EFE"/>
    <w:rsid w:val="00FF74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7761F7F4-BAEF-4875-8F62-FA77726A2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618"/>
    <w:pPr>
      <w:autoSpaceDE w:val="0"/>
      <w:autoSpaceDN w:val="0"/>
    </w:pPr>
    <w:rPr>
      <w:rFonts w:asciiTheme="minorHAnsi" w:hAnsiTheme="minorHAnsi" w:cstheme="minorHAnsi"/>
      <w:sz w:val="24"/>
      <w:szCs w:val="24"/>
    </w:rPr>
  </w:style>
  <w:style w:type="paragraph" w:styleId="Heading1">
    <w:name w:val="heading 1"/>
    <w:basedOn w:val="Normal"/>
    <w:next w:val="DefaultText"/>
    <w:qFormat/>
    <w:rsid w:val="00D80D83"/>
    <w:pPr>
      <w:autoSpaceDE/>
      <w:autoSpaceDN/>
      <w:jc w:val="center"/>
      <w:outlineLvl w:val="0"/>
    </w:pPr>
    <w:rPr>
      <w:rFonts w:ascii="Calibri" w:hAnsi="Calibri" w:cs="Calibri"/>
      <w:b/>
      <w:bCs/>
    </w:rPr>
  </w:style>
  <w:style w:type="paragraph" w:styleId="Heading2">
    <w:name w:val="heading 2"/>
    <w:basedOn w:val="DefaultText"/>
    <w:next w:val="DefaultText"/>
    <w:qFormat/>
    <w:rsid w:val="00CF0B41"/>
    <w:pPr>
      <w:outlineLvl w:val="1"/>
    </w:pPr>
    <w:rPr>
      <w:rFonts w:asciiTheme="minorHAnsi" w:hAnsiTheme="minorHAnsi" w:cstheme="minorHAnsi"/>
      <w:b/>
      <w:color w:val="auto"/>
    </w:rPr>
  </w:style>
  <w:style w:type="paragraph" w:styleId="Heading3">
    <w:name w:val="heading 3"/>
    <w:basedOn w:val="Normal"/>
    <w:next w:val="DefaultText"/>
    <w:qFormat/>
    <w:pPr>
      <w:widowControl w:val="0"/>
      <w:spacing w:before="142" w:after="142"/>
      <w:outlineLvl w:val="2"/>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pPr>
      <w:widowControl w:val="0"/>
      <w:autoSpaceDE w:val="0"/>
      <w:autoSpaceDN w:val="0"/>
    </w:pPr>
    <w:rPr>
      <w:color w:val="000000"/>
      <w:sz w:val="24"/>
      <w:szCs w:val="24"/>
    </w:rPr>
  </w:style>
  <w:style w:type="paragraph" w:customStyle="1" w:styleId="BodySingle">
    <w:name w:val="Body Single"/>
    <w:pPr>
      <w:widowControl w:val="0"/>
      <w:autoSpaceDE w:val="0"/>
      <w:autoSpaceDN w:val="0"/>
    </w:pPr>
    <w:rPr>
      <w:color w:val="000000"/>
      <w:sz w:val="24"/>
      <w:szCs w:val="24"/>
    </w:rPr>
  </w:style>
  <w:style w:type="paragraph" w:customStyle="1" w:styleId="Bullet1">
    <w:name w:val="Bullet 1"/>
    <w:pPr>
      <w:widowControl w:val="0"/>
      <w:autoSpaceDE w:val="0"/>
      <w:autoSpaceDN w:val="0"/>
      <w:ind w:left="360" w:hanging="360"/>
    </w:pPr>
    <w:rPr>
      <w:color w:val="000000"/>
      <w:sz w:val="24"/>
      <w:szCs w:val="24"/>
    </w:rPr>
  </w:style>
  <w:style w:type="paragraph" w:customStyle="1" w:styleId="Bullet2">
    <w:name w:val="Bullet 2"/>
    <w:pPr>
      <w:widowControl w:val="0"/>
      <w:autoSpaceDE w:val="0"/>
      <w:autoSpaceDN w:val="0"/>
      <w:ind w:left="360" w:hanging="360"/>
    </w:pPr>
    <w:rPr>
      <w:color w:val="000000"/>
      <w:sz w:val="24"/>
      <w:szCs w:val="24"/>
    </w:rPr>
  </w:style>
  <w:style w:type="paragraph" w:customStyle="1" w:styleId="FirstLineIn">
    <w:name w:val="First Line In"/>
    <w:pPr>
      <w:widowControl w:val="0"/>
      <w:autoSpaceDE w:val="0"/>
      <w:autoSpaceDN w:val="0"/>
      <w:ind w:firstLine="720"/>
    </w:pPr>
    <w:rPr>
      <w:color w:val="000000"/>
      <w:sz w:val="24"/>
      <w:szCs w:val="24"/>
    </w:rPr>
  </w:style>
  <w:style w:type="paragraph" w:customStyle="1" w:styleId="NumberList">
    <w:name w:val="Number List"/>
    <w:pPr>
      <w:widowControl w:val="0"/>
      <w:autoSpaceDE w:val="0"/>
      <w:autoSpaceDN w:val="0"/>
      <w:ind w:left="360" w:hanging="360"/>
    </w:pPr>
    <w:rPr>
      <w:color w:val="000000"/>
      <w:sz w:val="24"/>
      <w:szCs w:val="24"/>
    </w:rPr>
  </w:style>
  <w:style w:type="paragraph" w:customStyle="1" w:styleId="OutlineNumbe">
    <w:name w:val="Outline Numbe"/>
    <w:pPr>
      <w:widowControl w:val="0"/>
      <w:autoSpaceDE w:val="0"/>
      <w:autoSpaceDN w:val="0"/>
      <w:ind w:left="360" w:hanging="360"/>
    </w:pPr>
    <w:rPr>
      <w:color w:val="000000"/>
      <w:sz w:val="24"/>
      <w:szCs w:val="24"/>
    </w:rPr>
  </w:style>
  <w:style w:type="paragraph" w:customStyle="1" w:styleId="TableText">
    <w:name w:val="Table Text"/>
    <w:pPr>
      <w:widowControl w:val="0"/>
      <w:autoSpaceDE w:val="0"/>
      <w:autoSpaceDN w:val="0"/>
    </w:pPr>
    <w:rPr>
      <w:color w:val="000000"/>
      <w:sz w:val="24"/>
      <w:szCs w:val="24"/>
    </w:rPr>
  </w:style>
  <w:style w:type="paragraph" w:styleId="Title">
    <w:name w:val="Title"/>
    <w:basedOn w:val="Normal"/>
    <w:qFormat/>
    <w:pPr>
      <w:widowControl w:val="0"/>
      <w:spacing w:after="1354"/>
      <w:jc w:val="center"/>
    </w:pPr>
    <w:rPr>
      <w:rFonts w:ascii="Arial Black" w:hAnsi="Arial Black" w:cs="Arial Black"/>
      <w:color w:val="000000"/>
      <w:sz w:val="48"/>
      <w:szCs w:val="48"/>
    </w:rPr>
  </w:style>
  <w:style w:type="paragraph" w:styleId="Header">
    <w:name w:val="header"/>
    <w:basedOn w:val="Normal"/>
    <w:rsid w:val="00A87C3B"/>
    <w:pPr>
      <w:tabs>
        <w:tab w:val="center" w:pos="4153"/>
        <w:tab w:val="right" w:pos="8306"/>
      </w:tabs>
    </w:pPr>
  </w:style>
  <w:style w:type="paragraph" w:styleId="Footer">
    <w:name w:val="footer"/>
    <w:basedOn w:val="Normal"/>
    <w:rsid w:val="00A87C3B"/>
    <w:pPr>
      <w:tabs>
        <w:tab w:val="center" w:pos="4153"/>
        <w:tab w:val="right" w:pos="8306"/>
      </w:tabs>
    </w:pPr>
  </w:style>
  <w:style w:type="table" w:styleId="TableGrid">
    <w:name w:val="Table Grid"/>
    <w:basedOn w:val="TableNormal"/>
    <w:rsid w:val="00ED00E0"/>
    <w:pPr>
      <w:autoSpaceDE w:val="0"/>
      <w:autoSpaceDN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D21B23"/>
    <w:rPr>
      <w:b/>
      <w:bCs/>
    </w:rPr>
  </w:style>
  <w:style w:type="paragraph" w:styleId="NormalWeb">
    <w:name w:val="Normal (Web)"/>
    <w:basedOn w:val="Normal"/>
    <w:uiPriority w:val="99"/>
    <w:rsid w:val="009C5BC0"/>
    <w:pPr>
      <w:autoSpaceDE/>
      <w:autoSpaceDN/>
      <w:spacing w:before="100" w:beforeAutospacing="1" w:after="100" w:afterAutospacing="1"/>
    </w:pPr>
  </w:style>
  <w:style w:type="paragraph" w:styleId="NoSpacing">
    <w:name w:val="No Spacing"/>
    <w:uiPriority w:val="1"/>
    <w:qFormat/>
    <w:rsid w:val="004870B8"/>
    <w:rPr>
      <w:rFonts w:ascii="Calibri" w:eastAsia="Calibri" w:hAnsi="Calibri"/>
      <w:sz w:val="22"/>
      <w:szCs w:val="22"/>
      <w:lang w:eastAsia="en-US"/>
    </w:rPr>
  </w:style>
  <w:style w:type="paragraph" w:styleId="ListParagraph">
    <w:name w:val="List Paragraph"/>
    <w:basedOn w:val="Normal"/>
    <w:uiPriority w:val="34"/>
    <w:qFormat/>
    <w:rsid w:val="00D21C60"/>
    <w:pPr>
      <w:ind w:left="720"/>
    </w:pPr>
  </w:style>
  <w:style w:type="character" w:styleId="CommentReference">
    <w:name w:val="annotation reference"/>
    <w:uiPriority w:val="99"/>
    <w:semiHidden/>
    <w:unhideWhenUsed/>
    <w:rsid w:val="004E10B1"/>
    <w:rPr>
      <w:sz w:val="16"/>
      <w:szCs w:val="16"/>
    </w:rPr>
  </w:style>
  <w:style w:type="paragraph" w:styleId="CommentText">
    <w:name w:val="annotation text"/>
    <w:basedOn w:val="Normal"/>
    <w:link w:val="CommentTextChar"/>
    <w:uiPriority w:val="99"/>
    <w:semiHidden/>
    <w:unhideWhenUsed/>
    <w:rsid w:val="004E10B1"/>
  </w:style>
  <w:style w:type="character" w:customStyle="1" w:styleId="CommentTextChar">
    <w:name w:val="Comment Text Char"/>
    <w:basedOn w:val="DefaultParagraphFont"/>
    <w:link w:val="CommentText"/>
    <w:uiPriority w:val="99"/>
    <w:semiHidden/>
    <w:rsid w:val="004E10B1"/>
  </w:style>
  <w:style w:type="paragraph" w:styleId="CommentSubject">
    <w:name w:val="annotation subject"/>
    <w:basedOn w:val="CommentText"/>
    <w:next w:val="CommentText"/>
    <w:link w:val="CommentSubjectChar"/>
    <w:uiPriority w:val="99"/>
    <w:semiHidden/>
    <w:unhideWhenUsed/>
    <w:rsid w:val="004E10B1"/>
    <w:rPr>
      <w:b/>
      <w:bCs/>
      <w:lang w:val="x-none" w:eastAsia="x-none"/>
    </w:rPr>
  </w:style>
  <w:style w:type="character" w:customStyle="1" w:styleId="CommentSubjectChar">
    <w:name w:val="Comment Subject Char"/>
    <w:link w:val="CommentSubject"/>
    <w:uiPriority w:val="99"/>
    <w:semiHidden/>
    <w:rsid w:val="004E10B1"/>
    <w:rPr>
      <w:b/>
      <w:bCs/>
    </w:rPr>
  </w:style>
  <w:style w:type="paragraph" w:styleId="BalloonText">
    <w:name w:val="Balloon Text"/>
    <w:basedOn w:val="Normal"/>
    <w:link w:val="BalloonTextChar"/>
    <w:uiPriority w:val="99"/>
    <w:semiHidden/>
    <w:unhideWhenUsed/>
    <w:rsid w:val="004E10B1"/>
    <w:rPr>
      <w:rFonts w:ascii="Tahoma" w:hAnsi="Tahoma"/>
      <w:sz w:val="16"/>
      <w:szCs w:val="16"/>
      <w:lang w:val="x-none" w:eastAsia="x-none"/>
    </w:rPr>
  </w:style>
  <w:style w:type="character" w:customStyle="1" w:styleId="BalloonTextChar">
    <w:name w:val="Balloon Text Char"/>
    <w:link w:val="BalloonText"/>
    <w:uiPriority w:val="99"/>
    <w:semiHidden/>
    <w:rsid w:val="004E10B1"/>
    <w:rPr>
      <w:rFonts w:ascii="Tahoma" w:hAnsi="Tahoma" w:cs="Tahoma"/>
      <w:sz w:val="16"/>
      <w:szCs w:val="16"/>
    </w:rPr>
  </w:style>
  <w:style w:type="paragraph" w:styleId="FootnoteText">
    <w:name w:val="footnote text"/>
    <w:basedOn w:val="Normal"/>
    <w:link w:val="FootnoteTextChar"/>
    <w:uiPriority w:val="99"/>
    <w:semiHidden/>
    <w:unhideWhenUsed/>
    <w:rsid w:val="004F4095"/>
    <w:pPr>
      <w:autoSpaceDE/>
      <w:autoSpaceDN/>
    </w:pPr>
    <w:rPr>
      <w:rFonts w:ascii="Calibri" w:eastAsia="Calibri" w:hAnsi="Calibri"/>
      <w:lang w:eastAsia="en-US"/>
    </w:rPr>
  </w:style>
  <w:style w:type="character" w:customStyle="1" w:styleId="FootnoteTextChar">
    <w:name w:val="Footnote Text Char"/>
    <w:link w:val="FootnoteText"/>
    <w:uiPriority w:val="99"/>
    <w:semiHidden/>
    <w:rsid w:val="004F4095"/>
    <w:rPr>
      <w:rFonts w:ascii="Calibri" w:eastAsia="Calibri" w:hAnsi="Calibri"/>
      <w:lang w:eastAsia="en-US"/>
    </w:rPr>
  </w:style>
  <w:style w:type="character" w:styleId="FootnoteReference">
    <w:name w:val="footnote reference"/>
    <w:uiPriority w:val="99"/>
    <w:semiHidden/>
    <w:unhideWhenUsed/>
    <w:rsid w:val="004F4095"/>
    <w:rPr>
      <w:vertAlign w:val="superscript"/>
    </w:rPr>
  </w:style>
  <w:style w:type="character" w:styleId="Hyperlink">
    <w:name w:val="Hyperlink"/>
    <w:uiPriority w:val="99"/>
    <w:unhideWhenUsed/>
    <w:rsid w:val="00A5516F"/>
    <w:rPr>
      <w:color w:val="0563C1"/>
      <w:u w:val="single"/>
    </w:rPr>
  </w:style>
  <w:style w:type="table" w:customStyle="1" w:styleId="TableGrid1">
    <w:name w:val="Table Grid1"/>
    <w:basedOn w:val="TableNormal"/>
    <w:next w:val="TableGrid"/>
    <w:uiPriority w:val="39"/>
    <w:rsid w:val="009262F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9262F0"/>
    <w:pPr>
      <w:autoSpaceDE/>
      <w:autoSpaceDN/>
      <w:spacing w:before="100" w:beforeAutospacing="1" w:after="100" w:afterAutospacing="1"/>
    </w:pPr>
    <w:rPr>
      <w:rFonts w:ascii="Times New Roman" w:hAnsi="Times New Roman" w:cs="Times New Roman"/>
    </w:rPr>
  </w:style>
  <w:style w:type="character" w:customStyle="1" w:styleId="normaltextrun">
    <w:name w:val="normaltextrun"/>
    <w:basedOn w:val="DefaultParagraphFont"/>
    <w:rsid w:val="009262F0"/>
  </w:style>
  <w:style w:type="character" w:customStyle="1" w:styleId="eop">
    <w:name w:val="eop"/>
    <w:basedOn w:val="DefaultParagraphFont"/>
    <w:rsid w:val="009262F0"/>
  </w:style>
  <w:style w:type="table" w:customStyle="1" w:styleId="TableGrid2">
    <w:name w:val="Table Grid2"/>
    <w:basedOn w:val="TableNormal"/>
    <w:next w:val="TableGrid"/>
    <w:uiPriority w:val="39"/>
    <w:rsid w:val="009262F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F3251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696DB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08001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128491">
      <w:bodyDiv w:val="1"/>
      <w:marLeft w:val="0"/>
      <w:marRight w:val="0"/>
      <w:marTop w:val="0"/>
      <w:marBottom w:val="0"/>
      <w:divBdr>
        <w:top w:val="none" w:sz="0" w:space="0" w:color="auto"/>
        <w:left w:val="none" w:sz="0" w:space="0" w:color="auto"/>
        <w:bottom w:val="none" w:sz="0" w:space="0" w:color="auto"/>
        <w:right w:val="none" w:sz="0" w:space="0" w:color="auto"/>
      </w:divBdr>
    </w:div>
    <w:div w:id="307368876">
      <w:bodyDiv w:val="1"/>
      <w:marLeft w:val="0"/>
      <w:marRight w:val="0"/>
      <w:marTop w:val="0"/>
      <w:marBottom w:val="0"/>
      <w:divBdr>
        <w:top w:val="none" w:sz="0" w:space="0" w:color="auto"/>
        <w:left w:val="none" w:sz="0" w:space="0" w:color="auto"/>
        <w:bottom w:val="none" w:sz="0" w:space="0" w:color="auto"/>
        <w:right w:val="none" w:sz="0" w:space="0" w:color="auto"/>
      </w:divBdr>
    </w:div>
    <w:div w:id="634486071">
      <w:bodyDiv w:val="1"/>
      <w:marLeft w:val="0"/>
      <w:marRight w:val="0"/>
      <w:marTop w:val="0"/>
      <w:marBottom w:val="0"/>
      <w:divBdr>
        <w:top w:val="none" w:sz="0" w:space="0" w:color="auto"/>
        <w:left w:val="none" w:sz="0" w:space="0" w:color="auto"/>
        <w:bottom w:val="none" w:sz="0" w:space="0" w:color="auto"/>
        <w:right w:val="none" w:sz="0" w:space="0" w:color="auto"/>
      </w:divBdr>
    </w:div>
    <w:div w:id="887495676">
      <w:bodyDiv w:val="1"/>
      <w:marLeft w:val="0"/>
      <w:marRight w:val="0"/>
      <w:marTop w:val="0"/>
      <w:marBottom w:val="0"/>
      <w:divBdr>
        <w:top w:val="none" w:sz="0" w:space="0" w:color="auto"/>
        <w:left w:val="none" w:sz="0" w:space="0" w:color="auto"/>
        <w:bottom w:val="none" w:sz="0" w:space="0" w:color="auto"/>
        <w:right w:val="none" w:sz="0" w:space="0" w:color="auto"/>
      </w:divBdr>
    </w:div>
    <w:div w:id="918750648">
      <w:bodyDiv w:val="1"/>
      <w:marLeft w:val="0"/>
      <w:marRight w:val="0"/>
      <w:marTop w:val="0"/>
      <w:marBottom w:val="0"/>
      <w:divBdr>
        <w:top w:val="none" w:sz="0" w:space="0" w:color="auto"/>
        <w:left w:val="none" w:sz="0" w:space="0" w:color="auto"/>
        <w:bottom w:val="none" w:sz="0" w:space="0" w:color="auto"/>
        <w:right w:val="none" w:sz="0" w:space="0" w:color="auto"/>
      </w:divBdr>
    </w:div>
    <w:div w:id="993877948">
      <w:bodyDiv w:val="1"/>
      <w:marLeft w:val="0"/>
      <w:marRight w:val="0"/>
      <w:marTop w:val="0"/>
      <w:marBottom w:val="0"/>
      <w:divBdr>
        <w:top w:val="none" w:sz="0" w:space="0" w:color="auto"/>
        <w:left w:val="none" w:sz="0" w:space="0" w:color="auto"/>
        <w:bottom w:val="none" w:sz="0" w:space="0" w:color="auto"/>
        <w:right w:val="none" w:sz="0" w:space="0" w:color="auto"/>
      </w:divBdr>
    </w:div>
    <w:div w:id="1207330202">
      <w:bodyDiv w:val="1"/>
      <w:marLeft w:val="0"/>
      <w:marRight w:val="0"/>
      <w:marTop w:val="0"/>
      <w:marBottom w:val="0"/>
      <w:divBdr>
        <w:top w:val="none" w:sz="0" w:space="0" w:color="auto"/>
        <w:left w:val="none" w:sz="0" w:space="0" w:color="auto"/>
        <w:bottom w:val="none" w:sz="0" w:space="0" w:color="auto"/>
        <w:right w:val="none" w:sz="0" w:space="0" w:color="auto"/>
      </w:divBdr>
    </w:div>
    <w:div w:id="1277522330">
      <w:bodyDiv w:val="1"/>
      <w:marLeft w:val="0"/>
      <w:marRight w:val="0"/>
      <w:marTop w:val="0"/>
      <w:marBottom w:val="0"/>
      <w:divBdr>
        <w:top w:val="none" w:sz="0" w:space="0" w:color="auto"/>
        <w:left w:val="none" w:sz="0" w:space="0" w:color="auto"/>
        <w:bottom w:val="none" w:sz="0" w:space="0" w:color="auto"/>
        <w:right w:val="none" w:sz="0" w:space="0" w:color="auto"/>
      </w:divBdr>
      <w:divsChild>
        <w:div w:id="1537230538">
          <w:marLeft w:val="0"/>
          <w:marRight w:val="0"/>
          <w:marTop w:val="0"/>
          <w:marBottom w:val="0"/>
          <w:divBdr>
            <w:top w:val="none" w:sz="0" w:space="0" w:color="auto"/>
            <w:left w:val="none" w:sz="0" w:space="0" w:color="auto"/>
            <w:bottom w:val="none" w:sz="0" w:space="0" w:color="auto"/>
            <w:right w:val="none" w:sz="0" w:space="0" w:color="auto"/>
          </w:divBdr>
        </w:div>
        <w:div w:id="1200358041">
          <w:marLeft w:val="0"/>
          <w:marRight w:val="0"/>
          <w:marTop w:val="0"/>
          <w:marBottom w:val="0"/>
          <w:divBdr>
            <w:top w:val="none" w:sz="0" w:space="0" w:color="auto"/>
            <w:left w:val="none" w:sz="0" w:space="0" w:color="auto"/>
            <w:bottom w:val="none" w:sz="0" w:space="0" w:color="auto"/>
            <w:right w:val="none" w:sz="0" w:space="0" w:color="auto"/>
          </w:divBdr>
        </w:div>
        <w:div w:id="893930444">
          <w:marLeft w:val="0"/>
          <w:marRight w:val="0"/>
          <w:marTop w:val="0"/>
          <w:marBottom w:val="0"/>
          <w:divBdr>
            <w:top w:val="none" w:sz="0" w:space="0" w:color="auto"/>
            <w:left w:val="none" w:sz="0" w:space="0" w:color="auto"/>
            <w:bottom w:val="none" w:sz="0" w:space="0" w:color="auto"/>
            <w:right w:val="none" w:sz="0" w:space="0" w:color="auto"/>
          </w:divBdr>
        </w:div>
        <w:div w:id="1652830741">
          <w:marLeft w:val="0"/>
          <w:marRight w:val="0"/>
          <w:marTop w:val="0"/>
          <w:marBottom w:val="0"/>
          <w:divBdr>
            <w:top w:val="none" w:sz="0" w:space="0" w:color="auto"/>
            <w:left w:val="none" w:sz="0" w:space="0" w:color="auto"/>
            <w:bottom w:val="none" w:sz="0" w:space="0" w:color="auto"/>
            <w:right w:val="none" w:sz="0" w:space="0" w:color="auto"/>
          </w:divBdr>
        </w:div>
        <w:div w:id="1440489005">
          <w:marLeft w:val="0"/>
          <w:marRight w:val="0"/>
          <w:marTop w:val="0"/>
          <w:marBottom w:val="0"/>
          <w:divBdr>
            <w:top w:val="none" w:sz="0" w:space="0" w:color="auto"/>
            <w:left w:val="none" w:sz="0" w:space="0" w:color="auto"/>
            <w:bottom w:val="none" w:sz="0" w:space="0" w:color="auto"/>
            <w:right w:val="none" w:sz="0" w:space="0" w:color="auto"/>
          </w:divBdr>
        </w:div>
        <w:div w:id="915087378">
          <w:marLeft w:val="0"/>
          <w:marRight w:val="0"/>
          <w:marTop w:val="0"/>
          <w:marBottom w:val="0"/>
          <w:divBdr>
            <w:top w:val="none" w:sz="0" w:space="0" w:color="auto"/>
            <w:left w:val="none" w:sz="0" w:space="0" w:color="auto"/>
            <w:bottom w:val="none" w:sz="0" w:space="0" w:color="auto"/>
            <w:right w:val="none" w:sz="0" w:space="0" w:color="auto"/>
          </w:divBdr>
        </w:div>
        <w:div w:id="1749033701">
          <w:marLeft w:val="0"/>
          <w:marRight w:val="0"/>
          <w:marTop w:val="0"/>
          <w:marBottom w:val="0"/>
          <w:divBdr>
            <w:top w:val="none" w:sz="0" w:space="0" w:color="auto"/>
            <w:left w:val="none" w:sz="0" w:space="0" w:color="auto"/>
            <w:bottom w:val="none" w:sz="0" w:space="0" w:color="auto"/>
            <w:right w:val="none" w:sz="0" w:space="0" w:color="auto"/>
          </w:divBdr>
        </w:div>
        <w:div w:id="1321350613">
          <w:marLeft w:val="0"/>
          <w:marRight w:val="0"/>
          <w:marTop w:val="0"/>
          <w:marBottom w:val="0"/>
          <w:divBdr>
            <w:top w:val="none" w:sz="0" w:space="0" w:color="auto"/>
            <w:left w:val="none" w:sz="0" w:space="0" w:color="auto"/>
            <w:bottom w:val="none" w:sz="0" w:space="0" w:color="auto"/>
            <w:right w:val="none" w:sz="0" w:space="0" w:color="auto"/>
          </w:divBdr>
        </w:div>
        <w:div w:id="831483181">
          <w:marLeft w:val="0"/>
          <w:marRight w:val="0"/>
          <w:marTop w:val="0"/>
          <w:marBottom w:val="0"/>
          <w:divBdr>
            <w:top w:val="none" w:sz="0" w:space="0" w:color="auto"/>
            <w:left w:val="none" w:sz="0" w:space="0" w:color="auto"/>
            <w:bottom w:val="none" w:sz="0" w:space="0" w:color="auto"/>
            <w:right w:val="none" w:sz="0" w:space="0" w:color="auto"/>
          </w:divBdr>
        </w:div>
        <w:div w:id="1866406495">
          <w:marLeft w:val="0"/>
          <w:marRight w:val="0"/>
          <w:marTop w:val="0"/>
          <w:marBottom w:val="0"/>
          <w:divBdr>
            <w:top w:val="none" w:sz="0" w:space="0" w:color="auto"/>
            <w:left w:val="none" w:sz="0" w:space="0" w:color="auto"/>
            <w:bottom w:val="none" w:sz="0" w:space="0" w:color="auto"/>
            <w:right w:val="none" w:sz="0" w:space="0" w:color="auto"/>
          </w:divBdr>
        </w:div>
      </w:divsChild>
    </w:div>
    <w:div w:id="1415203986">
      <w:bodyDiv w:val="1"/>
      <w:marLeft w:val="0"/>
      <w:marRight w:val="0"/>
      <w:marTop w:val="0"/>
      <w:marBottom w:val="0"/>
      <w:divBdr>
        <w:top w:val="none" w:sz="0" w:space="0" w:color="auto"/>
        <w:left w:val="none" w:sz="0" w:space="0" w:color="auto"/>
        <w:bottom w:val="none" w:sz="0" w:space="0" w:color="auto"/>
        <w:right w:val="none" w:sz="0" w:space="0" w:color="auto"/>
      </w:divBdr>
    </w:div>
    <w:div w:id="1542129747">
      <w:bodyDiv w:val="1"/>
      <w:marLeft w:val="0"/>
      <w:marRight w:val="0"/>
      <w:marTop w:val="0"/>
      <w:marBottom w:val="0"/>
      <w:divBdr>
        <w:top w:val="none" w:sz="0" w:space="0" w:color="auto"/>
        <w:left w:val="none" w:sz="0" w:space="0" w:color="auto"/>
        <w:bottom w:val="none" w:sz="0" w:space="0" w:color="auto"/>
        <w:right w:val="none" w:sz="0" w:space="0" w:color="auto"/>
      </w:divBdr>
    </w:div>
    <w:div w:id="1594043937">
      <w:bodyDiv w:val="1"/>
      <w:marLeft w:val="0"/>
      <w:marRight w:val="0"/>
      <w:marTop w:val="0"/>
      <w:marBottom w:val="0"/>
      <w:divBdr>
        <w:top w:val="none" w:sz="0" w:space="0" w:color="auto"/>
        <w:left w:val="none" w:sz="0" w:space="0" w:color="auto"/>
        <w:bottom w:val="none" w:sz="0" w:space="0" w:color="auto"/>
        <w:right w:val="none" w:sz="0" w:space="0" w:color="auto"/>
      </w:divBdr>
    </w:div>
    <w:div w:id="1628001367">
      <w:bodyDiv w:val="1"/>
      <w:marLeft w:val="0"/>
      <w:marRight w:val="0"/>
      <w:marTop w:val="0"/>
      <w:marBottom w:val="0"/>
      <w:divBdr>
        <w:top w:val="none" w:sz="0" w:space="0" w:color="auto"/>
        <w:left w:val="none" w:sz="0" w:space="0" w:color="auto"/>
        <w:bottom w:val="none" w:sz="0" w:space="0" w:color="auto"/>
        <w:right w:val="none" w:sz="0" w:space="0" w:color="auto"/>
      </w:divBdr>
    </w:div>
    <w:div w:id="1632516576">
      <w:bodyDiv w:val="1"/>
      <w:marLeft w:val="0"/>
      <w:marRight w:val="0"/>
      <w:marTop w:val="0"/>
      <w:marBottom w:val="0"/>
      <w:divBdr>
        <w:top w:val="none" w:sz="0" w:space="0" w:color="auto"/>
        <w:left w:val="none" w:sz="0" w:space="0" w:color="auto"/>
        <w:bottom w:val="none" w:sz="0" w:space="0" w:color="auto"/>
        <w:right w:val="none" w:sz="0" w:space="0" w:color="auto"/>
      </w:divBdr>
    </w:div>
    <w:div w:id="1663505532">
      <w:bodyDiv w:val="1"/>
      <w:marLeft w:val="0"/>
      <w:marRight w:val="0"/>
      <w:marTop w:val="0"/>
      <w:marBottom w:val="0"/>
      <w:divBdr>
        <w:top w:val="none" w:sz="0" w:space="0" w:color="auto"/>
        <w:left w:val="none" w:sz="0" w:space="0" w:color="auto"/>
        <w:bottom w:val="none" w:sz="0" w:space="0" w:color="auto"/>
        <w:right w:val="none" w:sz="0" w:space="0" w:color="auto"/>
      </w:divBdr>
    </w:div>
    <w:div w:id="1792243084">
      <w:bodyDiv w:val="1"/>
      <w:marLeft w:val="0"/>
      <w:marRight w:val="0"/>
      <w:marTop w:val="0"/>
      <w:marBottom w:val="0"/>
      <w:divBdr>
        <w:top w:val="none" w:sz="0" w:space="0" w:color="auto"/>
        <w:left w:val="none" w:sz="0" w:space="0" w:color="auto"/>
        <w:bottom w:val="none" w:sz="0" w:space="0" w:color="auto"/>
        <w:right w:val="none" w:sz="0" w:space="0" w:color="auto"/>
      </w:divBdr>
    </w:div>
    <w:div w:id="1906796899">
      <w:bodyDiv w:val="1"/>
      <w:marLeft w:val="0"/>
      <w:marRight w:val="0"/>
      <w:marTop w:val="0"/>
      <w:marBottom w:val="0"/>
      <w:divBdr>
        <w:top w:val="none" w:sz="0" w:space="0" w:color="auto"/>
        <w:left w:val="none" w:sz="0" w:space="0" w:color="auto"/>
        <w:bottom w:val="none" w:sz="0" w:space="0" w:color="auto"/>
        <w:right w:val="none" w:sz="0" w:space="0" w:color="auto"/>
      </w:divBdr>
    </w:div>
    <w:div w:id="1937401070">
      <w:bodyDiv w:val="1"/>
      <w:marLeft w:val="0"/>
      <w:marRight w:val="0"/>
      <w:marTop w:val="0"/>
      <w:marBottom w:val="0"/>
      <w:divBdr>
        <w:top w:val="none" w:sz="0" w:space="0" w:color="auto"/>
        <w:left w:val="none" w:sz="0" w:space="0" w:color="auto"/>
        <w:bottom w:val="none" w:sz="0" w:space="0" w:color="auto"/>
        <w:right w:val="none" w:sz="0" w:space="0" w:color="auto"/>
      </w:divBdr>
    </w:div>
    <w:div w:id="1941789490">
      <w:bodyDiv w:val="1"/>
      <w:marLeft w:val="0"/>
      <w:marRight w:val="0"/>
      <w:marTop w:val="0"/>
      <w:marBottom w:val="0"/>
      <w:divBdr>
        <w:top w:val="none" w:sz="0" w:space="0" w:color="auto"/>
        <w:left w:val="none" w:sz="0" w:space="0" w:color="auto"/>
        <w:bottom w:val="none" w:sz="0" w:space="0" w:color="auto"/>
        <w:right w:val="none" w:sz="0" w:space="0" w:color="auto"/>
      </w:divBdr>
    </w:div>
    <w:div w:id="1978994803">
      <w:bodyDiv w:val="1"/>
      <w:marLeft w:val="0"/>
      <w:marRight w:val="0"/>
      <w:marTop w:val="0"/>
      <w:marBottom w:val="0"/>
      <w:divBdr>
        <w:top w:val="none" w:sz="0" w:space="0" w:color="auto"/>
        <w:left w:val="none" w:sz="0" w:space="0" w:color="auto"/>
        <w:bottom w:val="none" w:sz="0" w:space="0" w:color="auto"/>
        <w:right w:val="none" w:sz="0" w:space="0" w:color="auto"/>
      </w:divBdr>
      <w:divsChild>
        <w:div w:id="1813138329">
          <w:marLeft w:val="0"/>
          <w:marRight w:val="0"/>
          <w:marTop w:val="0"/>
          <w:marBottom w:val="0"/>
          <w:divBdr>
            <w:top w:val="none" w:sz="0" w:space="0" w:color="auto"/>
            <w:left w:val="none" w:sz="0" w:space="0" w:color="auto"/>
            <w:bottom w:val="none" w:sz="0" w:space="0" w:color="auto"/>
            <w:right w:val="none" w:sz="0" w:space="0" w:color="auto"/>
          </w:divBdr>
        </w:div>
        <w:div w:id="1130518711">
          <w:marLeft w:val="0"/>
          <w:marRight w:val="0"/>
          <w:marTop w:val="0"/>
          <w:marBottom w:val="0"/>
          <w:divBdr>
            <w:top w:val="none" w:sz="0" w:space="0" w:color="auto"/>
            <w:left w:val="none" w:sz="0" w:space="0" w:color="auto"/>
            <w:bottom w:val="none" w:sz="0" w:space="0" w:color="auto"/>
            <w:right w:val="none" w:sz="0" w:space="0" w:color="auto"/>
          </w:divBdr>
        </w:div>
        <w:div w:id="4019535">
          <w:marLeft w:val="0"/>
          <w:marRight w:val="0"/>
          <w:marTop w:val="0"/>
          <w:marBottom w:val="0"/>
          <w:divBdr>
            <w:top w:val="none" w:sz="0" w:space="0" w:color="auto"/>
            <w:left w:val="none" w:sz="0" w:space="0" w:color="auto"/>
            <w:bottom w:val="none" w:sz="0" w:space="0" w:color="auto"/>
            <w:right w:val="none" w:sz="0" w:space="0" w:color="auto"/>
          </w:divBdr>
        </w:div>
        <w:div w:id="1364789351">
          <w:marLeft w:val="0"/>
          <w:marRight w:val="0"/>
          <w:marTop w:val="0"/>
          <w:marBottom w:val="0"/>
          <w:divBdr>
            <w:top w:val="none" w:sz="0" w:space="0" w:color="auto"/>
            <w:left w:val="none" w:sz="0" w:space="0" w:color="auto"/>
            <w:bottom w:val="none" w:sz="0" w:space="0" w:color="auto"/>
            <w:right w:val="none" w:sz="0" w:space="0" w:color="auto"/>
          </w:divBdr>
        </w:div>
        <w:div w:id="1863085717">
          <w:marLeft w:val="0"/>
          <w:marRight w:val="0"/>
          <w:marTop w:val="0"/>
          <w:marBottom w:val="0"/>
          <w:divBdr>
            <w:top w:val="none" w:sz="0" w:space="0" w:color="auto"/>
            <w:left w:val="none" w:sz="0" w:space="0" w:color="auto"/>
            <w:bottom w:val="none" w:sz="0" w:space="0" w:color="auto"/>
            <w:right w:val="none" w:sz="0" w:space="0" w:color="auto"/>
          </w:divBdr>
        </w:div>
        <w:div w:id="2011174784">
          <w:marLeft w:val="0"/>
          <w:marRight w:val="0"/>
          <w:marTop w:val="0"/>
          <w:marBottom w:val="0"/>
          <w:divBdr>
            <w:top w:val="none" w:sz="0" w:space="0" w:color="auto"/>
            <w:left w:val="none" w:sz="0" w:space="0" w:color="auto"/>
            <w:bottom w:val="none" w:sz="0" w:space="0" w:color="auto"/>
            <w:right w:val="none" w:sz="0" w:space="0" w:color="auto"/>
          </w:divBdr>
        </w:div>
        <w:div w:id="508102519">
          <w:marLeft w:val="0"/>
          <w:marRight w:val="0"/>
          <w:marTop w:val="0"/>
          <w:marBottom w:val="0"/>
          <w:divBdr>
            <w:top w:val="none" w:sz="0" w:space="0" w:color="auto"/>
            <w:left w:val="none" w:sz="0" w:space="0" w:color="auto"/>
            <w:bottom w:val="none" w:sz="0" w:space="0" w:color="auto"/>
            <w:right w:val="none" w:sz="0" w:space="0" w:color="auto"/>
          </w:divBdr>
        </w:div>
        <w:div w:id="1504709446">
          <w:marLeft w:val="0"/>
          <w:marRight w:val="0"/>
          <w:marTop w:val="0"/>
          <w:marBottom w:val="0"/>
          <w:divBdr>
            <w:top w:val="none" w:sz="0" w:space="0" w:color="auto"/>
            <w:left w:val="none" w:sz="0" w:space="0" w:color="auto"/>
            <w:bottom w:val="none" w:sz="0" w:space="0" w:color="auto"/>
            <w:right w:val="none" w:sz="0" w:space="0" w:color="auto"/>
          </w:divBdr>
        </w:div>
        <w:div w:id="599949033">
          <w:marLeft w:val="0"/>
          <w:marRight w:val="0"/>
          <w:marTop w:val="0"/>
          <w:marBottom w:val="0"/>
          <w:divBdr>
            <w:top w:val="none" w:sz="0" w:space="0" w:color="auto"/>
            <w:left w:val="none" w:sz="0" w:space="0" w:color="auto"/>
            <w:bottom w:val="none" w:sz="0" w:space="0" w:color="auto"/>
            <w:right w:val="none" w:sz="0" w:space="0" w:color="auto"/>
          </w:divBdr>
          <w:divsChild>
            <w:div w:id="2062098013">
              <w:marLeft w:val="0"/>
              <w:marRight w:val="0"/>
              <w:marTop w:val="0"/>
              <w:marBottom w:val="0"/>
              <w:divBdr>
                <w:top w:val="none" w:sz="0" w:space="0" w:color="auto"/>
                <w:left w:val="none" w:sz="0" w:space="0" w:color="auto"/>
                <w:bottom w:val="none" w:sz="0" w:space="0" w:color="auto"/>
                <w:right w:val="none" w:sz="0" w:space="0" w:color="auto"/>
              </w:divBdr>
            </w:div>
            <w:div w:id="1846361768">
              <w:marLeft w:val="0"/>
              <w:marRight w:val="0"/>
              <w:marTop w:val="0"/>
              <w:marBottom w:val="0"/>
              <w:divBdr>
                <w:top w:val="none" w:sz="0" w:space="0" w:color="auto"/>
                <w:left w:val="none" w:sz="0" w:space="0" w:color="auto"/>
                <w:bottom w:val="none" w:sz="0" w:space="0" w:color="auto"/>
                <w:right w:val="none" w:sz="0" w:space="0" w:color="auto"/>
              </w:divBdr>
            </w:div>
            <w:div w:id="1261598356">
              <w:marLeft w:val="0"/>
              <w:marRight w:val="0"/>
              <w:marTop w:val="0"/>
              <w:marBottom w:val="0"/>
              <w:divBdr>
                <w:top w:val="none" w:sz="0" w:space="0" w:color="auto"/>
                <w:left w:val="none" w:sz="0" w:space="0" w:color="auto"/>
                <w:bottom w:val="none" w:sz="0" w:space="0" w:color="auto"/>
                <w:right w:val="none" w:sz="0" w:space="0" w:color="auto"/>
              </w:divBdr>
            </w:div>
            <w:div w:id="1335955860">
              <w:marLeft w:val="0"/>
              <w:marRight w:val="0"/>
              <w:marTop w:val="0"/>
              <w:marBottom w:val="0"/>
              <w:divBdr>
                <w:top w:val="none" w:sz="0" w:space="0" w:color="auto"/>
                <w:left w:val="none" w:sz="0" w:space="0" w:color="auto"/>
                <w:bottom w:val="none" w:sz="0" w:space="0" w:color="auto"/>
                <w:right w:val="none" w:sz="0" w:space="0" w:color="auto"/>
              </w:divBdr>
            </w:div>
            <w:div w:id="1177620382">
              <w:marLeft w:val="0"/>
              <w:marRight w:val="0"/>
              <w:marTop w:val="0"/>
              <w:marBottom w:val="0"/>
              <w:divBdr>
                <w:top w:val="none" w:sz="0" w:space="0" w:color="auto"/>
                <w:left w:val="none" w:sz="0" w:space="0" w:color="auto"/>
                <w:bottom w:val="none" w:sz="0" w:space="0" w:color="auto"/>
                <w:right w:val="none" w:sz="0" w:space="0" w:color="auto"/>
              </w:divBdr>
            </w:div>
          </w:divsChild>
        </w:div>
        <w:div w:id="278530584">
          <w:marLeft w:val="0"/>
          <w:marRight w:val="0"/>
          <w:marTop w:val="0"/>
          <w:marBottom w:val="0"/>
          <w:divBdr>
            <w:top w:val="none" w:sz="0" w:space="0" w:color="auto"/>
            <w:left w:val="none" w:sz="0" w:space="0" w:color="auto"/>
            <w:bottom w:val="none" w:sz="0" w:space="0" w:color="auto"/>
            <w:right w:val="none" w:sz="0" w:space="0" w:color="auto"/>
          </w:divBdr>
          <w:divsChild>
            <w:div w:id="512652444">
              <w:marLeft w:val="0"/>
              <w:marRight w:val="0"/>
              <w:marTop w:val="0"/>
              <w:marBottom w:val="0"/>
              <w:divBdr>
                <w:top w:val="none" w:sz="0" w:space="0" w:color="auto"/>
                <w:left w:val="none" w:sz="0" w:space="0" w:color="auto"/>
                <w:bottom w:val="none" w:sz="0" w:space="0" w:color="auto"/>
                <w:right w:val="none" w:sz="0" w:space="0" w:color="auto"/>
              </w:divBdr>
            </w:div>
            <w:div w:id="710113190">
              <w:marLeft w:val="0"/>
              <w:marRight w:val="0"/>
              <w:marTop w:val="0"/>
              <w:marBottom w:val="0"/>
              <w:divBdr>
                <w:top w:val="none" w:sz="0" w:space="0" w:color="auto"/>
                <w:left w:val="none" w:sz="0" w:space="0" w:color="auto"/>
                <w:bottom w:val="none" w:sz="0" w:space="0" w:color="auto"/>
                <w:right w:val="none" w:sz="0" w:space="0" w:color="auto"/>
              </w:divBdr>
            </w:div>
            <w:div w:id="1219169864">
              <w:marLeft w:val="0"/>
              <w:marRight w:val="0"/>
              <w:marTop w:val="0"/>
              <w:marBottom w:val="0"/>
              <w:divBdr>
                <w:top w:val="none" w:sz="0" w:space="0" w:color="auto"/>
                <w:left w:val="none" w:sz="0" w:space="0" w:color="auto"/>
                <w:bottom w:val="none" w:sz="0" w:space="0" w:color="auto"/>
                <w:right w:val="none" w:sz="0" w:space="0" w:color="auto"/>
              </w:divBdr>
            </w:div>
            <w:div w:id="963729338">
              <w:marLeft w:val="0"/>
              <w:marRight w:val="0"/>
              <w:marTop w:val="0"/>
              <w:marBottom w:val="0"/>
              <w:divBdr>
                <w:top w:val="none" w:sz="0" w:space="0" w:color="auto"/>
                <w:left w:val="none" w:sz="0" w:space="0" w:color="auto"/>
                <w:bottom w:val="none" w:sz="0" w:space="0" w:color="auto"/>
                <w:right w:val="none" w:sz="0" w:space="0" w:color="auto"/>
              </w:divBdr>
            </w:div>
          </w:divsChild>
        </w:div>
        <w:div w:id="879706273">
          <w:marLeft w:val="0"/>
          <w:marRight w:val="0"/>
          <w:marTop w:val="0"/>
          <w:marBottom w:val="0"/>
          <w:divBdr>
            <w:top w:val="none" w:sz="0" w:space="0" w:color="auto"/>
            <w:left w:val="none" w:sz="0" w:space="0" w:color="auto"/>
            <w:bottom w:val="none" w:sz="0" w:space="0" w:color="auto"/>
            <w:right w:val="none" w:sz="0" w:space="0" w:color="auto"/>
          </w:divBdr>
          <w:divsChild>
            <w:div w:id="572393238">
              <w:marLeft w:val="0"/>
              <w:marRight w:val="0"/>
              <w:marTop w:val="0"/>
              <w:marBottom w:val="0"/>
              <w:divBdr>
                <w:top w:val="none" w:sz="0" w:space="0" w:color="auto"/>
                <w:left w:val="none" w:sz="0" w:space="0" w:color="auto"/>
                <w:bottom w:val="none" w:sz="0" w:space="0" w:color="auto"/>
                <w:right w:val="none" w:sz="0" w:space="0" w:color="auto"/>
              </w:divBdr>
            </w:div>
            <w:div w:id="1897543887">
              <w:marLeft w:val="0"/>
              <w:marRight w:val="0"/>
              <w:marTop w:val="0"/>
              <w:marBottom w:val="0"/>
              <w:divBdr>
                <w:top w:val="none" w:sz="0" w:space="0" w:color="auto"/>
                <w:left w:val="none" w:sz="0" w:space="0" w:color="auto"/>
                <w:bottom w:val="none" w:sz="0" w:space="0" w:color="auto"/>
                <w:right w:val="none" w:sz="0" w:space="0" w:color="auto"/>
              </w:divBdr>
            </w:div>
            <w:div w:id="1789274566">
              <w:marLeft w:val="0"/>
              <w:marRight w:val="0"/>
              <w:marTop w:val="0"/>
              <w:marBottom w:val="0"/>
              <w:divBdr>
                <w:top w:val="none" w:sz="0" w:space="0" w:color="auto"/>
                <w:left w:val="none" w:sz="0" w:space="0" w:color="auto"/>
                <w:bottom w:val="none" w:sz="0" w:space="0" w:color="auto"/>
                <w:right w:val="none" w:sz="0" w:space="0" w:color="auto"/>
              </w:divBdr>
            </w:div>
          </w:divsChild>
        </w:div>
        <w:div w:id="163975212">
          <w:marLeft w:val="0"/>
          <w:marRight w:val="0"/>
          <w:marTop w:val="0"/>
          <w:marBottom w:val="0"/>
          <w:divBdr>
            <w:top w:val="none" w:sz="0" w:space="0" w:color="auto"/>
            <w:left w:val="none" w:sz="0" w:space="0" w:color="auto"/>
            <w:bottom w:val="none" w:sz="0" w:space="0" w:color="auto"/>
            <w:right w:val="none" w:sz="0" w:space="0" w:color="auto"/>
          </w:divBdr>
          <w:divsChild>
            <w:div w:id="1187719751">
              <w:marLeft w:val="0"/>
              <w:marRight w:val="0"/>
              <w:marTop w:val="0"/>
              <w:marBottom w:val="0"/>
              <w:divBdr>
                <w:top w:val="none" w:sz="0" w:space="0" w:color="auto"/>
                <w:left w:val="none" w:sz="0" w:space="0" w:color="auto"/>
                <w:bottom w:val="none" w:sz="0" w:space="0" w:color="auto"/>
                <w:right w:val="none" w:sz="0" w:space="0" w:color="auto"/>
              </w:divBdr>
            </w:div>
          </w:divsChild>
        </w:div>
        <w:div w:id="1365596730">
          <w:marLeft w:val="0"/>
          <w:marRight w:val="0"/>
          <w:marTop w:val="0"/>
          <w:marBottom w:val="0"/>
          <w:divBdr>
            <w:top w:val="none" w:sz="0" w:space="0" w:color="auto"/>
            <w:left w:val="none" w:sz="0" w:space="0" w:color="auto"/>
            <w:bottom w:val="none" w:sz="0" w:space="0" w:color="auto"/>
            <w:right w:val="none" w:sz="0" w:space="0" w:color="auto"/>
          </w:divBdr>
          <w:divsChild>
            <w:div w:id="2031639734">
              <w:marLeft w:val="-75"/>
              <w:marRight w:val="0"/>
              <w:marTop w:val="30"/>
              <w:marBottom w:val="30"/>
              <w:divBdr>
                <w:top w:val="none" w:sz="0" w:space="0" w:color="auto"/>
                <w:left w:val="none" w:sz="0" w:space="0" w:color="auto"/>
                <w:bottom w:val="none" w:sz="0" w:space="0" w:color="auto"/>
                <w:right w:val="none" w:sz="0" w:space="0" w:color="auto"/>
              </w:divBdr>
              <w:divsChild>
                <w:div w:id="1292634160">
                  <w:marLeft w:val="0"/>
                  <w:marRight w:val="0"/>
                  <w:marTop w:val="0"/>
                  <w:marBottom w:val="0"/>
                  <w:divBdr>
                    <w:top w:val="none" w:sz="0" w:space="0" w:color="auto"/>
                    <w:left w:val="none" w:sz="0" w:space="0" w:color="auto"/>
                    <w:bottom w:val="none" w:sz="0" w:space="0" w:color="auto"/>
                    <w:right w:val="none" w:sz="0" w:space="0" w:color="auto"/>
                  </w:divBdr>
                  <w:divsChild>
                    <w:div w:id="2048090">
                      <w:marLeft w:val="0"/>
                      <w:marRight w:val="0"/>
                      <w:marTop w:val="0"/>
                      <w:marBottom w:val="0"/>
                      <w:divBdr>
                        <w:top w:val="none" w:sz="0" w:space="0" w:color="auto"/>
                        <w:left w:val="none" w:sz="0" w:space="0" w:color="auto"/>
                        <w:bottom w:val="none" w:sz="0" w:space="0" w:color="auto"/>
                        <w:right w:val="none" w:sz="0" w:space="0" w:color="auto"/>
                      </w:divBdr>
                    </w:div>
                    <w:div w:id="1522667066">
                      <w:marLeft w:val="0"/>
                      <w:marRight w:val="0"/>
                      <w:marTop w:val="0"/>
                      <w:marBottom w:val="0"/>
                      <w:divBdr>
                        <w:top w:val="none" w:sz="0" w:space="0" w:color="auto"/>
                        <w:left w:val="none" w:sz="0" w:space="0" w:color="auto"/>
                        <w:bottom w:val="none" w:sz="0" w:space="0" w:color="auto"/>
                        <w:right w:val="none" w:sz="0" w:space="0" w:color="auto"/>
                      </w:divBdr>
                    </w:div>
                  </w:divsChild>
                </w:div>
                <w:div w:id="1201429734">
                  <w:marLeft w:val="0"/>
                  <w:marRight w:val="0"/>
                  <w:marTop w:val="0"/>
                  <w:marBottom w:val="0"/>
                  <w:divBdr>
                    <w:top w:val="none" w:sz="0" w:space="0" w:color="auto"/>
                    <w:left w:val="none" w:sz="0" w:space="0" w:color="auto"/>
                    <w:bottom w:val="none" w:sz="0" w:space="0" w:color="auto"/>
                    <w:right w:val="none" w:sz="0" w:space="0" w:color="auto"/>
                  </w:divBdr>
                  <w:divsChild>
                    <w:div w:id="843931239">
                      <w:marLeft w:val="0"/>
                      <w:marRight w:val="0"/>
                      <w:marTop w:val="0"/>
                      <w:marBottom w:val="0"/>
                      <w:divBdr>
                        <w:top w:val="none" w:sz="0" w:space="0" w:color="auto"/>
                        <w:left w:val="none" w:sz="0" w:space="0" w:color="auto"/>
                        <w:bottom w:val="none" w:sz="0" w:space="0" w:color="auto"/>
                        <w:right w:val="none" w:sz="0" w:space="0" w:color="auto"/>
                      </w:divBdr>
                    </w:div>
                  </w:divsChild>
                </w:div>
                <w:div w:id="1692755546">
                  <w:marLeft w:val="0"/>
                  <w:marRight w:val="0"/>
                  <w:marTop w:val="0"/>
                  <w:marBottom w:val="0"/>
                  <w:divBdr>
                    <w:top w:val="none" w:sz="0" w:space="0" w:color="auto"/>
                    <w:left w:val="none" w:sz="0" w:space="0" w:color="auto"/>
                    <w:bottom w:val="none" w:sz="0" w:space="0" w:color="auto"/>
                    <w:right w:val="none" w:sz="0" w:space="0" w:color="auto"/>
                  </w:divBdr>
                  <w:divsChild>
                    <w:div w:id="423114868">
                      <w:marLeft w:val="0"/>
                      <w:marRight w:val="0"/>
                      <w:marTop w:val="0"/>
                      <w:marBottom w:val="0"/>
                      <w:divBdr>
                        <w:top w:val="none" w:sz="0" w:space="0" w:color="auto"/>
                        <w:left w:val="none" w:sz="0" w:space="0" w:color="auto"/>
                        <w:bottom w:val="none" w:sz="0" w:space="0" w:color="auto"/>
                        <w:right w:val="none" w:sz="0" w:space="0" w:color="auto"/>
                      </w:divBdr>
                    </w:div>
                  </w:divsChild>
                </w:div>
                <w:div w:id="1715108045">
                  <w:marLeft w:val="0"/>
                  <w:marRight w:val="0"/>
                  <w:marTop w:val="0"/>
                  <w:marBottom w:val="0"/>
                  <w:divBdr>
                    <w:top w:val="none" w:sz="0" w:space="0" w:color="auto"/>
                    <w:left w:val="none" w:sz="0" w:space="0" w:color="auto"/>
                    <w:bottom w:val="none" w:sz="0" w:space="0" w:color="auto"/>
                    <w:right w:val="none" w:sz="0" w:space="0" w:color="auto"/>
                  </w:divBdr>
                  <w:divsChild>
                    <w:div w:id="1130127536">
                      <w:marLeft w:val="0"/>
                      <w:marRight w:val="0"/>
                      <w:marTop w:val="0"/>
                      <w:marBottom w:val="0"/>
                      <w:divBdr>
                        <w:top w:val="none" w:sz="0" w:space="0" w:color="auto"/>
                        <w:left w:val="none" w:sz="0" w:space="0" w:color="auto"/>
                        <w:bottom w:val="none" w:sz="0" w:space="0" w:color="auto"/>
                        <w:right w:val="none" w:sz="0" w:space="0" w:color="auto"/>
                      </w:divBdr>
                    </w:div>
                  </w:divsChild>
                </w:div>
                <w:div w:id="1319766062">
                  <w:marLeft w:val="0"/>
                  <w:marRight w:val="0"/>
                  <w:marTop w:val="0"/>
                  <w:marBottom w:val="0"/>
                  <w:divBdr>
                    <w:top w:val="none" w:sz="0" w:space="0" w:color="auto"/>
                    <w:left w:val="none" w:sz="0" w:space="0" w:color="auto"/>
                    <w:bottom w:val="none" w:sz="0" w:space="0" w:color="auto"/>
                    <w:right w:val="none" w:sz="0" w:space="0" w:color="auto"/>
                  </w:divBdr>
                  <w:divsChild>
                    <w:div w:id="2073506985">
                      <w:marLeft w:val="0"/>
                      <w:marRight w:val="0"/>
                      <w:marTop w:val="0"/>
                      <w:marBottom w:val="0"/>
                      <w:divBdr>
                        <w:top w:val="none" w:sz="0" w:space="0" w:color="auto"/>
                        <w:left w:val="none" w:sz="0" w:space="0" w:color="auto"/>
                        <w:bottom w:val="none" w:sz="0" w:space="0" w:color="auto"/>
                        <w:right w:val="none" w:sz="0" w:space="0" w:color="auto"/>
                      </w:divBdr>
                    </w:div>
                  </w:divsChild>
                </w:div>
                <w:div w:id="2147235778">
                  <w:marLeft w:val="0"/>
                  <w:marRight w:val="0"/>
                  <w:marTop w:val="0"/>
                  <w:marBottom w:val="0"/>
                  <w:divBdr>
                    <w:top w:val="none" w:sz="0" w:space="0" w:color="auto"/>
                    <w:left w:val="none" w:sz="0" w:space="0" w:color="auto"/>
                    <w:bottom w:val="none" w:sz="0" w:space="0" w:color="auto"/>
                    <w:right w:val="none" w:sz="0" w:space="0" w:color="auto"/>
                  </w:divBdr>
                  <w:divsChild>
                    <w:div w:id="1776096114">
                      <w:marLeft w:val="0"/>
                      <w:marRight w:val="0"/>
                      <w:marTop w:val="0"/>
                      <w:marBottom w:val="0"/>
                      <w:divBdr>
                        <w:top w:val="none" w:sz="0" w:space="0" w:color="auto"/>
                        <w:left w:val="none" w:sz="0" w:space="0" w:color="auto"/>
                        <w:bottom w:val="none" w:sz="0" w:space="0" w:color="auto"/>
                        <w:right w:val="none" w:sz="0" w:space="0" w:color="auto"/>
                      </w:divBdr>
                    </w:div>
                  </w:divsChild>
                </w:div>
                <w:div w:id="1412896542">
                  <w:marLeft w:val="0"/>
                  <w:marRight w:val="0"/>
                  <w:marTop w:val="0"/>
                  <w:marBottom w:val="0"/>
                  <w:divBdr>
                    <w:top w:val="none" w:sz="0" w:space="0" w:color="auto"/>
                    <w:left w:val="none" w:sz="0" w:space="0" w:color="auto"/>
                    <w:bottom w:val="none" w:sz="0" w:space="0" w:color="auto"/>
                    <w:right w:val="none" w:sz="0" w:space="0" w:color="auto"/>
                  </w:divBdr>
                  <w:divsChild>
                    <w:div w:id="444422536">
                      <w:marLeft w:val="0"/>
                      <w:marRight w:val="0"/>
                      <w:marTop w:val="0"/>
                      <w:marBottom w:val="0"/>
                      <w:divBdr>
                        <w:top w:val="none" w:sz="0" w:space="0" w:color="auto"/>
                        <w:left w:val="none" w:sz="0" w:space="0" w:color="auto"/>
                        <w:bottom w:val="none" w:sz="0" w:space="0" w:color="auto"/>
                        <w:right w:val="none" w:sz="0" w:space="0" w:color="auto"/>
                      </w:divBdr>
                    </w:div>
                  </w:divsChild>
                </w:div>
                <w:div w:id="244072702">
                  <w:marLeft w:val="0"/>
                  <w:marRight w:val="0"/>
                  <w:marTop w:val="0"/>
                  <w:marBottom w:val="0"/>
                  <w:divBdr>
                    <w:top w:val="none" w:sz="0" w:space="0" w:color="auto"/>
                    <w:left w:val="none" w:sz="0" w:space="0" w:color="auto"/>
                    <w:bottom w:val="none" w:sz="0" w:space="0" w:color="auto"/>
                    <w:right w:val="none" w:sz="0" w:space="0" w:color="auto"/>
                  </w:divBdr>
                  <w:divsChild>
                    <w:div w:id="1445223864">
                      <w:marLeft w:val="0"/>
                      <w:marRight w:val="0"/>
                      <w:marTop w:val="0"/>
                      <w:marBottom w:val="0"/>
                      <w:divBdr>
                        <w:top w:val="none" w:sz="0" w:space="0" w:color="auto"/>
                        <w:left w:val="none" w:sz="0" w:space="0" w:color="auto"/>
                        <w:bottom w:val="none" w:sz="0" w:space="0" w:color="auto"/>
                        <w:right w:val="none" w:sz="0" w:space="0" w:color="auto"/>
                      </w:divBdr>
                    </w:div>
                  </w:divsChild>
                </w:div>
                <w:div w:id="881478077">
                  <w:marLeft w:val="0"/>
                  <w:marRight w:val="0"/>
                  <w:marTop w:val="0"/>
                  <w:marBottom w:val="0"/>
                  <w:divBdr>
                    <w:top w:val="none" w:sz="0" w:space="0" w:color="auto"/>
                    <w:left w:val="none" w:sz="0" w:space="0" w:color="auto"/>
                    <w:bottom w:val="none" w:sz="0" w:space="0" w:color="auto"/>
                    <w:right w:val="none" w:sz="0" w:space="0" w:color="auto"/>
                  </w:divBdr>
                  <w:divsChild>
                    <w:div w:id="1808740337">
                      <w:marLeft w:val="0"/>
                      <w:marRight w:val="0"/>
                      <w:marTop w:val="0"/>
                      <w:marBottom w:val="0"/>
                      <w:divBdr>
                        <w:top w:val="none" w:sz="0" w:space="0" w:color="auto"/>
                        <w:left w:val="none" w:sz="0" w:space="0" w:color="auto"/>
                        <w:bottom w:val="none" w:sz="0" w:space="0" w:color="auto"/>
                        <w:right w:val="none" w:sz="0" w:space="0" w:color="auto"/>
                      </w:divBdr>
                    </w:div>
                  </w:divsChild>
                </w:div>
                <w:div w:id="2065787536">
                  <w:marLeft w:val="0"/>
                  <w:marRight w:val="0"/>
                  <w:marTop w:val="0"/>
                  <w:marBottom w:val="0"/>
                  <w:divBdr>
                    <w:top w:val="none" w:sz="0" w:space="0" w:color="auto"/>
                    <w:left w:val="none" w:sz="0" w:space="0" w:color="auto"/>
                    <w:bottom w:val="none" w:sz="0" w:space="0" w:color="auto"/>
                    <w:right w:val="none" w:sz="0" w:space="0" w:color="auto"/>
                  </w:divBdr>
                  <w:divsChild>
                    <w:div w:id="1991712843">
                      <w:marLeft w:val="0"/>
                      <w:marRight w:val="0"/>
                      <w:marTop w:val="0"/>
                      <w:marBottom w:val="0"/>
                      <w:divBdr>
                        <w:top w:val="none" w:sz="0" w:space="0" w:color="auto"/>
                        <w:left w:val="none" w:sz="0" w:space="0" w:color="auto"/>
                        <w:bottom w:val="none" w:sz="0" w:space="0" w:color="auto"/>
                        <w:right w:val="none" w:sz="0" w:space="0" w:color="auto"/>
                      </w:divBdr>
                    </w:div>
                  </w:divsChild>
                </w:div>
                <w:div w:id="1079132270">
                  <w:marLeft w:val="0"/>
                  <w:marRight w:val="0"/>
                  <w:marTop w:val="0"/>
                  <w:marBottom w:val="0"/>
                  <w:divBdr>
                    <w:top w:val="none" w:sz="0" w:space="0" w:color="auto"/>
                    <w:left w:val="none" w:sz="0" w:space="0" w:color="auto"/>
                    <w:bottom w:val="none" w:sz="0" w:space="0" w:color="auto"/>
                    <w:right w:val="none" w:sz="0" w:space="0" w:color="auto"/>
                  </w:divBdr>
                  <w:divsChild>
                    <w:div w:id="939533897">
                      <w:marLeft w:val="0"/>
                      <w:marRight w:val="0"/>
                      <w:marTop w:val="0"/>
                      <w:marBottom w:val="0"/>
                      <w:divBdr>
                        <w:top w:val="none" w:sz="0" w:space="0" w:color="auto"/>
                        <w:left w:val="none" w:sz="0" w:space="0" w:color="auto"/>
                        <w:bottom w:val="none" w:sz="0" w:space="0" w:color="auto"/>
                        <w:right w:val="none" w:sz="0" w:space="0" w:color="auto"/>
                      </w:divBdr>
                    </w:div>
                  </w:divsChild>
                </w:div>
                <w:div w:id="1593126048">
                  <w:marLeft w:val="0"/>
                  <w:marRight w:val="0"/>
                  <w:marTop w:val="0"/>
                  <w:marBottom w:val="0"/>
                  <w:divBdr>
                    <w:top w:val="none" w:sz="0" w:space="0" w:color="auto"/>
                    <w:left w:val="none" w:sz="0" w:space="0" w:color="auto"/>
                    <w:bottom w:val="none" w:sz="0" w:space="0" w:color="auto"/>
                    <w:right w:val="none" w:sz="0" w:space="0" w:color="auto"/>
                  </w:divBdr>
                  <w:divsChild>
                    <w:div w:id="1752771396">
                      <w:marLeft w:val="0"/>
                      <w:marRight w:val="0"/>
                      <w:marTop w:val="0"/>
                      <w:marBottom w:val="0"/>
                      <w:divBdr>
                        <w:top w:val="none" w:sz="0" w:space="0" w:color="auto"/>
                        <w:left w:val="none" w:sz="0" w:space="0" w:color="auto"/>
                        <w:bottom w:val="none" w:sz="0" w:space="0" w:color="auto"/>
                        <w:right w:val="none" w:sz="0" w:space="0" w:color="auto"/>
                      </w:divBdr>
                    </w:div>
                  </w:divsChild>
                </w:div>
                <w:div w:id="569270682">
                  <w:marLeft w:val="0"/>
                  <w:marRight w:val="0"/>
                  <w:marTop w:val="0"/>
                  <w:marBottom w:val="0"/>
                  <w:divBdr>
                    <w:top w:val="none" w:sz="0" w:space="0" w:color="auto"/>
                    <w:left w:val="none" w:sz="0" w:space="0" w:color="auto"/>
                    <w:bottom w:val="none" w:sz="0" w:space="0" w:color="auto"/>
                    <w:right w:val="none" w:sz="0" w:space="0" w:color="auto"/>
                  </w:divBdr>
                  <w:divsChild>
                    <w:div w:id="2116094140">
                      <w:marLeft w:val="0"/>
                      <w:marRight w:val="0"/>
                      <w:marTop w:val="0"/>
                      <w:marBottom w:val="0"/>
                      <w:divBdr>
                        <w:top w:val="none" w:sz="0" w:space="0" w:color="auto"/>
                        <w:left w:val="none" w:sz="0" w:space="0" w:color="auto"/>
                        <w:bottom w:val="none" w:sz="0" w:space="0" w:color="auto"/>
                        <w:right w:val="none" w:sz="0" w:space="0" w:color="auto"/>
                      </w:divBdr>
                    </w:div>
                  </w:divsChild>
                </w:div>
                <w:div w:id="602686066">
                  <w:marLeft w:val="0"/>
                  <w:marRight w:val="0"/>
                  <w:marTop w:val="0"/>
                  <w:marBottom w:val="0"/>
                  <w:divBdr>
                    <w:top w:val="none" w:sz="0" w:space="0" w:color="auto"/>
                    <w:left w:val="none" w:sz="0" w:space="0" w:color="auto"/>
                    <w:bottom w:val="none" w:sz="0" w:space="0" w:color="auto"/>
                    <w:right w:val="none" w:sz="0" w:space="0" w:color="auto"/>
                  </w:divBdr>
                  <w:divsChild>
                    <w:div w:id="1816987759">
                      <w:marLeft w:val="0"/>
                      <w:marRight w:val="0"/>
                      <w:marTop w:val="0"/>
                      <w:marBottom w:val="0"/>
                      <w:divBdr>
                        <w:top w:val="none" w:sz="0" w:space="0" w:color="auto"/>
                        <w:left w:val="none" w:sz="0" w:space="0" w:color="auto"/>
                        <w:bottom w:val="none" w:sz="0" w:space="0" w:color="auto"/>
                        <w:right w:val="none" w:sz="0" w:space="0" w:color="auto"/>
                      </w:divBdr>
                    </w:div>
                  </w:divsChild>
                </w:div>
                <w:div w:id="1987514311">
                  <w:marLeft w:val="0"/>
                  <w:marRight w:val="0"/>
                  <w:marTop w:val="0"/>
                  <w:marBottom w:val="0"/>
                  <w:divBdr>
                    <w:top w:val="none" w:sz="0" w:space="0" w:color="auto"/>
                    <w:left w:val="none" w:sz="0" w:space="0" w:color="auto"/>
                    <w:bottom w:val="none" w:sz="0" w:space="0" w:color="auto"/>
                    <w:right w:val="none" w:sz="0" w:space="0" w:color="auto"/>
                  </w:divBdr>
                  <w:divsChild>
                    <w:div w:id="933515903">
                      <w:marLeft w:val="0"/>
                      <w:marRight w:val="0"/>
                      <w:marTop w:val="0"/>
                      <w:marBottom w:val="0"/>
                      <w:divBdr>
                        <w:top w:val="none" w:sz="0" w:space="0" w:color="auto"/>
                        <w:left w:val="none" w:sz="0" w:space="0" w:color="auto"/>
                        <w:bottom w:val="none" w:sz="0" w:space="0" w:color="auto"/>
                        <w:right w:val="none" w:sz="0" w:space="0" w:color="auto"/>
                      </w:divBdr>
                    </w:div>
                  </w:divsChild>
                </w:div>
                <w:div w:id="117459314">
                  <w:marLeft w:val="0"/>
                  <w:marRight w:val="0"/>
                  <w:marTop w:val="0"/>
                  <w:marBottom w:val="0"/>
                  <w:divBdr>
                    <w:top w:val="none" w:sz="0" w:space="0" w:color="auto"/>
                    <w:left w:val="none" w:sz="0" w:space="0" w:color="auto"/>
                    <w:bottom w:val="none" w:sz="0" w:space="0" w:color="auto"/>
                    <w:right w:val="none" w:sz="0" w:space="0" w:color="auto"/>
                  </w:divBdr>
                  <w:divsChild>
                    <w:div w:id="124776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760027">
          <w:marLeft w:val="0"/>
          <w:marRight w:val="0"/>
          <w:marTop w:val="0"/>
          <w:marBottom w:val="0"/>
          <w:divBdr>
            <w:top w:val="none" w:sz="0" w:space="0" w:color="auto"/>
            <w:left w:val="none" w:sz="0" w:space="0" w:color="auto"/>
            <w:bottom w:val="none" w:sz="0" w:space="0" w:color="auto"/>
            <w:right w:val="none" w:sz="0" w:space="0" w:color="auto"/>
          </w:divBdr>
        </w:div>
      </w:divsChild>
    </w:div>
    <w:div w:id="201965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BA4B64-82E1-4051-A026-21265E4B7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3212</Words>
  <Characters>18312</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FINANCE AND POLICY MEETING</vt:lpstr>
    </vt:vector>
  </TitlesOfParts>
  <Company/>
  <LinksUpToDate>false</LinksUpToDate>
  <CharactersWithSpaces>21482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AND POLICY MEETING</dc:title>
  <dc:subject/>
  <dc:creator>Evans</dc:creator>
  <cp:keywords/>
  <dc:description/>
  <cp:lastModifiedBy>Tim Watton</cp:lastModifiedBy>
  <cp:revision>2</cp:revision>
  <cp:lastPrinted>2021-10-19T11:28:00Z</cp:lastPrinted>
  <dcterms:created xsi:type="dcterms:W3CDTF">2021-11-08T11:59:00Z</dcterms:created>
  <dcterms:modified xsi:type="dcterms:W3CDTF">2021-11-08T11:59:00Z</dcterms:modified>
</cp:coreProperties>
</file>