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35C22C01" w:rsidR="00BA1A82" w:rsidRPr="00C612D3" w:rsidRDefault="00B238A4" w:rsidP="00884744">
      <w:pPr>
        <w:pStyle w:val="Heading1"/>
        <w:rPr>
          <w:rFonts w:asciiTheme="minorHAnsi" w:hAnsiTheme="minorHAnsi" w:cstheme="minorHAnsi"/>
          <w:color w:val="auto"/>
          <w:sz w:val="24"/>
          <w:szCs w:val="24"/>
        </w:rPr>
      </w:pPr>
      <w:r w:rsidRPr="002862F7">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2862F7">
        <w:rPr>
          <w:rFonts w:asciiTheme="minorHAnsi" w:hAnsiTheme="minorHAnsi" w:cstheme="minorHAnsi"/>
          <w:noProof/>
          <w:color w:val="auto"/>
          <w:sz w:val="24"/>
          <w:szCs w:val="24"/>
        </w:rPr>
        <w:br w:type="textWrapping" w:clear="all"/>
      </w:r>
      <w:r w:rsidR="00BA1A82" w:rsidRPr="00C612D3">
        <w:rPr>
          <w:rFonts w:asciiTheme="minorHAnsi" w:hAnsiTheme="minorHAnsi" w:cstheme="minorHAnsi"/>
          <w:color w:val="auto"/>
          <w:sz w:val="24"/>
          <w:szCs w:val="24"/>
        </w:rPr>
        <w:t xml:space="preserve">Minutes of </w:t>
      </w:r>
      <w:r w:rsidR="005040E3" w:rsidRPr="00C612D3">
        <w:rPr>
          <w:rFonts w:asciiTheme="minorHAnsi" w:hAnsiTheme="minorHAnsi" w:cstheme="minorHAnsi"/>
          <w:color w:val="auto"/>
          <w:sz w:val="24"/>
          <w:szCs w:val="24"/>
        </w:rPr>
        <w:t xml:space="preserve">the </w:t>
      </w:r>
      <w:r w:rsidR="00902949" w:rsidRPr="00C612D3">
        <w:rPr>
          <w:rFonts w:asciiTheme="minorHAnsi" w:hAnsiTheme="minorHAnsi" w:cstheme="minorHAnsi"/>
          <w:color w:val="auto"/>
          <w:sz w:val="24"/>
          <w:szCs w:val="24"/>
        </w:rPr>
        <w:t xml:space="preserve">Extraordinary </w:t>
      </w:r>
      <w:r w:rsidR="00527986" w:rsidRPr="00C612D3">
        <w:rPr>
          <w:rFonts w:asciiTheme="minorHAnsi" w:hAnsiTheme="minorHAnsi" w:cstheme="minorHAnsi"/>
          <w:color w:val="auto"/>
          <w:sz w:val="24"/>
          <w:szCs w:val="24"/>
        </w:rPr>
        <w:t>m</w:t>
      </w:r>
      <w:r w:rsidR="00790F0E" w:rsidRPr="00C612D3">
        <w:rPr>
          <w:rFonts w:asciiTheme="minorHAnsi" w:hAnsiTheme="minorHAnsi" w:cstheme="minorHAnsi"/>
          <w:color w:val="auto"/>
          <w:sz w:val="24"/>
          <w:szCs w:val="24"/>
        </w:rPr>
        <w:t xml:space="preserve">eeting of </w:t>
      </w:r>
      <w:r w:rsidR="00BA1A82" w:rsidRPr="00C612D3">
        <w:rPr>
          <w:rFonts w:asciiTheme="minorHAnsi" w:hAnsiTheme="minorHAnsi" w:cstheme="minorHAnsi"/>
          <w:color w:val="auto"/>
          <w:sz w:val="24"/>
          <w:szCs w:val="24"/>
        </w:rPr>
        <w:t xml:space="preserve">LYTCHETT MATRAVERS </w:t>
      </w:r>
      <w:r w:rsidR="0013634A" w:rsidRPr="00C612D3">
        <w:rPr>
          <w:rFonts w:asciiTheme="minorHAnsi" w:hAnsiTheme="minorHAnsi" w:cstheme="minorHAnsi"/>
          <w:color w:val="auto"/>
          <w:sz w:val="24"/>
          <w:szCs w:val="24"/>
        </w:rPr>
        <w:t>PARISH COUNCIL</w:t>
      </w:r>
    </w:p>
    <w:p w14:paraId="6827258C" w14:textId="4220A16D" w:rsidR="00BA1A82" w:rsidRPr="00C612D3" w:rsidRDefault="00F32E3B" w:rsidP="00884744">
      <w:pPr>
        <w:pStyle w:val="Heading1"/>
        <w:rPr>
          <w:rFonts w:asciiTheme="minorHAnsi" w:hAnsiTheme="minorHAnsi" w:cstheme="minorHAnsi"/>
          <w:color w:val="auto"/>
          <w:sz w:val="24"/>
          <w:szCs w:val="24"/>
        </w:rPr>
      </w:pPr>
      <w:r w:rsidRPr="00C612D3">
        <w:rPr>
          <w:rFonts w:asciiTheme="minorHAnsi" w:hAnsiTheme="minorHAnsi" w:cstheme="minorHAnsi"/>
          <w:color w:val="auto"/>
          <w:sz w:val="24"/>
          <w:szCs w:val="24"/>
        </w:rPr>
        <w:t xml:space="preserve">Meeting of Full </w:t>
      </w:r>
      <w:r w:rsidR="0013634A" w:rsidRPr="00C612D3">
        <w:rPr>
          <w:rFonts w:asciiTheme="minorHAnsi" w:hAnsiTheme="minorHAnsi" w:cstheme="minorHAnsi"/>
          <w:color w:val="auto"/>
          <w:sz w:val="24"/>
          <w:szCs w:val="24"/>
        </w:rPr>
        <w:t>Council</w:t>
      </w:r>
      <w:r w:rsidR="00C12375" w:rsidRPr="00C612D3">
        <w:rPr>
          <w:rFonts w:asciiTheme="minorHAnsi" w:hAnsiTheme="minorHAnsi" w:cstheme="minorHAnsi"/>
          <w:color w:val="auto"/>
          <w:sz w:val="24"/>
          <w:szCs w:val="24"/>
        </w:rPr>
        <w:t xml:space="preserve">, </w:t>
      </w:r>
      <w:r w:rsidRPr="00C612D3">
        <w:rPr>
          <w:rFonts w:asciiTheme="minorHAnsi" w:hAnsiTheme="minorHAnsi" w:cstheme="minorHAnsi"/>
          <w:color w:val="auto"/>
          <w:sz w:val="24"/>
          <w:szCs w:val="24"/>
        </w:rPr>
        <w:t xml:space="preserve">Weds </w:t>
      </w:r>
      <w:r w:rsidR="00902949" w:rsidRPr="00C612D3">
        <w:rPr>
          <w:rFonts w:asciiTheme="minorHAnsi" w:hAnsiTheme="minorHAnsi" w:cstheme="minorHAnsi"/>
          <w:color w:val="auto"/>
          <w:sz w:val="24"/>
          <w:szCs w:val="24"/>
        </w:rPr>
        <w:t>12</w:t>
      </w:r>
      <w:r w:rsidR="00902949" w:rsidRPr="00C612D3">
        <w:rPr>
          <w:rFonts w:asciiTheme="minorHAnsi" w:hAnsiTheme="minorHAnsi" w:cstheme="minorHAnsi"/>
          <w:color w:val="auto"/>
          <w:sz w:val="24"/>
          <w:szCs w:val="24"/>
          <w:vertAlign w:val="superscript"/>
        </w:rPr>
        <w:t>th</w:t>
      </w:r>
      <w:r w:rsidR="00902949" w:rsidRPr="00C612D3">
        <w:rPr>
          <w:rFonts w:asciiTheme="minorHAnsi" w:hAnsiTheme="minorHAnsi" w:cstheme="minorHAnsi"/>
          <w:color w:val="auto"/>
          <w:sz w:val="24"/>
          <w:szCs w:val="24"/>
        </w:rPr>
        <w:t xml:space="preserve"> April </w:t>
      </w:r>
      <w:r w:rsidR="003A0883" w:rsidRPr="00C612D3">
        <w:rPr>
          <w:rFonts w:asciiTheme="minorHAnsi" w:hAnsiTheme="minorHAnsi" w:cstheme="minorHAnsi"/>
          <w:color w:val="auto"/>
          <w:sz w:val="24"/>
          <w:szCs w:val="24"/>
        </w:rPr>
        <w:t>2023</w:t>
      </w:r>
      <w:r w:rsidRPr="00C612D3">
        <w:rPr>
          <w:rFonts w:asciiTheme="minorHAnsi" w:hAnsiTheme="minorHAnsi" w:cstheme="minorHAnsi"/>
          <w:color w:val="auto"/>
          <w:sz w:val="24"/>
          <w:szCs w:val="24"/>
        </w:rPr>
        <w:t xml:space="preserve"> at 7.00 p.m. in the </w:t>
      </w:r>
      <w:r w:rsidR="002B55B3" w:rsidRPr="00C612D3">
        <w:rPr>
          <w:rFonts w:asciiTheme="minorHAnsi" w:hAnsiTheme="minorHAnsi" w:cstheme="minorHAnsi"/>
          <w:color w:val="auto"/>
          <w:sz w:val="24"/>
          <w:szCs w:val="24"/>
        </w:rPr>
        <w:t xml:space="preserve">Blanchard Room, </w:t>
      </w:r>
      <w:r w:rsidRPr="00C612D3">
        <w:rPr>
          <w:rFonts w:asciiTheme="minorHAnsi" w:hAnsiTheme="minorHAnsi" w:cstheme="minorHAnsi"/>
          <w:color w:val="auto"/>
          <w:sz w:val="24"/>
          <w:szCs w:val="24"/>
        </w:rPr>
        <w:t>Village Hall.</w:t>
      </w:r>
    </w:p>
    <w:p w14:paraId="49CD7273" w14:textId="46659FFB" w:rsidR="00BA1A82" w:rsidRPr="00C612D3" w:rsidRDefault="00BA1A82" w:rsidP="00693508">
      <w:pPr>
        <w:spacing w:line="240" w:lineRule="auto"/>
        <w:rPr>
          <w:rFonts w:asciiTheme="minorHAnsi" w:hAnsiTheme="minorHAnsi" w:cstheme="minorHAnsi"/>
          <w:color w:val="auto"/>
          <w:lang w:eastAsia="en-GB"/>
        </w:rPr>
      </w:pPr>
      <w:r w:rsidRPr="00C612D3">
        <w:rPr>
          <w:rFonts w:asciiTheme="minorHAnsi" w:hAnsiTheme="minorHAnsi" w:cstheme="minorHAnsi"/>
          <w:b/>
          <w:color w:val="auto"/>
          <w:lang w:eastAsia="en-GB"/>
        </w:rPr>
        <w:t xml:space="preserve">PRESENT </w:t>
      </w:r>
      <w:r w:rsidRPr="00C612D3">
        <w:rPr>
          <w:rFonts w:asciiTheme="minorHAnsi" w:hAnsiTheme="minorHAnsi" w:cstheme="minorHAnsi"/>
          <w:color w:val="auto"/>
          <w:lang w:eastAsia="en-GB"/>
        </w:rPr>
        <w:t xml:space="preserve">were </w:t>
      </w:r>
      <w:r w:rsidR="00F11324" w:rsidRPr="00C612D3">
        <w:rPr>
          <w:rFonts w:asciiTheme="minorHAnsi" w:hAnsiTheme="minorHAnsi" w:cstheme="minorHAnsi"/>
          <w:color w:val="auto"/>
          <w:lang w:eastAsia="en-GB"/>
        </w:rPr>
        <w:t xml:space="preserve">A Bush (Council Chair), </w:t>
      </w:r>
      <w:r w:rsidR="00902949" w:rsidRPr="00C612D3">
        <w:rPr>
          <w:color w:val="auto"/>
        </w:rPr>
        <w:t>Cllr M Attridge</w:t>
      </w:r>
      <w:r w:rsidR="00902949" w:rsidRPr="00C612D3">
        <w:rPr>
          <w:color w:val="auto"/>
        </w:rPr>
        <w:t xml:space="preserve">, V Abbott, A Huggins, K </w:t>
      </w:r>
      <w:proofErr w:type="spellStart"/>
      <w:r w:rsidR="00902949" w:rsidRPr="00C612D3">
        <w:rPr>
          <w:color w:val="auto"/>
        </w:rPr>
        <w:t>Korenevsky</w:t>
      </w:r>
      <w:proofErr w:type="spellEnd"/>
      <w:r w:rsidR="00902949" w:rsidRPr="00C612D3">
        <w:rPr>
          <w:color w:val="auto"/>
        </w:rPr>
        <w:t>, K Morgan, and Mr T Watton (Parish Clerk</w:t>
      </w:r>
      <w:r w:rsidR="00902949" w:rsidRPr="00C612D3">
        <w:rPr>
          <w:color w:val="auto"/>
        </w:rPr>
        <w:t>/RFO</w:t>
      </w:r>
      <w:r w:rsidR="00902949" w:rsidRPr="00C612D3">
        <w:rPr>
          <w:color w:val="auto"/>
        </w:rPr>
        <w:t xml:space="preserve">). </w:t>
      </w:r>
    </w:p>
    <w:p w14:paraId="67436B33" w14:textId="77777777" w:rsidR="00573205" w:rsidRPr="00C612D3" w:rsidRDefault="00573205" w:rsidP="00693508">
      <w:pPr>
        <w:spacing w:line="240" w:lineRule="auto"/>
        <w:rPr>
          <w:rFonts w:asciiTheme="minorHAnsi" w:hAnsiTheme="minorHAnsi" w:cstheme="minorHAnsi"/>
          <w:b/>
          <w:color w:val="auto"/>
          <w:lang w:eastAsia="en-GB"/>
        </w:rPr>
      </w:pPr>
    </w:p>
    <w:p w14:paraId="4B68937E" w14:textId="6FACF35E" w:rsidR="00FF09AB" w:rsidRPr="00C612D3" w:rsidRDefault="00BA1A82" w:rsidP="00693508">
      <w:pPr>
        <w:spacing w:line="240" w:lineRule="auto"/>
        <w:rPr>
          <w:rFonts w:asciiTheme="minorHAnsi" w:hAnsiTheme="minorHAnsi" w:cstheme="minorHAnsi"/>
          <w:color w:val="auto"/>
          <w:lang w:eastAsia="en-GB"/>
        </w:rPr>
      </w:pPr>
      <w:r w:rsidRPr="00C612D3">
        <w:rPr>
          <w:rFonts w:asciiTheme="minorHAnsi" w:hAnsiTheme="minorHAnsi" w:cstheme="minorHAnsi"/>
          <w:b/>
          <w:color w:val="auto"/>
          <w:lang w:eastAsia="en-GB"/>
        </w:rPr>
        <w:t>Also present:</w:t>
      </w:r>
      <w:r w:rsidR="00566DF9" w:rsidRPr="00C612D3">
        <w:rPr>
          <w:rFonts w:asciiTheme="minorHAnsi" w:hAnsiTheme="minorHAnsi" w:cstheme="minorHAnsi"/>
          <w:color w:val="auto"/>
          <w:lang w:eastAsia="en-GB"/>
        </w:rPr>
        <w:t xml:space="preserve"> </w:t>
      </w:r>
      <w:r w:rsidR="00902949" w:rsidRPr="00C612D3">
        <w:rPr>
          <w:rFonts w:asciiTheme="minorHAnsi" w:hAnsiTheme="minorHAnsi" w:cstheme="minorHAnsi"/>
          <w:color w:val="auto"/>
          <w:lang w:eastAsia="en-GB"/>
        </w:rPr>
        <w:t xml:space="preserve">None. </w:t>
      </w:r>
      <w:r w:rsidR="003A0883" w:rsidRPr="00C612D3">
        <w:rPr>
          <w:rFonts w:asciiTheme="minorHAnsi" w:hAnsiTheme="minorHAnsi" w:cstheme="minorHAnsi"/>
          <w:color w:val="auto"/>
          <w:lang w:eastAsia="en-GB"/>
        </w:rPr>
        <w:t xml:space="preserve"> </w:t>
      </w:r>
    </w:p>
    <w:p w14:paraId="567F0778" w14:textId="77777777" w:rsidR="00660EBE" w:rsidRPr="00C612D3" w:rsidRDefault="00660EBE" w:rsidP="00693508">
      <w:pPr>
        <w:spacing w:line="240" w:lineRule="auto"/>
        <w:rPr>
          <w:rFonts w:asciiTheme="minorHAnsi" w:hAnsiTheme="minorHAnsi" w:cstheme="minorHAnsi"/>
          <w:b/>
          <w:color w:val="auto"/>
          <w:lang w:eastAsia="en-GB"/>
        </w:rPr>
      </w:pPr>
    </w:p>
    <w:p w14:paraId="42888BB2" w14:textId="1111EC4F" w:rsidR="00527986" w:rsidRPr="00C612D3" w:rsidRDefault="00527986" w:rsidP="00527986">
      <w:pPr>
        <w:pStyle w:val="Heading2"/>
        <w:rPr>
          <w:rFonts w:asciiTheme="minorHAnsi" w:hAnsiTheme="minorHAnsi" w:cstheme="minorHAnsi"/>
          <w:color w:val="auto"/>
        </w:rPr>
      </w:pPr>
      <w:r w:rsidRPr="00C612D3">
        <w:rPr>
          <w:rFonts w:asciiTheme="minorHAnsi" w:hAnsiTheme="minorHAnsi" w:cstheme="minorHAnsi"/>
          <w:color w:val="auto"/>
        </w:rPr>
        <w:t xml:space="preserve">1. </w:t>
      </w:r>
      <w:r w:rsidR="007F0E69" w:rsidRPr="00C612D3">
        <w:rPr>
          <w:rFonts w:asciiTheme="minorHAnsi" w:hAnsiTheme="minorHAnsi" w:cstheme="minorHAnsi"/>
          <w:color w:val="auto"/>
        </w:rPr>
        <w:t xml:space="preserve">To receive and consider apologies for absence. </w:t>
      </w:r>
      <w:r w:rsidR="009216DF" w:rsidRPr="00C612D3">
        <w:rPr>
          <w:rFonts w:asciiTheme="minorHAnsi" w:hAnsiTheme="minorHAnsi" w:cstheme="minorHAnsi"/>
          <w:color w:val="auto"/>
        </w:rPr>
        <w:t xml:space="preserve"> </w:t>
      </w:r>
    </w:p>
    <w:p w14:paraId="38D683F1" w14:textId="77777777" w:rsidR="00902949" w:rsidRPr="00902949" w:rsidRDefault="00902949" w:rsidP="00902949">
      <w:pPr>
        <w:autoSpaceDE w:val="0"/>
        <w:autoSpaceDN w:val="0"/>
        <w:spacing w:line="240" w:lineRule="auto"/>
        <w:rPr>
          <w:rFonts w:asciiTheme="minorHAnsi" w:eastAsia="Times New Roman" w:hAnsiTheme="minorHAnsi" w:cstheme="minorHAnsi"/>
          <w:color w:val="auto"/>
          <w:lang w:eastAsia="en-GB"/>
        </w:rPr>
      </w:pPr>
      <w:r w:rsidRPr="00902949">
        <w:rPr>
          <w:rFonts w:asciiTheme="minorHAnsi" w:eastAsia="Times New Roman" w:hAnsiTheme="minorHAnsi" w:cstheme="minorHAnsi"/>
          <w:color w:val="auto"/>
          <w:lang w:eastAsia="en-GB"/>
        </w:rPr>
        <w:t xml:space="preserve">Cllrs R </w:t>
      </w:r>
      <w:proofErr w:type="spellStart"/>
      <w:r w:rsidRPr="00902949">
        <w:rPr>
          <w:rFonts w:asciiTheme="minorHAnsi" w:eastAsia="Times New Roman" w:hAnsiTheme="minorHAnsi" w:cstheme="minorHAnsi"/>
          <w:color w:val="auto"/>
          <w:lang w:eastAsia="en-GB"/>
        </w:rPr>
        <w:t>Aspray</w:t>
      </w:r>
      <w:proofErr w:type="spellEnd"/>
      <w:r w:rsidRPr="00902949">
        <w:rPr>
          <w:rFonts w:asciiTheme="minorHAnsi" w:eastAsia="Times New Roman" w:hAnsiTheme="minorHAnsi" w:cstheme="minorHAnsi"/>
          <w:color w:val="auto"/>
          <w:lang w:eastAsia="en-GB"/>
        </w:rPr>
        <w:t>, B Barker, H Khanna, B Lister, and P Webb</w:t>
      </w:r>
    </w:p>
    <w:p w14:paraId="77A35E39" w14:textId="77777777" w:rsidR="007F0E69" w:rsidRPr="00C612D3" w:rsidRDefault="007F0E69" w:rsidP="007F0E69">
      <w:pPr>
        <w:rPr>
          <w:rFonts w:asciiTheme="minorHAnsi" w:hAnsiTheme="minorHAnsi" w:cstheme="minorHAnsi"/>
          <w:color w:val="auto"/>
          <w:lang w:eastAsia="en-GB"/>
        </w:rPr>
      </w:pPr>
    </w:p>
    <w:p w14:paraId="0A67D494" w14:textId="45B07306" w:rsidR="00684A00" w:rsidRPr="00C612D3" w:rsidRDefault="00527986" w:rsidP="009216DF">
      <w:pPr>
        <w:pStyle w:val="Heading2"/>
        <w:rPr>
          <w:rFonts w:asciiTheme="minorHAnsi" w:hAnsiTheme="minorHAnsi" w:cstheme="minorHAnsi"/>
          <w:color w:val="auto"/>
        </w:rPr>
      </w:pPr>
      <w:r w:rsidRPr="00C612D3">
        <w:rPr>
          <w:rFonts w:asciiTheme="minorHAnsi" w:hAnsiTheme="minorHAnsi" w:cstheme="minorHAnsi"/>
          <w:color w:val="auto"/>
        </w:rPr>
        <w:t>2</w:t>
      </w:r>
      <w:r w:rsidR="00DF1D52" w:rsidRPr="00C612D3">
        <w:rPr>
          <w:rFonts w:asciiTheme="minorHAnsi" w:hAnsiTheme="minorHAnsi" w:cstheme="minorHAnsi"/>
          <w:color w:val="auto"/>
        </w:rPr>
        <w:t xml:space="preserve">. </w:t>
      </w:r>
      <w:r w:rsidR="00684A00" w:rsidRPr="00C612D3">
        <w:rPr>
          <w:rFonts w:asciiTheme="minorHAnsi" w:hAnsiTheme="minorHAnsi" w:cstheme="minorHAnsi"/>
          <w:color w:val="auto"/>
        </w:rPr>
        <w:t xml:space="preserve">To receive any declarations of interest, and consider any requests for Special Dispensations under Section 33 of the Localism Act 2011. </w:t>
      </w:r>
    </w:p>
    <w:p w14:paraId="1CA68D20" w14:textId="6DA2A0D4" w:rsidR="009939BC" w:rsidRPr="00C612D3" w:rsidRDefault="00F1098D" w:rsidP="00693508">
      <w:pPr>
        <w:spacing w:line="240" w:lineRule="auto"/>
        <w:rPr>
          <w:rFonts w:asciiTheme="minorHAnsi" w:hAnsiTheme="minorHAnsi" w:cstheme="minorHAnsi"/>
          <w:color w:val="auto"/>
        </w:rPr>
      </w:pPr>
      <w:r w:rsidRPr="00C612D3">
        <w:rPr>
          <w:rFonts w:asciiTheme="minorHAnsi" w:hAnsiTheme="minorHAnsi" w:cstheme="minorHAnsi"/>
          <w:color w:val="auto"/>
        </w:rPr>
        <w:t>None.</w:t>
      </w:r>
      <w:r w:rsidR="009D5A49" w:rsidRPr="00C612D3">
        <w:rPr>
          <w:rFonts w:asciiTheme="minorHAnsi" w:hAnsiTheme="minorHAnsi" w:cstheme="minorHAnsi"/>
          <w:color w:val="auto"/>
        </w:rPr>
        <w:t xml:space="preserve"> </w:t>
      </w:r>
    </w:p>
    <w:p w14:paraId="08A3C2BC" w14:textId="77777777" w:rsidR="00BA7786" w:rsidRPr="00C612D3" w:rsidRDefault="00BA7786" w:rsidP="00BA7786">
      <w:pPr>
        <w:rPr>
          <w:rFonts w:asciiTheme="minorHAnsi" w:hAnsiTheme="minorHAnsi" w:cstheme="minorHAnsi"/>
          <w:color w:val="auto"/>
          <w:lang w:eastAsia="en-GB"/>
        </w:rPr>
      </w:pPr>
    </w:p>
    <w:p w14:paraId="3D70F8FA" w14:textId="77777777" w:rsidR="00902949" w:rsidRPr="00C612D3" w:rsidRDefault="00902949" w:rsidP="00902949">
      <w:pPr>
        <w:spacing w:line="240" w:lineRule="auto"/>
        <w:outlineLvl w:val="1"/>
        <w:rPr>
          <w:rFonts w:cs="Calibri"/>
          <w:b/>
          <w:color w:val="auto"/>
          <w:lang w:eastAsia="en-GB"/>
        </w:rPr>
      </w:pPr>
      <w:r w:rsidRPr="00C612D3">
        <w:rPr>
          <w:rFonts w:cs="Calibri"/>
          <w:b/>
          <w:color w:val="auto"/>
          <w:lang w:eastAsia="en-GB"/>
        </w:rPr>
        <w:t xml:space="preserve">3. </w:t>
      </w:r>
      <w:r w:rsidRPr="00902949">
        <w:rPr>
          <w:rFonts w:cs="Calibri"/>
          <w:b/>
          <w:color w:val="auto"/>
          <w:lang w:eastAsia="en-GB"/>
        </w:rPr>
        <w:t xml:space="preserve">To request the Parish Clerk to progress the opening of an account on behalf of the Council with Lloyds Bank. </w:t>
      </w:r>
    </w:p>
    <w:p w14:paraId="7227F0B4" w14:textId="56751A21" w:rsidR="00902949" w:rsidRPr="00C612D3" w:rsidRDefault="00902949" w:rsidP="00902949">
      <w:pPr>
        <w:rPr>
          <w:b/>
          <w:color w:val="auto"/>
          <w:lang w:eastAsia="en-GB"/>
        </w:rPr>
      </w:pPr>
      <w:r w:rsidRPr="00C612D3">
        <w:rPr>
          <w:color w:val="auto"/>
          <w:lang w:eastAsia="en-GB"/>
        </w:rPr>
        <w:t>It was unanimously</w:t>
      </w:r>
      <w:r w:rsidRPr="00C612D3">
        <w:rPr>
          <w:b/>
          <w:color w:val="auto"/>
          <w:lang w:eastAsia="en-GB"/>
        </w:rPr>
        <w:t xml:space="preserve"> RESOLVED </w:t>
      </w:r>
      <w:r w:rsidRPr="00C612D3">
        <w:rPr>
          <w:color w:val="auto"/>
          <w:lang w:eastAsia="en-GB"/>
        </w:rPr>
        <w:t>to</w:t>
      </w:r>
      <w:r w:rsidRPr="00C612D3">
        <w:rPr>
          <w:b/>
          <w:color w:val="auto"/>
          <w:lang w:eastAsia="en-GB"/>
        </w:rPr>
        <w:t xml:space="preserve"> APPROVE </w:t>
      </w:r>
      <w:r w:rsidRPr="00C612D3">
        <w:rPr>
          <w:color w:val="auto"/>
          <w:lang w:eastAsia="en-GB"/>
        </w:rPr>
        <w:t>this.</w:t>
      </w:r>
      <w:r w:rsidRPr="00C612D3">
        <w:rPr>
          <w:b/>
          <w:color w:val="auto"/>
          <w:lang w:eastAsia="en-GB"/>
        </w:rPr>
        <w:t xml:space="preserve"> </w:t>
      </w:r>
      <w:r w:rsidRPr="00C612D3">
        <w:rPr>
          <w:b/>
          <w:color w:val="auto"/>
          <w:lang w:eastAsia="en-GB"/>
        </w:rPr>
        <w:t xml:space="preserve"> </w:t>
      </w:r>
    </w:p>
    <w:p w14:paraId="014A2481" w14:textId="77777777" w:rsidR="00902949" w:rsidRPr="00902949" w:rsidRDefault="00902949" w:rsidP="00902949">
      <w:pPr>
        <w:spacing w:line="240" w:lineRule="auto"/>
        <w:rPr>
          <w:rFonts w:cs="Calibri"/>
          <w:color w:val="auto"/>
          <w:lang w:eastAsia="en-GB"/>
        </w:rPr>
      </w:pPr>
    </w:p>
    <w:p w14:paraId="146706C3" w14:textId="77777777" w:rsidR="00902949" w:rsidRPr="00902949" w:rsidRDefault="00902949" w:rsidP="00902949">
      <w:pPr>
        <w:spacing w:line="240" w:lineRule="auto"/>
        <w:ind w:left="360"/>
        <w:outlineLvl w:val="1"/>
        <w:rPr>
          <w:rFonts w:cs="Calibri"/>
          <w:b/>
          <w:color w:val="auto"/>
          <w:lang w:eastAsia="en-GB"/>
        </w:rPr>
      </w:pPr>
      <w:r w:rsidRPr="00902949">
        <w:rPr>
          <w:rFonts w:cs="Calibri"/>
          <w:b/>
          <w:color w:val="auto"/>
          <w:lang w:eastAsia="en-GB"/>
        </w:rPr>
        <w:t>4. To consider for approval the following resolutions required by Lloyds Bank as the Council’s Authority to the Bank to act on its instructions when given in accordance with the Authority:</w:t>
      </w:r>
    </w:p>
    <w:p w14:paraId="4F7B2C86" w14:textId="77777777" w:rsidR="00902949" w:rsidRPr="00902949" w:rsidRDefault="00902949" w:rsidP="00902949">
      <w:pPr>
        <w:spacing w:line="240" w:lineRule="auto"/>
        <w:ind w:left="567"/>
        <w:rPr>
          <w:rFonts w:cs="Calibri"/>
          <w:b/>
          <w:i/>
          <w:color w:val="auto"/>
          <w:lang w:eastAsia="en-GB"/>
        </w:rPr>
      </w:pPr>
      <w:r w:rsidRPr="00902949">
        <w:rPr>
          <w:rFonts w:cs="Calibri"/>
          <w:i/>
          <w:color w:val="auto"/>
          <w:lang w:eastAsia="en-GB"/>
        </w:rPr>
        <w:t>1.</w:t>
      </w:r>
      <w:r w:rsidRPr="00902949">
        <w:rPr>
          <w:rFonts w:cs="Calibri"/>
          <w:b/>
          <w:i/>
          <w:color w:val="auto"/>
          <w:lang w:eastAsia="en-GB"/>
        </w:rPr>
        <w:t xml:space="preserve">  </w:t>
      </w:r>
      <w:r w:rsidRPr="00902949">
        <w:rPr>
          <w:rFonts w:cs="Calibri"/>
          <w:i/>
          <w:color w:val="auto"/>
          <w:lang w:eastAsia="en-GB"/>
        </w:rPr>
        <w:t>We, the Organisation, hereby appoint Lloyds Bank PLC (“the Bank”) as our bankers and apply for the account(s) and service(s) as indicated to the Bank.</w:t>
      </w:r>
    </w:p>
    <w:p w14:paraId="4367F32C" w14:textId="77777777" w:rsidR="00902949" w:rsidRPr="00902949" w:rsidRDefault="00902949" w:rsidP="00902949">
      <w:pPr>
        <w:spacing w:line="240" w:lineRule="auto"/>
        <w:rPr>
          <w:rFonts w:cs="Calibri"/>
          <w:i/>
          <w:color w:val="auto"/>
          <w:lang w:eastAsia="en-GB"/>
        </w:rPr>
      </w:pPr>
    </w:p>
    <w:p w14:paraId="05E8C318" w14:textId="77777777" w:rsidR="00902949" w:rsidRPr="00902949" w:rsidRDefault="00902949" w:rsidP="00902949">
      <w:pPr>
        <w:spacing w:line="240" w:lineRule="auto"/>
        <w:ind w:left="567"/>
        <w:rPr>
          <w:rFonts w:cs="Calibri"/>
          <w:i/>
          <w:color w:val="auto"/>
          <w:lang w:eastAsia="en-GB"/>
        </w:rPr>
      </w:pPr>
      <w:r w:rsidRPr="00902949">
        <w:rPr>
          <w:rFonts w:cs="Calibri"/>
          <w:i/>
          <w:color w:val="auto"/>
          <w:lang w:eastAsia="en-GB"/>
        </w:rPr>
        <w:t>2.  We authorise the Bank to operate our account(s) whether opened now or in the future in accordance with:</w:t>
      </w:r>
    </w:p>
    <w:p w14:paraId="4D91169B" w14:textId="77777777" w:rsidR="00902949" w:rsidRPr="00902949" w:rsidRDefault="00902949" w:rsidP="00902949">
      <w:pPr>
        <w:numPr>
          <w:ilvl w:val="0"/>
          <w:numId w:val="43"/>
        </w:numPr>
        <w:spacing w:line="240" w:lineRule="auto"/>
        <w:rPr>
          <w:rFonts w:cs="Calibri"/>
          <w:i/>
          <w:color w:val="auto"/>
          <w:lang w:eastAsia="en-GB"/>
        </w:rPr>
      </w:pPr>
      <w:r w:rsidRPr="00902949">
        <w:rPr>
          <w:rFonts w:cs="Calibri"/>
          <w:i/>
          <w:color w:val="auto"/>
          <w:lang w:eastAsia="en-GB"/>
        </w:rPr>
        <w:t>The terms set out in sections two and three of the Authority; and</w:t>
      </w:r>
    </w:p>
    <w:p w14:paraId="521D1C90" w14:textId="77777777" w:rsidR="00902949" w:rsidRPr="00902949" w:rsidRDefault="00902949" w:rsidP="00902949">
      <w:pPr>
        <w:numPr>
          <w:ilvl w:val="0"/>
          <w:numId w:val="43"/>
        </w:numPr>
        <w:spacing w:line="240" w:lineRule="auto"/>
        <w:rPr>
          <w:rFonts w:cs="Calibri"/>
          <w:i/>
          <w:color w:val="auto"/>
          <w:lang w:eastAsia="en-GB"/>
        </w:rPr>
      </w:pPr>
      <w:r w:rsidRPr="00902949">
        <w:rPr>
          <w:rFonts w:cs="Calibri"/>
          <w:i/>
          <w:color w:val="auto"/>
          <w:lang w:eastAsia="en-GB"/>
        </w:rPr>
        <w:t>The General Terms and Conditions and these terms are approved.</w:t>
      </w:r>
    </w:p>
    <w:p w14:paraId="41DD9B80" w14:textId="77777777" w:rsidR="00902949" w:rsidRPr="00902949" w:rsidRDefault="00902949" w:rsidP="00902949">
      <w:pPr>
        <w:spacing w:line="240" w:lineRule="auto"/>
        <w:rPr>
          <w:rFonts w:cs="Calibri"/>
          <w:i/>
          <w:color w:val="auto"/>
          <w:lang w:eastAsia="en-GB"/>
        </w:rPr>
      </w:pPr>
    </w:p>
    <w:p w14:paraId="6DA35982" w14:textId="77777777" w:rsidR="00902949" w:rsidRPr="00902949" w:rsidRDefault="00902949" w:rsidP="00902949">
      <w:pPr>
        <w:spacing w:line="240" w:lineRule="auto"/>
        <w:ind w:left="567"/>
        <w:rPr>
          <w:rFonts w:cs="Calibri"/>
          <w:i/>
          <w:color w:val="auto"/>
          <w:lang w:eastAsia="en-GB"/>
        </w:rPr>
      </w:pPr>
      <w:r w:rsidRPr="00902949">
        <w:rPr>
          <w:rFonts w:cs="Calibri"/>
          <w:i/>
          <w:color w:val="auto"/>
          <w:lang w:eastAsia="en-GB"/>
        </w:rPr>
        <w:t>3.  We, the Organisation, hereby agree that:</w:t>
      </w:r>
    </w:p>
    <w:p w14:paraId="2EADD287" w14:textId="77777777" w:rsidR="00902949" w:rsidRPr="00902949" w:rsidRDefault="00902949" w:rsidP="00902949">
      <w:pPr>
        <w:numPr>
          <w:ilvl w:val="0"/>
          <w:numId w:val="44"/>
        </w:numPr>
        <w:spacing w:line="240" w:lineRule="auto"/>
        <w:rPr>
          <w:rFonts w:cs="Calibri"/>
          <w:i/>
          <w:color w:val="auto"/>
          <w:lang w:eastAsia="en-GB"/>
        </w:rPr>
      </w:pPr>
      <w:r w:rsidRPr="00902949">
        <w:rPr>
          <w:rFonts w:cs="Calibri"/>
          <w:i/>
          <w:color w:val="auto"/>
          <w:lang w:eastAsia="en-GB"/>
        </w:rPr>
        <w:t xml:space="preserve">A current account or accounts or (if applicable) a deposit account or accounts (“the account”) be opened with the Bank.  For the purposes of the Authority references to “account or accounts” means the account whether opened now or in the future. </w:t>
      </w:r>
    </w:p>
    <w:p w14:paraId="5D725A16" w14:textId="77777777" w:rsidR="00902949" w:rsidRPr="00902949" w:rsidRDefault="00902949" w:rsidP="00902949">
      <w:pPr>
        <w:numPr>
          <w:ilvl w:val="0"/>
          <w:numId w:val="44"/>
        </w:numPr>
        <w:spacing w:line="240" w:lineRule="auto"/>
        <w:rPr>
          <w:rFonts w:cs="Calibri"/>
          <w:i/>
          <w:color w:val="auto"/>
          <w:lang w:eastAsia="en-GB"/>
        </w:rPr>
      </w:pPr>
      <w:r w:rsidRPr="00902949">
        <w:rPr>
          <w:rFonts w:cs="Calibri"/>
          <w:i/>
          <w:color w:val="auto"/>
          <w:lang w:eastAsia="en-GB"/>
        </w:rPr>
        <w:t>The terms set out in the General Terms and Conditions and separate terms and conditions governing the use of the accounts shall apply to the accounts.</w:t>
      </w:r>
    </w:p>
    <w:p w14:paraId="06F6DE0E" w14:textId="77777777" w:rsidR="00902949" w:rsidRPr="00902949" w:rsidRDefault="00902949" w:rsidP="00902949">
      <w:pPr>
        <w:numPr>
          <w:ilvl w:val="0"/>
          <w:numId w:val="44"/>
        </w:numPr>
        <w:spacing w:line="240" w:lineRule="auto"/>
        <w:rPr>
          <w:rFonts w:cs="Calibri"/>
          <w:i/>
          <w:color w:val="auto"/>
          <w:lang w:eastAsia="en-GB"/>
        </w:rPr>
      </w:pPr>
      <w:r w:rsidRPr="00902949">
        <w:rPr>
          <w:rFonts w:cs="Calibri"/>
          <w:i/>
          <w:color w:val="auto"/>
          <w:lang w:eastAsia="en-GB"/>
        </w:rPr>
        <w:t>The Bank is authorised to act on any instructions received from people named in Section 2 of the Authority (the “authorised signatories”) and in accordance with Section 3 (“Signing restrictions”) of that form, acting within the Authority to pay from or debit the account(s) either in writing or by any electronic or other automated payment or funds transfer system that the Bank makes available to the Organisation, by telephone, bank card, debit card, credit or by any other means that may be introduced by the Bank.</w:t>
      </w:r>
    </w:p>
    <w:p w14:paraId="47B16D51" w14:textId="77777777" w:rsidR="00902949" w:rsidRPr="00902949" w:rsidRDefault="00902949" w:rsidP="00902949">
      <w:pPr>
        <w:numPr>
          <w:ilvl w:val="0"/>
          <w:numId w:val="44"/>
        </w:numPr>
        <w:spacing w:line="240" w:lineRule="auto"/>
        <w:rPr>
          <w:rFonts w:cs="Calibri"/>
          <w:i/>
          <w:color w:val="auto"/>
          <w:lang w:eastAsia="en-GB"/>
        </w:rPr>
      </w:pPr>
      <w:r w:rsidRPr="00902949">
        <w:rPr>
          <w:rFonts w:cs="Calibri"/>
          <w:i/>
          <w:color w:val="auto"/>
          <w:lang w:eastAsia="en-GB"/>
        </w:rPr>
        <w:t>The Authority will apply whether the account is in credit or overdrawn, even where the account will become overdrawn as a result of the debit.</w:t>
      </w:r>
    </w:p>
    <w:p w14:paraId="7CBB9909" w14:textId="77777777" w:rsidR="00902949" w:rsidRPr="00902949" w:rsidRDefault="00902949" w:rsidP="00902949">
      <w:pPr>
        <w:spacing w:line="240" w:lineRule="auto"/>
        <w:rPr>
          <w:rFonts w:cs="Calibri"/>
          <w:i/>
          <w:color w:val="auto"/>
          <w:lang w:eastAsia="en-GB"/>
        </w:rPr>
      </w:pPr>
    </w:p>
    <w:p w14:paraId="43EADB97" w14:textId="77777777" w:rsidR="00902949" w:rsidRPr="00902949" w:rsidRDefault="00902949" w:rsidP="00902949">
      <w:pPr>
        <w:spacing w:line="240" w:lineRule="auto"/>
        <w:ind w:left="567"/>
        <w:rPr>
          <w:rFonts w:cs="Calibri"/>
          <w:i/>
          <w:color w:val="auto"/>
          <w:lang w:eastAsia="en-GB"/>
        </w:rPr>
      </w:pPr>
      <w:r w:rsidRPr="00902949">
        <w:rPr>
          <w:rFonts w:cs="Calibri"/>
          <w:i/>
          <w:color w:val="auto"/>
          <w:lang w:eastAsia="en-GB"/>
        </w:rPr>
        <w:t>4.  The authorised signatories are authorised acting within the Authority to:</w:t>
      </w:r>
    </w:p>
    <w:p w14:paraId="23F70A4C" w14:textId="77777777" w:rsidR="00902949" w:rsidRPr="00902949" w:rsidRDefault="00902949" w:rsidP="00902949">
      <w:pPr>
        <w:numPr>
          <w:ilvl w:val="0"/>
          <w:numId w:val="45"/>
        </w:numPr>
        <w:spacing w:line="240" w:lineRule="auto"/>
        <w:rPr>
          <w:rFonts w:cs="Calibri"/>
          <w:i/>
          <w:color w:val="auto"/>
          <w:lang w:eastAsia="en-GB"/>
        </w:rPr>
      </w:pPr>
      <w:r w:rsidRPr="00902949">
        <w:rPr>
          <w:rFonts w:cs="Calibri"/>
          <w:i/>
          <w:color w:val="auto"/>
          <w:lang w:eastAsia="en-GB"/>
        </w:rPr>
        <w:lastRenderedPageBreak/>
        <w:t>arrange with the Bank from time to time for advances to the Organisation by way of loan or overdraft;</w:t>
      </w:r>
    </w:p>
    <w:p w14:paraId="5752C24D" w14:textId="77777777" w:rsidR="00902949" w:rsidRPr="00902949" w:rsidRDefault="00902949" w:rsidP="00902949">
      <w:pPr>
        <w:numPr>
          <w:ilvl w:val="0"/>
          <w:numId w:val="45"/>
        </w:numPr>
        <w:spacing w:line="240" w:lineRule="auto"/>
        <w:rPr>
          <w:rFonts w:cs="Calibri"/>
          <w:i/>
          <w:color w:val="auto"/>
          <w:lang w:eastAsia="en-GB"/>
        </w:rPr>
      </w:pPr>
      <w:r w:rsidRPr="00902949">
        <w:rPr>
          <w:rFonts w:cs="Calibri"/>
          <w:i/>
          <w:color w:val="auto"/>
          <w:lang w:eastAsia="en-GB"/>
        </w:rPr>
        <w:t>withdraw and deal with any of the organisation’s property which the Bank may hold from time to time and;</w:t>
      </w:r>
    </w:p>
    <w:p w14:paraId="1CF4E2C2" w14:textId="77777777" w:rsidR="00902949" w:rsidRPr="00902949" w:rsidRDefault="00902949" w:rsidP="00902949">
      <w:pPr>
        <w:numPr>
          <w:ilvl w:val="0"/>
          <w:numId w:val="45"/>
        </w:numPr>
        <w:spacing w:line="240" w:lineRule="auto"/>
        <w:rPr>
          <w:rFonts w:cs="Calibri"/>
          <w:i/>
          <w:color w:val="auto"/>
          <w:lang w:eastAsia="en-GB"/>
        </w:rPr>
      </w:pPr>
      <w:proofErr w:type="gramStart"/>
      <w:r w:rsidRPr="00902949">
        <w:rPr>
          <w:rFonts w:cs="Calibri"/>
          <w:i/>
          <w:color w:val="auto"/>
          <w:lang w:eastAsia="en-GB"/>
        </w:rPr>
        <w:t>approve</w:t>
      </w:r>
      <w:proofErr w:type="gramEnd"/>
      <w:r w:rsidRPr="00902949">
        <w:rPr>
          <w:rFonts w:cs="Calibri"/>
          <w:i/>
          <w:color w:val="auto"/>
          <w:lang w:eastAsia="en-GB"/>
        </w:rPr>
        <w:t xml:space="preserve"> and authorise the execution on behalf of the Organisation of any contracts, agreement or other document with any part of the Lloyds Banking Group for the provision of banking services.</w:t>
      </w:r>
    </w:p>
    <w:p w14:paraId="79ABFDB2" w14:textId="77777777" w:rsidR="00902949" w:rsidRPr="00902949" w:rsidRDefault="00902949" w:rsidP="00902949">
      <w:pPr>
        <w:spacing w:line="240" w:lineRule="auto"/>
        <w:ind w:left="1287"/>
        <w:rPr>
          <w:rFonts w:cs="Calibri"/>
          <w:i/>
          <w:color w:val="auto"/>
          <w:lang w:eastAsia="en-GB"/>
        </w:rPr>
      </w:pPr>
    </w:p>
    <w:p w14:paraId="563091F8" w14:textId="77777777" w:rsidR="00902949" w:rsidRPr="00902949" w:rsidRDefault="00902949" w:rsidP="00902949">
      <w:pPr>
        <w:spacing w:line="240" w:lineRule="auto"/>
        <w:ind w:left="567"/>
        <w:rPr>
          <w:rFonts w:cs="Calibri"/>
          <w:i/>
          <w:color w:val="auto"/>
          <w:lang w:eastAsia="en-GB"/>
        </w:rPr>
      </w:pPr>
      <w:r w:rsidRPr="00902949">
        <w:rPr>
          <w:rFonts w:cs="Calibri"/>
          <w:i/>
          <w:color w:val="auto"/>
          <w:lang w:eastAsia="en-GB"/>
        </w:rPr>
        <w:t xml:space="preserve">5.  The Bank may act on any instructions given pursuant to the Authority provided by these resolutions without at any time making any enquiries as to the circumstances of the instructions or why such instructions were given. </w:t>
      </w:r>
    </w:p>
    <w:p w14:paraId="205CBE1F" w14:textId="77777777" w:rsidR="00902949" w:rsidRPr="00902949" w:rsidRDefault="00902949" w:rsidP="00902949">
      <w:pPr>
        <w:spacing w:line="240" w:lineRule="auto"/>
        <w:ind w:left="567"/>
        <w:rPr>
          <w:rFonts w:cs="Calibri"/>
          <w:i/>
          <w:color w:val="auto"/>
          <w:lang w:eastAsia="en-GB"/>
        </w:rPr>
      </w:pPr>
    </w:p>
    <w:p w14:paraId="20F67BBD" w14:textId="77777777" w:rsidR="00902949" w:rsidRPr="00902949" w:rsidRDefault="00902949" w:rsidP="00902949">
      <w:pPr>
        <w:spacing w:line="240" w:lineRule="auto"/>
        <w:ind w:left="567"/>
        <w:rPr>
          <w:rFonts w:cs="Calibri"/>
          <w:i/>
          <w:color w:val="auto"/>
          <w:lang w:eastAsia="en-GB"/>
        </w:rPr>
      </w:pPr>
      <w:r w:rsidRPr="00902949">
        <w:rPr>
          <w:rFonts w:cs="Calibri"/>
          <w:i/>
          <w:color w:val="auto"/>
          <w:lang w:eastAsia="en-GB"/>
        </w:rPr>
        <w:t xml:space="preserve">6.  The Bank is authorised to accept changes to this Authority from the authorised signatories acting within the Authority. </w:t>
      </w:r>
    </w:p>
    <w:p w14:paraId="2AF5B849" w14:textId="77777777" w:rsidR="00902949" w:rsidRPr="00902949" w:rsidRDefault="00902949" w:rsidP="00902949">
      <w:pPr>
        <w:spacing w:line="240" w:lineRule="auto"/>
        <w:ind w:left="567"/>
        <w:rPr>
          <w:rFonts w:cs="Calibri"/>
          <w:i/>
          <w:color w:val="auto"/>
          <w:lang w:eastAsia="en-GB"/>
        </w:rPr>
      </w:pPr>
    </w:p>
    <w:p w14:paraId="2FAB8BF5" w14:textId="77777777" w:rsidR="00902949" w:rsidRPr="00902949" w:rsidRDefault="00902949" w:rsidP="00902949">
      <w:pPr>
        <w:spacing w:line="240" w:lineRule="auto"/>
        <w:ind w:left="567"/>
        <w:rPr>
          <w:rFonts w:cs="Calibri"/>
          <w:i/>
          <w:color w:val="auto"/>
          <w:lang w:eastAsia="en-GB"/>
        </w:rPr>
      </w:pPr>
      <w:r w:rsidRPr="00902949">
        <w:rPr>
          <w:rFonts w:cs="Calibri"/>
          <w:i/>
          <w:color w:val="auto"/>
          <w:lang w:eastAsia="en-GB"/>
        </w:rPr>
        <w:t>7.  The Bank will be provided with the Rules and the Resolutions or Constitution of the Organisation for inspection and also with copies of any resolutions amending them that may from time to time by passed and certified by the Chairperson or the Secretary.</w:t>
      </w:r>
    </w:p>
    <w:p w14:paraId="6324FBC3" w14:textId="77777777" w:rsidR="00902949" w:rsidRPr="00902949" w:rsidRDefault="00902949" w:rsidP="00902949">
      <w:pPr>
        <w:spacing w:line="240" w:lineRule="auto"/>
        <w:ind w:left="567"/>
        <w:rPr>
          <w:rFonts w:cs="Calibri"/>
          <w:i/>
          <w:color w:val="auto"/>
          <w:lang w:eastAsia="en-GB"/>
        </w:rPr>
      </w:pPr>
    </w:p>
    <w:p w14:paraId="1CDB45CD" w14:textId="77777777" w:rsidR="00902949" w:rsidRPr="00902949" w:rsidRDefault="00902949" w:rsidP="00902949">
      <w:pPr>
        <w:spacing w:line="240" w:lineRule="auto"/>
        <w:ind w:left="567"/>
        <w:rPr>
          <w:rFonts w:cs="Calibri"/>
          <w:i/>
          <w:color w:val="auto"/>
          <w:lang w:eastAsia="en-GB"/>
        </w:rPr>
      </w:pPr>
      <w:r w:rsidRPr="00902949">
        <w:rPr>
          <w:rFonts w:cs="Calibri"/>
          <w:i/>
          <w:color w:val="auto"/>
          <w:lang w:eastAsia="en-GB"/>
        </w:rPr>
        <w:t xml:space="preserve">8.  The Bank will also be provided with a list of the names of the officials of the Organisation and also with copies of any resolutions amending them that may from time to time the </w:t>
      </w:r>
      <w:proofErr w:type="spellStart"/>
      <w:r w:rsidRPr="00902949">
        <w:rPr>
          <w:rFonts w:cs="Calibri"/>
          <w:i/>
          <w:color w:val="auto"/>
          <w:lang w:eastAsia="en-GB"/>
        </w:rPr>
        <w:t>passed</w:t>
      </w:r>
      <w:proofErr w:type="spellEnd"/>
      <w:r w:rsidRPr="00902949">
        <w:rPr>
          <w:rFonts w:cs="Calibri"/>
          <w:i/>
          <w:color w:val="auto"/>
          <w:lang w:eastAsia="en-GB"/>
        </w:rPr>
        <w:t xml:space="preserve"> and certified by the Chairperson or the Secretary.</w:t>
      </w:r>
    </w:p>
    <w:p w14:paraId="23119AC6" w14:textId="77777777" w:rsidR="00902949" w:rsidRPr="00902949" w:rsidRDefault="00902949" w:rsidP="00902949">
      <w:pPr>
        <w:spacing w:line="240" w:lineRule="auto"/>
        <w:ind w:left="567"/>
        <w:rPr>
          <w:rFonts w:cs="Calibri"/>
          <w:i/>
          <w:color w:val="auto"/>
          <w:lang w:eastAsia="en-GB"/>
        </w:rPr>
      </w:pPr>
    </w:p>
    <w:p w14:paraId="756B5479" w14:textId="77777777" w:rsidR="00902949" w:rsidRPr="00902949" w:rsidRDefault="00902949" w:rsidP="00902949">
      <w:pPr>
        <w:spacing w:line="240" w:lineRule="auto"/>
        <w:ind w:left="567"/>
        <w:rPr>
          <w:rFonts w:cs="Calibri"/>
          <w:i/>
          <w:color w:val="auto"/>
          <w:lang w:eastAsia="en-GB"/>
        </w:rPr>
      </w:pPr>
      <w:r w:rsidRPr="00902949">
        <w:rPr>
          <w:rFonts w:cs="Calibri"/>
          <w:i/>
          <w:color w:val="auto"/>
          <w:lang w:eastAsia="en-GB"/>
        </w:rPr>
        <w:t>9.  The Authority will not be affected by any change in the name of the Organisation but the Bank will be notified of any changes and the Organisation will complete all necessary documentation as requested by the Bank.</w:t>
      </w:r>
    </w:p>
    <w:p w14:paraId="3194AF27" w14:textId="77777777" w:rsidR="00902949" w:rsidRPr="00902949" w:rsidRDefault="00902949" w:rsidP="00902949">
      <w:pPr>
        <w:spacing w:line="240" w:lineRule="auto"/>
        <w:ind w:left="567"/>
        <w:rPr>
          <w:rFonts w:cs="Calibri"/>
          <w:i/>
          <w:color w:val="auto"/>
          <w:lang w:eastAsia="en-GB"/>
        </w:rPr>
      </w:pPr>
    </w:p>
    <w:p w14:paraId="30103520" w14:textId="77777777" w:rsidR="00902949" w:rsidRPr="00902949" w:rsidRDefault="00902949" w:rsidP="00902949">
      <w:pPr>
        <w:spacing w:line="240" w:lineRule="auto"/>
        <w:ind w:left="567"/>
        <w:rPr>
          <w:rFonts w:cs="Calibri"/>
          <w:i/>
          <w:color w:val="auto"/>
          <w:lang w:eastAsia="en-GB"/>
        </w:rPr>
      </w:pPr>
      <w:r w:rsidRPr="00902949">
        <w:rPr>
          <w:rFonts w:cs="Calibri"/>
          <w:i/>
          <w:color w:val="auto"/>
          <w:lang w:eastAsia="en-GB"/>
        </w:rPr>
        <w:t>10.  We have read and understood and agree to the terms set out in Section 4 of the Authority “Personal and Business Data and Lloyds Banking Group” on how your Organisation’s data will be used by the Bank.</w:t>
      </w:r>
    </w:p>
    <w:p w14:paraId="78D2CAD0" w14:textId="77777777" w:rsidR="00902949" w:rsidRPr="00902949" w:rsidRDefault="00902949" w:rsidP="00902949">
      <w:pPr>
        <w:spacing w:line="240" w:lineRule="auto"/>
        <w:ind w:left="567"/>
        <w:rPr>
          <w:rFonts w:cs="Calibri"/>
          <w:i/>
          <w:color w:val="auto"/>
          <w:lang w:eastAsia="en-GB"/>
        </w:rPr>
      </w:pPr>
    </w:p>
    <w:p w14:paraId="49BB84A0" w14:textId="77777777" w:rsidR="00902949" w:rsidRPr="00902949" w:rsidRDefault="00902949" w:rsidP="00902949">
      <w:pPr>
        <w:spacing w:line="240" w:lineRule="auto"/>
        <w:ind w:left="567"/>
        <w:rPr>
          <w:rFonts w:cs="Calibri"/>
          <w:i/>
          <w:color w:val="auto"/>
          <w:lang w:eastAsia="en-GB"/>
        </w:rPr>
      </w:pPr>
      <w:r w:rsidRPr="00902949">
        <w:rPr>
          <w:rFonts w:cs="Calibri"/>
          <w:i/>
          <w:color w:val="auto"/>
          <w:lang w:eastAsia="en-GB"/>
        </w:rPr>
        <w:t>11.  It is certified that the above resolutions were duly passed in accordance with the Organisation’s Rules or Constitution (if any) and that the specimen signatures shown in section two of the authority are correct and that all signatories are duly authorised on behalf of all members to enter into legally binding obligations with the Bank on behalf of the Organisation.</w:t>
      </w:r>
    </w:p>
    <w:p w14:paraId="618E61F8" w14:textId="469E6521" w:rsidR="007C0C98" w:rsidRPr="00C612D3" w:rsidRDefault="00902949" w:rsidP="00AD3232">
      <w:pPr>
        <w:spacing w:line="240" w:lineRule="auto"/>
        <w:rPr>
          <w:rFonts w:cs="Calibri"/>
          <w:b/>
          <w:color w:val="auto"/>
          <w:lang w:eastAsia="en-GB"/>
        </w:rPr>
      </w:pPr>
      <w:r w:rsidRPr="00C612D3">
        <w:rPr>
          <w:rFonts w:cs="Calibri"/>
          <w:color w:val="auto"/>
          <w:lang w:eastAsia="en-GB"/>
        </w:rPr>
        <w:t>It was unanimously</w:t>
      </w:r>
      <w:r w:rsidRPr="00C612D3">
        <w:rPr>
          <w:rFonts w:cs="Calibri"/>
          <w:b/>
          <w:color w:val="auto"/>
          <w:lang w:eastAsia="en-GB"/>
        </w:rPr>
        <w:t xml:space="preserve"> RESOLVED </w:t>
      </w:r>
      <w:r w:rsidRPr="00C612D3">
        <w:rPr>
          <w:rFonts w:cs="Calibri"/>
          <w:color w:val="auto"/>
          <w:lang w:eastAsia="en-GB"/>
        </w:rPr>
        <w:t>to</w:t>
      </w:r>
      <w:r w:rsidRPr="00C612D3">
        <w:rPr>
          <w:rFonts w:cs="Calibri"/>
          <w:b/>
          <w:color w:val="auto"/>
          <w:lang w:eastAsia="en-GB"/>
        </w:rPr>
        <w:t xml:space="preserve"> APPROVE </w:t>
      </w:r>
      <w:r w:rsidRPr="00C612D3">
        <w:rPr>
          <w:rFonts w:cs="Calibri"/>
          <w:color w:val="auto"/>
          <w:lang w:eastAsia="en-GB"/>
        </w:rPr>
        <w:t>points 1-11 above.</w:t>
      </w:r>
      <w:r w:rsidRPr="00C612D3">
        <w:rPr>
          <w:rFonts w:cs="Calibri"/>
          <w:b/>
          <w:color w:val="auto"/>
          <w:lang w:eastAsia="en-GB"/>
        </w:rPr>
        <w:t xml:space="preserve"> </w:t>
      </w:r>
    </w:p>
    <w:p w14:paraId="43EA98F5" w14:textId="77777777" w:rsidR="00902949" w:rsidRPr="00C612D3" w:rsidRDefault="00902949" w:rsidP="00AD3232">
      <w:pPr>
        <w:spacing w:line="240" w:lineRule="auto"/>
        <w:rPr>
          <w:rFonts w:asciiTheme="minorHAnsi" w:hAnsiTheme="minorHAnsi" w:cstheme="minorHAnsi"/>
          <w:color w:val="auto"/>
          <w:lang w:eastAsia="en-GB"/>
        </w:rPr>
      </w:pPr>
    </w:p>
    <w:p w14:paraId="725FEA16" w14:textId="77777777" w:rsidR="00902949" w:rsidRPr="00C612D3" w:rsidRDefault="00902949" w:rsidP="00902949">
      <w:pPr>
        <w:pStyle w:val="Heading2"/>
        <w:rPr>
          <w:rFonts w:asciiTheme="minorHAnsi" w:hAnsiTheme="minorHAnsi" w:cstheme="minorHAnsi"/>
          <w:color w:val="auto"/>
        </w:rPr>
      </w:pPr>
      <w:r w:rsidRPr="00C612D3">
        <w:rPr>
          <w:rFonts w:asciiTheme="minorHAnsi" w:hAnsiTheme="minorHAnsi" w:cstheme="minorHAnsi"/>
          <w:color w:val="auto"/>
        </w:rPr>
        <w:t xml:space="preserve">5. Council to note that in response to the recent request the following have put themselves forward, and have agreed to become signatories to the Lloyds Bank account: Cllr V Abbott, Cllr </w:t>
      </w:r>
      <w:proofErr w:type="gramStart"/>
      <w:r w:rsidRPr="00C612D3">
        <w:rPr>
          <w:rFonts w:asciiTheme="minorHAnsi" w:hAnsiTheme="minorHAnsi" w:cstheme="minorHAnsi"/>
          <w:color w:val="auto"/>
        </w:rPr>
        <w:t>A</w:t>
      </w:r>
      <w:proofErr w:type="gramEnd"/>
      <w:r w:rsidRPr="00C612D3">
        <w:rPr>
          <w:rFonts w:asciiTheme="minorHAnsi" w:hAnsiTheme="minorHAnsi" w:cstheme="minorHAnsi"/>
          <w:color w:val="auto"/>
        </w:rPr>
        <w:t xml:space="preserve"> Huggins, Cllr K </w:t>
      </w:r>
      <w:proofErr w:type="spellStart"/>
      <w:r w:rsidRPr="00C612D3">
        <w:rPr>
          <w:rFonts w:asciiTheme="minorHAnsi" w:hAnsiTheme="minorHAnsi" w:cstheme="minorHAnsi"/>
          <w:color w:val="auto"/>
        </w:rPr>
        <w:t>Korenevsky</w:t>
      </w:r>
      <w:proofErr w:type="spellEnd"/>
      <w:r w:rsidRPr="00C612D3">
        <w:rPr>
          <w:rFonts w:asciiTheme="minorHAnsi" w:hAnsiTheme="minorHAnsi" w:cstheme="minorHAnsi"/>
          <w:color w:val="auto"/>
        </w:rPr>
        <w:t xml:space="preserve">, Cllr K Morgan and Mr T Watton (Parish Clerk and RFO). </w:t>
      </w:r>
    </w:p>
    <w:p w14:paraId="64A44C65" w14:textId="47D62792" w:rsidR="00902949" w:rsidRPr="00C612D3" w:rsidRDefault="00902949" w:rsidP="00902949">
      <w:pPr>
        <w:rPr>
          <w:color w:val="auto"/>
        </w:rPr>
      </w:pPr>
      <w:r w:rsidRPr="00C612D3">
        <w:rPr>
          <w:color w:val="auto"/>
        </w:rPr>
        <w:t xml:space="preserve">It was unanimously </w:t>
      </w:r>
      <w:r w:rsidRPr="005D6D3A">
        <w:rPr>
          <w:b/>
          <w:color w:val="auto"/>
        </w:rPr>
        <w:t>RESOLVED</w:t>
      </w:r>
      <w:r w:rsidRPr="00C612D3">
        <w:rPr>
          <w:color w:val="auto"/>
        </w:rPr>
        <w:t xml:space="preserve"> to note and </w:t>
      </w:r>
      <w:bookmarkStart w:id="0" w:name="_GoBack"/>
      <w:r w:rsidRPr="005D6D3A">
        <w:rPr>
          <w:b/>
          <w:color w:val="auto"/>
        </w:rPr>
        <w:t>APPROVE</w:t>
      </w:r>
      <w:bookmarkEnd w:id="0"/>
      <w:r w:rsidRPr="00C612D3">
        <w:rPr>
          <w:color w:val="auto"/>
        </w:rPr>
        <w:t xml:space="preserve"> the above list of signatories to the Lloyds bank account. </w:t>
      </w:r>
    </w:p>
    <w:p w14:paraId="7DB8DADC" w14:textId="77777777" w:rsidR="00902949" w:rsidRPr="00C612D3" w:rsidRDefault="00902949" w:rsidP="00902949">
      <w:pPr>
        <w:rPr>
          <w:color w:val="auto"/>
          <w:lang w:eastAsia="en-GB"/>
        </w:rPr>
      </w:pPr>
    </w:p>
    <w:p w14:paraId="459A8465" w14:textId="0E13A905" w:rsidR="00902949" w:rsidRPr="00C612D3" w:rsidRDefault="00902949" w:rsidP="00902949">
      <w:pPr>
        <w:pStyle w:val="Heading2"/>
        <w:rPr>
          <w:rFonts w:asciiTheme="minorHAnsi" w:hAnsiTheme="minorHAnsi" w:cstheme="minorHAnsi"/>
          <w:color w:val="auto"/>
        </w:rPr>
      </w:pPr>
      <w:r w:rsidRPr="00C612D3">
        <w:rPr>
          <w:rFonts w:asciiTheme="minorHAnsi" w:hAnsiTheme="minorHAnsi" w:cstheme="minorHAnsi"/>
          <w:color w:val="auto"/>
        </w:rPr>
        <w:t>6. To request the Parish Clerk to progress the opening of an account on behalf of the Council with Charity Bank.</w:t>
      </w:r>
    </w:p>
    <w:p w14:paraId="0D50410A" w14:textId="77777777" w:rsidR="00902949" w:rsidRPr="00C612D3" w:rsidRDefault="00902949" w:rsidP="00902949">
      <w:pPr>
        <w:rPr>
          <w:b/>
          <w:color w:val="auto"/>
          <w:lang w:eastAsia="en-GB"/>
        </w:rPr>
      </w:pPr>
      <w:r w:rsidRPr="00C612D3">
        <w:rPr>
          <w:color w:val="auto"/>
          <w:lang w:eastAsia="en-GB"/>
        </w:rPr>
        <w:t>It was unanimously</w:t>
      </w:r>
      <w:r w:rsidRPr="00C612D3">
        <w:rPr>
          <w:b/>
          <w:color w:val="auto"/>
          <w:lang w:eastAsia="en-GB"/>
        </w:rPr>
        <w:t xml:space="preserve"> RESOLVED </w:t>
      </w:r>
      <w:r w:rsidRPr="00C612D3">
        <w:rPr>
          <w:color w:val="auto"/>
          <w:lang w:eastAsia="en-GB"/>
        </w:rPr>
        <w:t>to</w:t>
      </w:r>
      <w:r w:rsidRPr="00C612D3">
        <w:rPr>
          <w:b/>
          <w:color w:val="auto"/>
          <w:lang w:eastAsia="en-GB"/>
        </w:rPr>
        <w:t xml:space="preserve"> APPROVE </w:t>
      </w:r>
      <w:r w:rsidRPr="00C612D3">
        <w:rPr>
          <w:color w:val="auto"/>
          <w:lang w:eastAsia="en-GB"/>
        </w:rPr>
        <w:t>this.</w:t>
      </w:r>
      <w:r w:rsidRPr="00C612D3">
        <w:rPr>
          <w:b/>
          <w:color w:val="auto"/>
          <w:lang w:eastAsia="en-GB"/>
        </w:rPr>
        <w:t xml:space="preserve">  </w:t>
      </w:r>
    </w:p>
    <w:p w14:paraId="3487D7D5" w14:textId="5ADBE743" w:rsidR="008E3B4B" w:rsidRPr="00C612D3" w:rsidRDefault="008E3B4B" w:rsidP="00C612D3">
      <w:pPr>
        <w:pStyle w:val="ListParagraph"/>
        <w:rPr>
          <w:rFonts w:asciiTheme="minorHAnsi" w:hAnsiTheme="minorHAnsi" w:cstheme="minorHAnsi"/>
          <w:color w:val="auto"/>
          <w:lang w:eastAsia="en-GB"/>
        </w:rPr>
      </w:pPr>
    </w:p>
    <w:p w14:paraId="5D34A2AA" w14:textId="36A6F86C" w:rsidR="002C5D68" w:rsidRPr="00C612D3" w:rsidRDefault="009B5A2A" w:rsidP="008E3B4B">
      <w:pPr>
        <w:rPr>
          <w:rFonts w:asciiTheme="minorHAnsi" w:hAnsiTheme="minorHAnsi" w:cstheme="minorHAnsi"/>
          <w:color w:val="auto"/>
          <w:lang w:eastAsia="en-GB"/>
        </w:rPr>
      </w:pPr>
      <w:r w:rsidRPr="00C612D3">
        <w:rPr>
          <w:rFonts w:asciiTheme="minorHAnsi" w:hAnsiTheme="minorHAnsi" w:cstheme="minorHAnsi"/>
          <w:color w:val="auto"/>
          <w:lang w:eastAsia="en-GB"/>
        </w:rPr>
        <w:t xml:space="preserve">The meeting closed at </w:t>
      </w:r>
      <w:r w:rsidR="002C5D68" w:rsidRPr="00C612D3">
        <w:rPr>
          <w:rFonts w:asciiTheme="minorHAnsi" w:hAnsiTheme="minorHAnsi" w:cstheme="minorHAnsi"/>
          <w:color w:val="auto"/>
          <w:lang w:eastAsia="en-GB"/>
        </w:rPr>
        <w:t>2</w:t>
      </w:r>
      <w:r w:rsidR="007024AA">
        <w:rPr>
          <w:rFonts w:asciiTheme="minorHAnsi" w:hAnsiTheme="minorHAnsi" w:cstheme="minorHAnsi"/>
          <w:color w:val="auto"/>
          <w:lang w:eastAsia="en-GB"/>
        </w:rPr>
        <w:t>0:</w:t>
      </w:r>
      <w:r w:rsidR="008620F6">
        <w:rPr>
          <w:rFonts w:asciiTheme="minorHAnsi" w:hAnsiTheme="minorHAnsi" w:cstheme="minorHAnsi"/>
          <w:color w:val="auto"/>
          <w:lang w:eastAsia="en-GB"/>
        </w:rPr>
        <w:t>1</w:t>
      </w:r>
      <w:r w:rsidR="007024AA">
        <w:rPr>
          <w:rFonts w:asciiTheme="minorHAnsi" w:hAnsiTheme="minorHAnsi" w:cstheme="minorHAnsi"/>
          <w:color w:val="auto"/>
          <w:lang w:eastAsia="en-GB"/>
        </w:rPr>
        <w:t>5</w:t>
      </w:r>
    </w:p>
    <w:p w14:paraId="127CBF2B" w14:textId="77777777" w:rsidR="002C5D68" w:rsidRPr="00C612D3" w:rsidRDefault="002C5D68" w:rsidP="00E23DA7">
      <w:pPr>
        <w:spacing w:line="240" w:lineRule="auto"/>
        <w:rPr>
          <w:rFonts w:asciiTheme="minorHAnsi" w:hAnsiTheme="minorHAnsi" w:cstheme="minorHAnsi"/>
          <w:color w:val="auto"/>
          <w:lang w:eastAsia="en-GB"/>
        </w:rPr>
      </w:pPr>
    </w:p>
    <w:p w14:paraId="05DF8A30" w14:textId="67526EEC" w:rsidR="004250F1" w:rsidRPr="00C612D3" w:rsidRDefault="009B5A2A" w:rsidP="004250F1">
      <w:pPr>
        <w:spacing w:line="240" w:lineRule="auto"/>
        <w:rPr>
          <w:rFonts w:asciiTheme="minorHAnsi" w:hAnsiTheme="minorHAnsi" w:cstheme="minorHAnsi"/>
          <w:color w:val="auto"/>
          <w:lang w:eastAsia="en-GB"/>
        </w:rPr>
      </w:pPr>
      <w:r w:rsidRPr="00C612D3">
        <w:rPr>
          <w:rFonts w:asciiTheme="minorHAnsi" w:hAnsiTheme="minorHAnsi" w:cstheme="minorHAnsi"/>
          <w:color w:val="auto"/>
          <w:lang w:eastAsia="en-GB"/>
        </w:rPr>
        <w:t>Annotated by/on ……………………………..Signed by……………………</w:t>
      </w:r>
    </w:p>
    <w:sectPr w:rsidR="004250F1" w:rsidRPr="00C612D3" w:rsidSect="00BA1A82">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B8461" w14:textId="77777777" w:rsidR="00772A87" w:rsidRDefault="00772A87" w:rsidP="00E853F3">
      <w:r>
        <w:separator/>
      </w:r>
    </w:p>
  </w:endnote>
  <w:endnote w:type="continuationSeparator" w:id="0">
    <w:p w14:paraId="0AF54CE7" w14:textId="77777777" w:rsidR="00772A87" w:rsidRDefault="00772A87"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2D2DA7" w:rsidRDefault="002D2DA7"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2D2DA7" w:rsidRDefault="002D2DA7"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2D2DA7" w:rsidRDefault="002D2DA7"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E9533" w14:textId="77777777" w:rsidR="00772A87" w:rsidRDefault="00772A87" w:rsidP="00E853F3">
      <w:r>
        <w:separator/>
      </w:r>
    </w:p>
  </w:footnote>
  <w:footnote w:type="continuationSeparator" w:id="0">
    <w:p w14:paraId="5CEB2D68" w14:textId="77777777" w:rsidR="00772A87" w:rsidRDefault="00772A87"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2D2DA7" w:rsidRDefault="002D2DA7"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2D2DA7" w:rsidRDefault="002D2DA7"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2D2DA7" w:rsidRDefault="002D2DA7"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F2CD5"/>
    <w:multiLevelType w:val="hybridMultilevel"/>
    <w:tmpl w:val="5E8809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D5743B"/>
    <w:multiLevelType w:val="hybridMultilevel"/>
    <w:tmpl w:val="843C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E50D4"/>
    <w:multiLevelType w:val="hybridMultilevel"/>
    <w:tmpl w:val="34B69A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5CA20C9"/>
    <w:multiLevelType w:val="hybridMultilevel"/>
    <w:tmpl w:val="DA7E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EB65285"/>
    <w:multiLevelType w:val="hybridMultilevel"/>
    <w:tmpl w:val="64A21610"/>
    <w:lvl w:ilvl="0" w:tplc="C032BED6">
      <w:start w:val="1"/>
      <w:numFmt w:val="bullet"/>
      <w:lvlText w:val=""/>
      <w:lvlJc w:val="left"/>
      <w:pPr>
        <w:ind w:left="720" w:hanging="360"/>
      </w:pPr>
      <w:rPr>
        <w:rFonts w:ascii="Wingdings" w:hAnsi="Wingdings" w:hint="default"/>
      </w:rPr>
    </w:lvl>
    <w:lvl w:ilvl="1" w:tplc="FADC7694">
      <w:start w:val="1"/>
      <w:numFmt w:val="bullet"/>
      <w:lvlText w:val="o"/>
      <w:lvlJc w:val="left"/>
      <w:pPr>
        <w:ind w:left="1440" w:hanging="360"/>
      </w:pPr>
      <w:rPr>
        <w:rFonts w:ascii="Courier New" w:hAnsi="Courier New" w:cs="Courier New" w:hint="default"/>
      </w:rPr>
    </w:lvl>
    <w:lvl w:ilvl="2" w:tplc="B93A9FA4">
      <w:start w:val="1"/>
      <w:numFmt w:val="bullet"/>
      <w:lvlText w:val="-"/>
      <w:lvlJc w:val="left"/>
      <w:pPr>
        <w:ind w:left="720" w:hanging="360"/>
      </w:pPr>
      <w:rPr>
        <w:rFonts w:ascii="Courier New" w:hAnsi="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51581"/>
    <w:multiLevelType w:val="hybridMultilevel"/>
    <w:tmpl w:val="B462C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8F787D"/>
    <w:multiLevelType w:val="hybridMultilevel"/>
    <w:tmpl w:val="5EFE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A5388"/>
    <w:multiLevelType w:val="hybridMultilevel"/>
    <w:tmpl w:val="A99A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E1D2F"/>
    <w:multiLevelType w:val="hybridMultilevel"/>
    <w:tmpl w:val="8392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946C9"/>
    <w:multiLevelType w:val="hybridMultilevel"/>
    <w:tmpl w:val="E01AF848"/>
    <w:lvl w:ilvl="0" w:tplc="FFFFFFFF">
      <w:numFmt w:val="bullet"/>
      <w:lvlText w:val=""/>
      <w:lvlJc w:val="left"/>
      <w:pPr>
        <w:ind w:left="720" w:hanging="360"/>
      </w:pPr>
      <w:rPr>
        <w:rFonts w:ascii="Symbol" w:eastAsiaTheme="minorHAnsi" w:hAnsi="Symbol" w:cstheme="minorBidi" w:hint="default"/>
      </w:rPr>
    </w:lvl>
    <w:lvl w:ilvl="1" w:tplc="D982E0D2">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9753AD"/>
    <w:multiLevelType w:val="hybridMultilevel"/>
    <w:tmpl w:val="AFCC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F1394"/>
    <w:multiLevelType w:val="hybridMultilevel"/>
    <w:tmpl w:val="C7EC4804"/>
    <w:lvl w:ilvl="0" w:tplc="6832E3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4E0CFD"/>
    <w:multiLevelType w:val="hybridMultilevel"/>
    <w:tmpl w:val="CC26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E214D"/>
    <w:multiLevelType w:val="hybridMultilevel"/>
    <w:tmpl w:val="7B6C71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DC4540A"/>
    <w:multiLevelType w:val="hybridMultilevel"/>
    <w:tmpl w:val="8C6E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F1734"/>
    <w:multiLevelType w:val="multilevel"/>
    <w:tmpl w:val="19BC8F4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B2A38"/>
    <w:multiLevelType w:val="hybridMultilevel"/>
    <w:tmpl w:val="E5D8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7618B"/>
    <w:multiLevelType w:val="hybridMultilevel"/>
    <w:tmpl w:val="6ED0A8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0A7C09"/>
    <w:multiLevelType w:val="hybridMultilevel"/>
    <w:tmpl w:val="4FC2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971D5"/>
    <w:multiLevelType w:val="multilevel"/>
    <w:tmpl w:val="886E5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B7F193D"/>
    <w:multiLevelType w:val="hybridMultilevel"/>
    <w:tmpl w:val="C106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B1EF3"/>
    <w:multiLevelType w:val="hybridMultilevel"/>
    <w:tmpl w:val="E7D0C9E8"/>
    <w:lvl w:ilvl="0" w:tplc="AA2A9B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97696"/>
    <w:multiLevelType w:val="hybridMultilevel"/>
    <w:tmpl w:val="717C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E5C67"/>
    <w:multiLevelType w:val="hybridMultilevel"/>
    <w:tmpl w:val="56D4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9875EB"/>
    <w:multiLevelType w:val="hybridMultilevel"/>
    <w:tmpl w:val="0EE02C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21F23C1"/>
    <w:multiLevelType w:val="hybridMultilevel"/>
    <w:tmpl w:val="B1884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4303D5"/>
    <w:multiLevelType w:val="multilevel"/>
    <w:tmpl w:val="56F8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53594F"/>
    <w:multiLevelType w:val="multilevel"/>
    <w:tmpl w:val="E9BEA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283F53"/>
    <w:multiLevelType w:val="multilevel"/>
    <w:tmpl w:val="A23E9AC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A953585"/>
    <w:multiLevelType w:val="hybridMultilevel"/>
    <w:tmpl w:val="5812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17D94"/>
    <w:multiLevelType w:val="hybridMultilevel"/>
    <w:tmpl w:val="FAFE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3C747F"/>
    <w:multiLevelType w:val="hybridMultilevel"/>
    <w:tmpl w:val="F170D4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F0E42BE"/>
    <w:multiLevelType w:val="hybridMultilevel"/>
    <w:tmpl w:val="6846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B303F"/>
    <w:multiLevelType w:val="hybridMultilevel"/>
    <w:tmpl w:val="24AE6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36070A1"/>
    <w:multiLevelType w:val="multilevel"/>
    <w:tmpl w:val="705296F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41E61BB"/>
    <w:multiLevelType w:val="multilevel"/>
    <w:tmpl w:val="21868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466FD7"/>
    <w:multiLevelType w:val="multilevel"/>
    <w:tmpl w:val="A03A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A81E75"/>
    <w:multiLevelType w:val="hybridMultilevel"/>
    <w:tmpl w:val="4548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4698F"/>
    <w:multiLevelType w:val="hybridMultilevel"/>
    <w:tmpl w:val="CCE4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
  </w:num>
  <w:num w:numId="4">
    <w:abstractNumId w:val="6"/>
  </w:num>
  <w:num w:numId="5">
    <w:abstractNumId w:val="15"/>
  </w:num>
  <w:num w:numId="6">
    <w:abstractNumId w:val="10"/>
  </w:num>
  <w:num w:numId="7">
    <w:abstractNumId w:val="41"/>
  </w:num>
  <w:num w:numId="8">
    <w:abstractNumId w:val="2"/>
  </w:num>
  <w:num w:numId="9">
    <w:abstractNumId w:val="1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28"/>
  </w:num>
  <w:num w:numId="14">
    <w:abstractNumId w:val="5"/>
  </w:num>
  <w:num w:numId="15">
    <w:abstractNumId w:val="19"/>
  </w:num>
  <w:num w:numId="16">
    <w:abstractNumId w:val="20"/>
  </w:num>
  <w:num w:numId="17">
    <w:abstractNumId w:val="31"/>
  </w:num>
  <w:num w:numId="18">
    <w:abstractNumId w:val="24"/>
  </w:num>
  <w:num w:numId="19">
    <w:abstractNumId w:val="23"/>
  </w:num>
  <w:num w:numId="20">
    <w:abstractNumId w:val="25"/>
  </w:num>
  <w:num w:numId="21">
    <w:abstractNumId w:val="35"/>
  </w:num>
  <w:num w:numId="22">
    <w:abstractNumId w:val="18"/>
  </w:num>
  <w:num w:numId="23">
    <w:abstractNumId w:val="16"/>
  </w:num>
  <w:num w:numId="24">
    <w:abstractNumId w:val="13"/>
  </w:num>
  <w:num w:numId="25">
    <w:abstractNumId w:val="37"/>
  </w:num>
  <w:num w:numId="26">
    <w:abstractNumId w:val="42"/>
  </w:num>
  <w:num w:numId="27">
    <w:abstractNumId w:val="4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2"/>
  </w:num>
  <w:num w:numId="31">
    <w:abstractNumId w:val="7"/>
  </w:num>
  <w:num w:numId="32">
    <w:abstractNumId w:val="11"/>
  </w:num>
  <w:num w:numId="33">
    <w:abstractNumId w:val="38"/>
  </w:num>
  <w:num w:numId="34">
    <w:abstractNumId w:val="30"/>
  </w:num>
  <w:num w:numId="35">
    <w:abstractNumId w:val="34"/>
  </w:num>
  <w:num w:numId="36">
    <w:abstractNumId w:val="21"/>
  </w:num>
  <w:num w:numId="37">
    <w:abstractNumId w:val="9"/>
  </w:num>
  <w:num w:numId="38">
    <w:abstractNumId w:val="39"/>
  </w:num>
  <w:num w:numId="39">
    <w:abstractNumId w:val="40"/>
  </w:num>
  <w:num w:numId="40">
    <w:abstractNumId w:val="32"/>
  </w:num>
  <w:num w:numId="41">
    <w:abstractNumId w:val="26"/>
  </w:num>
  <w:num w:numId="42">
    <w:abstractNumId w:val="33"/>
  </w:num>
  <w:num w:numId="43">
    <w:abstractNumId w:val="29"/>
  </w:num>
  <w:num w:numId="44">
    <w:abstractNumId w:val="36"/>
  </w:num>
  <w:num w:numId="4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2660E"/>
    <w:rsid w:val="00031455"/>
    <w:rsid w:val="00034F61"/>
    <w:rsid w:val="00037F0E"/>
    <w:rsid w:val="00037F66"/>
    <w:rsid w:val="00041482"/>
    <w:rsid w:val="000426DA"/>
    <w:rsid w:val="00043A2F"/>
    <w:rsid w:val="00043B00"/>
    <w:rsid w:val="00043B7C"/>
    <w:rsid w:val="00043CDD"/>
    <w:rsid w:val="00044967"/>
    <w:rsid w:val="00044972"/>
    <w:rsid w:val="000449F2"/>
    <w:rsid w:val="00045613"/>
    <w:rsid w:val="00046787"/>
    <w:rsid w:val="000473B1"/>
    <w:rsid w:val="0004787A"/>
    <w:rsid w:val="00047DD6"/>
    <w:rsid w:val="0005019B"/>
    <w:rsid w:val="00051389"/>
    <w:rsid w:val="00060B5A"/>
    <w:rsid w:val="000611D1"/>
    <w:rsid w:val="00064172"/>
    <w:rsid w:val="00064B25"/>
    <w:rsid w:val="00065626"/>
    <w:rsid w:val="00067C45"/>
    <w:rsid w:val="00067E60"/>
    <w:rsid w:val="00070987"/>
    <w:rsid w:val="0007180A"/>
    <w:rsid w:val="00072766"/>
    <w:rsid w:val="00072F98"/>
    <w:rsid w:val="0007466D"/>
    <w:rsid w:val="00075539"/>
    <w:rsid w:val="000763CB"/>
    <w:rsid w:val="00077468"/>
    <w:rsid w:val="00077D52"/>
    <w:rsid w:val="00081D96"/>
    <w:rsid w:val="00081DD5"/>
    <w:rsid w:val="000863B4"/>
    <w:rsid w:val="00086941"/>
    <w:rsid w:val="00087B6E"/>
    <w:rsid w:val="0009174A"/>
    <w:rsid w:val="000921BB"/>
    <w:rsid w:val="000922F4"/>
    <w:rsid w:val="00092E0F"/>
    <w:rsid w:val="0009406C"/>
    <w:rsid w:val="000953A2"/>
    <w:rsid w:val="00095B2D"/>
    <w:rsid w:val="000964A0"/>
    <w:rsid w:val="00097213"/>
    <w:rsid w:val="000A08FC"/>
    <w:rsid w:val="000A109B"/>
    <w:rsid w:val="000A1196"/>
    <w:rsid w:val="000A1E30"/>
    <w:rsid w:val="000A24B5"/>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1CF9"/>
    <w:rsid w:val="000D2BFC"/>
    <w:rsid w:val="000D2E05"/>
    <w:rsid w:val="000D3A67"/>
    <w:rsid w:val="000D3C4E"/>
    <w:rsid w:val="000D471A"/>
    <w:rsid w:val="000D59BE"/>
    <w:rsid w:val="000E15C3"/>
    <w:rsid w:val="000E215B"/>
    <w:rsid w:val="000E222B"/>
    <w:rsid w:val="000E29BE"/>
    <w:rsid w:val="000E2CA5"/>
    <w:rsid w:val="000E39F9"/>
    <w:rsid w:val="000E431C"/>
    <w:rsid w:val="000E46FF"/>
    <w:rsid w:val="000E4F36"/>
    <w:rsid w:val="000E688C"/>
    <w:rsid w:val="000E70EB"/>
    <w:rsid w:val="000E7280"/>
    <w:rsid w:val="000E7EA5"/>
    <w:rsid w:val="000F0283"/>
    <w:rsid w:val="000F054A"/>
    <w:rsid w:val="000F2A3A"/>
    <w:rsid w:val="000F2F0D"/>
    <w:rsid w:val="000F419A"/>
    <w:rsid w:val="000F56DC"/>
    <w:rsid w:val="000F6078"/>
    <w:rsid w:val="000F6634"/>
    <w:rsid w:val="00101890"/>
    <w:rsid w:val="001040B1"/>
    <w:rsid w:val="001046B3"/>
    <w:rsid w:val="00104963"/>
    <w:rsid w:val="00105037"/>
    <w:rsid w:val="00106461"/>
    <w:rsid w:val="00106A8B"/>
    <w:rsid w:val="001073EC"/>
    <w:rsid w:val="00107D9D"/>
    <w:rsid w:val="00110A6D"/>
    <w:rsid w:val="00110B67"/>
    <w:rsid w:val="001110A4"/>
    <w:rsid w:val="00115976"/>
    <w:rsid w:val="001160FD"/>
    <w:rsid w:val="00120589"/>
    <w:rsid w:val="00120F11"/>
    <w:rsid w:val="001210FB"/>
    <w:rsid w:val="00123654"/>
    <w:rsid w:val="00123919"/>
    <w:rsid w:val="00123C98"/>
    <w:rsid w:val="0012482B"/>
    <w:rsid w:val="00126BDE"/>
    <w:rsid w:val="001304DD"/>
    <w:rsid w:val="00130AAF"/>
    <w:rsid w:val="00131464"/>
    <w:rsid w:val="00133719"/>
    <w:rsid w:val="001346E5"/>
    <w:rsid w:val="001352E3"/>
    <w:rsid w:val="00135656"/>
    <w:rsid w:val="00135B6E"/>
    <w:rsid w:val="0013634A"/>
    <w:rsid w:val="00136C9E"/>
    <w:rsid w:val="00140CE1"/>
    <w:rsid w:val="001419E0"/>
    <w:rsid w:val="001421B2"/>
    <w:rsid w:val="001436E3"/>
    <w:rsid w:val="00143D98"/>
    <w:rsid w:val="001455ED"/>
    <w:rsid w:val="00147735"/>
    <w:rsid w:val="00150CCE"/>
    <w:rsid w:val="00151048"/>
    <w:rsid w:val="00153BDB"/>
    <w:rsid w:val="001543B8"/>
    <w:rsid w:val="00155A9D"/>
    <w:rsid w:val="00156714"/>
    <w:rsid w:val="001600CE"/>
    <w:rsid w:val="00161111"/>
    <w:rsid w:val="00164F78"/>
    <w:rsid w:val="001657B6"/>
    <w:rsid w:val="00165B8D"/>
    <w:rsid w:val="001666A2"/>
    <w:rsid w:val="00167CB7"/>
    <w:rsid w:val="001707D8"/>
    <w:rsid w:val="00170829"/>
    <w:rsid w:val="00170C29"/>
    <w:rsid w:val="00170E91"/>
    <w:rsid w:val="00171187"/>
    <w:rsid w:val="00171D3C"/>
    <w:rsid w:val="00172571"/>
    <w:rsid w:val="0017290B"/>
    <w:rsid w:val="00172B7E"/>
    <w:rsid w:val="00172DB4"/>
    <w:rsid w:val="00175FD7"/>
    <w:rsid w:val="001768C5"/>
    <w:rsid w:val="001771B7"/>
    <w:rsid w:val="0017780B"/>
    <w:rsid w:val="00177AD7"/>
    <w:rsid w:val="00180BA7"/>
    <w:rsid w:val="00184BFC"/>
    <w:rsid w:val="00185B50"/>
    <w:rsid w:val="0018718D"/>
    <w:rsid w:val="00187B95"/>
    <w:rsid w:val="00190655"/>
    <w:rsid w:val="00190A17"/>
    <w:rsid w:val="00190BE6"/>
    <w:rsid w:val="00190DBB"/>
    <w:rsid w:val="00192D55"/>
    <w:rsid w:val="001935B7"/>
    <w:rsid w:val="001947EA"/>
    <w:rsid w:val="00194F46"/>
    <w:rsid w:val="00195746"/>
    <w:rsid w:val="0019687E"/>
    <w:rsid w:val="0019708F"/>
    <w:rsid w:val="00197E52"/>
    <w:rsid w:val="00197F9B"/>
    <w:rsid w:val="001A0726"/>
    <w:rsid w:val="001A1909"/>
    <w:rsid w:val="001A24C1"/>
    <w:rsid w:val="001A27CB"/>
    <w:rsid w:val="001A3F77"/>
    <w:rsid w:val="001A46F7"/>
    <w:rsid w:val="001A64D7"/>
    <w:rsid w:val="001A6FD5"/>
    <w:rsid w:val="001A773D"/>
    <w:rsid w:val="001A7DB8"/>
    <w:rsid w:val="001B0946"/>
    <w:rsid w:val="001B17E1"/>
    <w:rsid w:val="001B30D4"/>
    <w:rsid w:val="001B3463"/>
    <w:rsid w:val="001B3DEA"/>
    <w:rsid w:val="001B4246"/>
    <w:rsid w:val="001B587E"/>
    <w:rsid w:val="001B5F09"/>
    <w:rsid w:val="001B5FCA"/>
    <w:rsid w:val="001C123C"/>
    <w:rsid w:val="001C1874"/>
    <w:rsid w:val="001C2016"/>
    <w:rsid w:val="001C24D1"/>
    <w:rsid w:val="001C2F70"/>
    <w:rsid w:val="001C4C16"/>
    <w:rsid w:val="001C56BD"/>
    <w:rsid w:val="001D05F5"/>
    <w:rsid w:val="001D2F06"/>
    <w:rsid w:val="001D4DFD"/>
    <w:rsid w:val="001D6001"/>
    <w:rsid w:val="001D6347"/>
    <w:rsid w:val="001D77E4"/>
    <w:rsid w:val="001E067F"/>
    <w:rsid w:val="001E0EF1"/>
    <w:rsid w:val="001E11EE"/>
    <w:rsid w:val="001E1734"/>
    <w:rsid w:val="001E1C64"/>
    <w:rsid w:val="001E2915"/>
    <w:rsid w:val="001E2FFD"/>
    <w:rsid w:val="001E32EC"/>
    <w:rsid w:val="001E348C"/>
    <w:rsid w:val="001E49F4"/>
    <w:rsid w:val="001E4AA6"/>
    <w:rsid w:val="001E606A"/>
    <w:rsid w:val="001E6D0E"/>
    <w:rsid w:val="001E74DE"/>
    <w:rsid w:val="001F0A46"/>
    <w:rsid w:val="001F0A77"/>
    <w:rsid w:val="001F167E"/>
    <w:rsid w:val="001F285C"/>
    <w:rsid w:val="001F2878"/>
    <w:rsid w:val="001F2B13"/>
    <w:rsid w:val="001F3518"/>
    <w:rsid w:val="001F3553"/>
    <w:rsid w:val="001F5159"/>
    <w:rsid w:val="001F5CC7"/>
    <w:rsid w:val="002007BF"/>
    <w:rsid w:val="002010CC"/>
    <w:rsid w:val="00213216"/>
    <w:rsid w:val="00216196"/>
    <w:rsid w:val="00217516"/>
    <w:rsid w:val="002176D1"/>
    <w:rsid w:val="002177AC"/>
    <w:rsid w:val="00224A17"/>
    <w:rsid w:val="00224BAC"/>
    <w:rsid w:val="00224C36"/>
    <w:rsid w:val="0022520B"/>
    <w:rsid w:val="002258A7"/>
    <w:rsid w:val="00226140"/>
    <w:rsid w:val="00232120"/>
    <w:rsid w:val="00232349"/>
    <w:rsid w:val="00233660"/>
    <w:rsid w:val="00240CD4"/>
    <w:rsid w:val="00240CF4"/>
    <w:rsid w:val="0024341C"/>
    <w:rsid w:val="00243AC2"/>
    <w:rsid w:val="00244929"/>
    <w:rsid w:val="00245A16"/>
    <w:rsid w:val="00246518"/>
    <w:rsid w:val="0024714F"/>
    <w:rsid w:val="0024726C"/>
    <w:rsid w:val="0025200E"/>
    <w:rsid w:val="00253E19"/>
    <w:rsid w:val="00253E23"/>
    <w:rsid w:val="00257E27"/>
    <w:rsid w:val="002606D7"/>
    <w:rsid w:val="00260765"/>
    <w:rsid w:val="00260FA3"/>
    <w:rsid w:val="00261660"/>
    <w:rsid w:val="00262597"/>
    <w:rsid w:val="00262F34"/>
    <w:rsid w:val="00263ED6"/>
    <w:rsid w:val="00264465"/>
    <w:rsid w:val="0026548A"/>
    <w:rsid w:val="0026719C"/>
    <w:rsid w:val="002674A0"/>
    <w:rsid w:val="00267A55"/>
    <w:rsid w:val="00270804"/>
    <w:rsid w:val="00271625"/>
    <w:rsid w:val="002735C1"/>
    <w:rsid w:val="002744D0"/>
    <w:rsid w:val="00274C31"/>
    <w:rsid w:val="00275EEA"/>
    <w:rsid w:val="00280870"/>
    <w:rsid w:val="00283946"/>
    <w:rsid w:val="0028488C"/>
    <w:rsid w:val="002862F7"/>
    <w:rsid w:val="00287C07"/>
    <w:rsid w:val="00290B7C"/>
    <w:rsid w:val="002925F1"/>
    <w:rsid w:val="00292811"/>
    <w:rsid w:val="002930A7"/>
    <w:rsid w:val="0029494C"/>
    <w:rsid w:val="00294E7E"/>
    <w:rsid w:val="00294FF8"/>
    <w:rsid w:val="002969ED"/>
    <w:rsid w:val="00296C1E"/>
    <w:rsid w:val="00296C58"/>
    <w:rsid w:val="00296F33"/>
    <w:rsid w:val="00297504"/>
    <w:rsid w:val="00297C1B"/>
    <w:rsid w:val="002A1123"/>
    <w:rsid w:val="002A1D7D"/>
    <w:rsid w:val="002A1ED6"/>
    <w:rsid w:val="002A5811"/>
    <w:rsid w:val="002A61DC"/>
    <w:rsid w:val="002A6B12"/>
    <w:rsid w:val="002A7E4F"/>
    <w:rsid w:val="002B0BF2"/>
    <w:rsid w:val="002B1103"/>
    <w:rsid w:val="002B210B"/>
    <w:rsid w:val="002B461A"/>
    <w:rsid w:val="002B4828"/>
    <w:rsid w:val="002B55B3"/>
    <w:rsid w:val="002B5792"/>
    <w:rsid w:val="002B5CA0"/>
    <w:rsid w:val="002B7779"/>
    <w:rsid w:val="002B7FC7"/>
    <w:rsid w:val="002C204B"/>
    <w:rsid w:val="002C23FF"/>
    <w:rsid w:val="002C3386"/>
    <w:rsid w:val="002C3ABC"/>
    <w:rsid w:val="002C3BA4"/>
    <w:rsid w:val="002C41F7"/>
    <w:rsid w:val="002C5091"/>
    <w:rsid w:val="002C5D68"/>
    <w:rsid w:val="002C67FC"/>
    <w:rsid w:val="002D2829"/>
    <w:rsid w:val="002D2B06"/>
    <w:rsid w:val="002D2DA7"/>
    <w:rsid w:val="002D444F"/>
    <w:rsid w:val="002D4798"/>
    <w:rsid w:val="002D571F"/>
    <w:rsid w:val="002D650F"/>
    <w:rsid w:val="002D692B"/>
    <w:rsid w:val="002E242D"/>
    <w:rsid w:val="002E3140"/>
    <w:rsid w:val="002E4F7E"/>
    <w:rsid w:val="002E5B18"/>
    <w:rsid w:val="002E626A"/>
    <w:rsid w:val="002E63BE"/>
    <w:rsid w:val="002E63DC"/>
    <w:rsid w:val="002E6678"/>
    <w:rsid w:val="002E7415"/>
    <w:rsid w:val="002E763B"/>
    <w:rsid w:val="002F283E"/>
    <w:rsid w:val="002F4E6C"/>
    <w:rsid w:val="002F52A8"/>
    <w:rsid w:val="002F660A"/>
    <w:rsid w:val="002F7E52"/>
    <w:rsid w:val="003028FE"/>
    <w:rsid w:val="0030371A"/>
    <w:rsid w:val="00304B66"/>
    <w:rsid w:val="003069E3"/>
    <w:rsid w:val="0031022B"/>
    <w:rsid w:val="0031182A"/>
    <w:rsid w:val="00315E1B"/>
    <w:rsid w:val="00317088"/>
    <w:rsid w:val="0032171D"/>
    <w:rsid w:val="003227F0"/>
    <w:rsid w:val="00322B68"/>
    <w:rsid w:val="0032324B"/>
    <w:rsid w:val="00323E3D"/>
    <w:rsid w:val="00324C5E"/>
    <w:rsid w:val="00325C32"/>
    <w:rsid w:val="00326718"/>
    <w:rsid w:val="003268CB"/>
    <w:rsid w:val="00327DA2"/>
    <w:rsid w:val="00331DB6"/>
    <w:rsid w:val="00332C2A"/>
    <w:rsid w:val="00333431"/>
    <w:rsid w:val="003337B6"/>
    <w:rsid w:val="00333DF7"/>
    <w:rsid w:val="00334F56"/>
    <w:rsid w:val="0033513B"/>
    <w:rsid w:val="0033645B"/>
    <w:rsid w:val="003367BF"/>
    <w:rsid w:val="00340705"/>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67A08"/>
    <w:rsid w:val="00371E7A"/>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6067"/>
    <w:rsid w:val="00396C38"/>
    <w:rsid w:val="003974BC"/>
    <w:rsid w:val="00397961"/>
    <w:rsid w:val="003A0883"/>
    <w:rsid w:val="003A12A4"/>
    <w:rsid w:val="003A39F4"/>
    <w:rsid w:val="003A40BE"/>
    <w:rsid w:val="003A516F"/>
    <w:rsid w:val="003A5290"/>
    <w:rsid w:val="003A530D"/>
    <w:rsid w:val="003A6AF7"/>
    <w:rsid w:val="003A70CA"/>
    <w:rsid w:val="003B0162"/>
    <w:rsid w:val="003B026B"/>
    <w:rsid w:val="003B0DC3"/>
    <w:rsid w:val="003B1CFF"/>
    <w:rsid w:val="003B1F80"/>
    <w:rsid w:val="003B43DC"/>
    <w:rsid w:val="003C089F"/>
    <w:rsid w:val="003C09CF"/>
    <w:rsid w:val="003C25F3"/>
    <w:rsid w:val="003C7399"/>
    <w:rsid w:val="003C7993"/>
    <w:rsid w:val="003C7EAE"/>
    <w:rsid w:val="003D14C9"/>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3F6043"/>
    <w:rsid w:val="003F6B5B"/>
    <w:rsid w:val="0040063F"/>
    <w:rsid w:val="00400880"/>
    <w:rsid w:val="00400CB6"/>
    <w:rsid w:val="004012AF"/>
    <w:rsid w:val="0040145C"/>
    <w:rsid w:val="004018E8"/>
    <w:rsid w:val="00401A0D"/>
    <w:rsid w:val="004020E3"/>
    <w:rsid w:val="0040371F"/>
    <w:rsid w:val="0040564F"/>
    <w:rsid w:val="0040635E"/>
    <w:rsid w:val="00406DE9"/>
    <w:rsid w:val="0040703D"/>
    <w:rsid w:val="004079C1"/>
    <w:rsid w:val="00407D08"/>
    <w:rsid w:val="00411264"/>
    <w:rsid w:val="004113B5"/>
    <w:rsid w:val="0041298E"/>
    <w:rsid w:val="004160DB"/>
    <w:rsid w:val="00416392"/>
    <w:rsid w:val="0041726F"/>
    <w:rsid w:val="00420F31"/>
    <w:rsid w:val="00421613"/>
    <w:rsid w:val="00423EC9"/>
    <w:rsid w:val="00424DE9"/>
    <w:rsid w:val="004250F1"/>
    <w:rsid w:val="00425719"/>
    <w:rsid w:val="00426EA1"/>
    <w:rsid w:val="00431295"/>
    <w:rsid w:val="0043454E"/>
    <w:rsid w:val="00434699"/>
    <w:rsid w:val="00436231"/>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57B81"/>
    <w:rsid w:val="00460AD4"/>
    <w:rsid w:val="00461484"/>
    <w:rsid w:val="00462167"/>
    <w:rsid w:val="0046222B"/>
    <w:rsid w:val="00464275"/>
    <w:rsid w:val="004679E5"/>
    <w:rsid w:val="00467C2C"/>
    <w:rsid w:val="00470358"/>
    <w:rsid w:val="00470C06"/>
    <w:rsid w:val="00472CDA"/>
    <w:rsid w:val="00474CA0"/>
    <w:rsid w:val="004767D9"/>
    <w:rsid w:val="0048042B"/>
    <w:rsid w:val="004811CC"/>
    <w:rsid w:val="00481A43"/>
    <w:rsid w:val="00483D1A"/>
    <w:rsid w:val="004842BE"/>
    <w:rsid w:val="00485BCB"/>
    <w:rsid w:val="00487C6C"/>
    <w:rsid w:val="00490432"/>
    <w:rsid w:val="00490E7A"/>
    <w:rsid w:val="00491B26"/>
    <w:rsid w:val="00492D94"/>
    <w:rsid w:val="00494045"/>
    <w:rsid w:val="004946BC"/>
    <w:rsid w:val="00494DC5"/>
    <w:rsid w:val="00494EC0"/>
    <w:rsid w:val="00495719"/>
    <w:rsid w:val="0049691F"/>
    <w:rsid w:val="00496E58"/>
    <w:rsid w:val="00497D8F"/>
    <w:rsid w:val="004A0B0A"/>
    <w:rsid w:val="004A2E06"/>
    <w:rsid w:val="004A4156"/>
    <w:rsid w:val="004A54FE"/>
    <w:rsid w:val="004A6272"/>
    <w:rsid w:val="004A67E5"/>
    <w:rsid w:val="004A695C"/>
    <w:rsid w:val="004A7074"/>
    <w:rsid w:val="004B0689"/>
    <w:rsid w:val="004B20A7"/>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2A87"/>
    <w:rsid w:val="004E4665"/>
    <w:rsid w:val="004E5BE6"/>
    <w:rsid w:val="004E5D4C"/>
    <w:rsid w:val="004F372F"/>
    <w:rsid w:val="004F3DD3"/>
    <w:rsid w:val="004F5EA7"/>
    <w:rsid w:val="004F7F83"/>
    <w:rsid w:val="005001B3"/>
    <w:rsid w:val="005006AD"/>
    <w:rsid w:val="00500885"/>
    <w:rsid w:val="00501012"/>
    <w:rsid w:val="0050137C"/>
    <w:rsid w:val="005016AA"/>
    <w:rsid w:val="00501ED6"/>
    <w:rsid w:val="00502462"/>
    <w:rsid w:val="00502AD3"/>
    <w:rsid w:val="00502E25"/>
    <w:rsid w:val="0050328F"/>
    <w:rsid w:val="00503A58"/>
    <w:rsid w:val="00503F57"/>
    <w:rsid w:val="005040E3"/>
    <w:rsid w:val="005047A8"/>
    <w:rsid w:val="00504CEA"/>
    <w:rsid w:val="005060F9"/>
    <w:rsid w:val="00507C2E"/>
    <w:rsid w:val="00507D47"/>
    <w:rsid w:val="005107ED"/>
    <w:rsid w:val="0051085B"/>
    <w:rsid w:val="0051443C"/>
    <w:rsid w:val="00514909"/>
    <w:rsid w:val="00515809"/>
    <w:rsid w:val="00515DA9"/>
    <w:rsid w:val="0051739E"/>
    <w:rsid w:val="00521D6F"/>
    <w:rsid w:val="0052209A"/>
    <w:rsid w:val="005223CF"/>
    <w:rsid w:val="00524EEB"/>
    <w:rsid w:val="005260F7"/>
    <w:rsid w:val="005261E6"/>
    <w:rsid w:val="00527986"/>
    <w:rsid w:val="00531E24"/>
    <w:rsid w:val="00534128"/>
    <w:rsid w:val="00534876"/>
    <w:rsid w:val="005353DB"/>
    <w:rsid w:val="00535657"/>
    <w:rsid w:val="00535AA6"/>
    <w:rsid w:val="00535B4B"/>
    <w:rsid w:val="0053713F"/>
    <w:rsid w:val="005375B0"/>
    <w:rsid w:val="00540E83"/>
    <w:rsid w:val="00543FE5"/>
    <w:rsid w:val="005474EF"/>
    <w:rsid w:val="00547BAF"/>
    <w:rsid w:val="00547F19"/>
    <w:rsid w:val="00550091"/>
    <w:rsid w:val="005507A9"/>
    <w:rsid w:val="00550D7D"/>
    <w:rsid w:val="00551AE1"/>
    <w:rsid w:val="0055247E"/>
    <w:rsid w:val="00555284"/>
    <w:rsid w:val="0055778A"/>
    <w:rsid w:val="005577D8"/>
    <w:rsid w:val="00561744"/>
    <w:rsid w:val="00562AEB"/>
    <w:rsid w:val="00564462"/>
    <w:rsid w:val="00565EAA"/>
    <w:rsid w:val="00566DF9"/>
    <w:rsid w:val="005671AE"/>
    <w:rsid w:val="00567EC2"/>
    <w:rsid w:val="005709A6"/>
    <w:rsid w:val="00573205"/>
    <w:rsid w:val="00573664"/>
    <w:rsid w:val="00575FD5"/>
    <w:rsid w:val="00580542"/>
    <w:rsid w:val="00580809"/>
    <w:rsid w:val="0058084A"/>
    <w:rsid w:val="00582D82"/>
    <w:rsid w:val="00584A85"/>
    <w:rsid w:val="0058529E"/>
    <w:rsid w:val="00587AC6"/>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0D85"/>
    <w:rsid w:val="005B231E"/>
    <w:rsid w:val="005B2CF0"/>
    <w:rsid w:val="005B30AE"/>
    <w:rsid w:val="005B3DEA"/>
    <w:rsid w:val="005B5417"/>
    <w:rsid w:val="005B5C26"/>
    <w:rsid w:val="005B5FD7"/>
    <w:rsid w:val="005B6725"/>
    <w:rsid w:val="005B6E21"/>
    <w:rsid w:val="005B79CC"/>
    <w:rsid w:val="005C0805"/>
    <w:rsid w:val="005C0CE8"/>
    <w:rsid w:val="005C0EB6"/>
    <w:rsid w:val="005C1A79"/>
    <w:rsid w:val="005C3538"/>
    <w:rsid w:val="005C48BE"/>
    <w:rsid w:val="005C542C"/>
    <w:rsid w:val="005C61A2"/>
    <w:rsid w:val="005C6FDA"/>
    <w:rsid w:val="005D0B19"/>
    <w:rsid w:val="005D0D64"/>
    <w:rsid w:val="005D60A6"/>
    <w:rsid w:val="005D6C11"/>
    <w:rsid w:val="005D6D3A"/>
    <w:rsid w:val="005E2A1F"/>
    <w:rsid w:val="005E2E8F"/>
    <w:rsid w:val="005E359D"/>
    <w:rsid w:val="005E3BC8"/>
    <w:rsid w:val="005E4477"/>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0648"/>
    <w:rsid w:val="006115D3"/>
    <w:rsid w:val="00612372"/>
    <w:rsid w:val="00612666"/>
    <w:rsid w:val="006138F3"/>
    <w:rsid w:val="00617692"/>
    <w:rsid w:val="00620B20"/>
    <w:rsid w:val="006219F2"/>
    <w:rsid w:val="00623A37"/>
    <w:rsid w:val="00625733"/>
    <w:rsid w:val="0062583E"/>
    <w:rsid w:val="006258CB"/>
    <w:rsid w:val="006269B3"/>
    <w:rsid w:val="00627BB7"/>
    <w:rsid w:val="0063437F"/>
    <w:rsid w:val="006343C0"/>
    <w:rsid w:val="00634812"/>
    <w:rsid w:val="0063482D"/>
    <w:rsid w:val="00636F49"/>
    <w:rsid w:val="00641818"/>
    <w:rsid w:val="00642FA8"/>
    <w:rsid w:val="00643EB4"/>
    <w:rsid w:val="00644D25"/>
    <w:rsid w:val="00644EFD"/>
    <w:rsid w:val="00645282"/>
    <w:rsid w:val="00645C8E"/>
    <w:rsid w:val="006463F2"/>
    <w:rsid w:val="00646944"/>
    <w:rsid w:val="00650C96"/>
    <w:rsid w:val="0065182D"/>
    <w:rsid w:val="0065215F"/>
    <w:rsid w:val="00654F8B"/>
    <w:rsid w:val="006552D0"/>
    <w:rsid w:val="006557B1"/>
    <w:rsid w:val="006561D5"/>
    <w:rsid w:val="00656DFD"/>
    <w:rsid w:val="0065770C"/>
    <w:rsid w:val="00660EBE"/>
    <w:rsid w:val="0066347E"/>
    <w:rsid w:val="00663C75"/>
    <w:rsid w:val="006671EE"/>
    <w:rsid w:val="006674DC"/>
    <w:rsid w:val="00672EC9"/>
    <w:rsid w:val="006747B2"/>
    <w:rsid w:val="006760FD"/>
    <w:rsid w:val="006811BE"/>
    <w:rsid w:val="00681F4F"/>
    <w:rsid w:val="0068347D"/>
    <w:rsid w:val="00683F40"/>
    <w:rsid w:val="0068404A"/>
    <w:rsid w:val="00684A00"/>
    <w:rsid w:val="0068539C"/>
    <w:rsid w:val="00685654"/>
    <w:rsid w:val="0068580D"/>
    <w:rsid w:val="00686FEA"/>
    <w:rsid w:val="006906DF"/>
    <w:rsid w:val="00690DC5"/>
    <w:rsid w:val="00693508"/>
    <w:rsid w:val="00693594"/>
    <w:rsid w:val="00693F40"/>
    <w:rsid w:val="00695BA2"/>
    <w:rsid w:val="006A0AF0"/>
    <w:rsid w:val="006A0EC2"/>
    <w:rsid w:val="006A3566"/>
    <w:rsid w:val="006A36AA"/>
    <w:rsid w:val="006A4713"/>
    <w:rsid w:val="006A49F5"/>
    <w:rsid w:val="006A5CCE"/>
    <w:rsid w:val="006A6C02"/>
    <w:rsid w:val="006B024F"/>
    <w:rsid w:val="006B06E2"/>
    <w:rsid w:val="006B129E"/>
    <w:rsid w:val="006B1B05"/>
    <w:rsid w:val="006B2F65"/>
    <w:rsid w:val="006B34F3"/>
    <w:rsid w:val="006B49CF"/>
    <w:rsid w:val="006B66E8"/>
    <w:rsid w:val="006B6834"/>
    <w:rsid w:val="006B7EB7"/>
    <w:rsid w:val="006C142C"/>
    <w:rsid w:val="006C1B81"/>
    <w:rsid w:val="006C2AC7"/>
    <w:rsid w:val="006C2E00"/>
    <w:rsid w:val="006C361F"/>
    <w:rsid w:val="006C3F53"/>
    <w:rsid w:val="006C6948"/>
    <w:rsid w:val="006D0703"/>
    <w:rsid w:val="006D3C74"/>
    <w:rsid w:val="006D3D17"/>
    <w:rsid w:val="006D3F51"/>
    <w:rsid w:val="006D4932"/>
    <w:rsid w:val="006E2A4D"/>
    <w:rsid w:val="006E30C3"/>
    <w:rsid w:val="006E379D"/>
    <w:rsid w:val="006E4394"/>
    <w:rsid w:val="006E5387"/>
    <w:rsid w:val="006E60BF"/>
    <w:rsid w:val="006E705E"/>
    <w:rsid w:val="006E7285"/>
    <w:rsid w:val="006F016C"/>
    <w:rsid w:val="006F01C5"/>
    <w:rsid w:val="006F03CE"/>
    <w:rsid w:val="006F449E"/>
    <w:rsid w:val="006F6509"/>
    <w:rsid w:val="006F6F3F"/>
    <w:rsid w:val="006F7AE2"/>
    <w:rsid w:val="007002B5"/>
    <w:rsid w:val="00700A31"/>
    <w:rsid w:val="00701666"/>
    <w:rsid w:val="007024AA"/>
    <w:rsid w:val="00702AF0"/>
    <w:rsid w:val="007033C8"/>
    <w:rsid w:val="00703BF2"/>
    <w:rsid w:val="00703D60"/>
    <w:rsid w:val="007066C2"/>
    <w:rsid w:val="00707E87"/>
    <w:rsid w:val="0071104D"/>
    <w:rsid w:val="00711258"/>
    <w:rsid w:val="007132E8"/>
    <w:rsid w:val="00713CD8"/>
    <w:rsid w:val="00714B6E"/>
    <w:rsid w:val="00715073"/>
    <w:rsid w:val="00715268"/>
    <w:rsid w:val="007159E9"/>
    <w:rsid w:val="00722B97"/>
    <w:rsid w:val="00722F73"/>
    <w:rsid w:val="007230A8"/>
    <w:rsid w:val="00726682"/>
    <w:rsid w:val="007279F5"/>
    <w:rsid w:val="0073008D"/>
    <w:rsid w:val="00730DB6"/>
    <w:rsid w:val="007314FE"/>
    <w:rsid w:val="0073215C"/>
    <w:rsid w:val="00732A81"/>
    <w:rsid w:val="00733282"/>
    <w:rsid w:val="0073365A"/>
    <w:rsid w:val="0073365D"/>
    <w:rsid w:val="00733F8B"/>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5F33"/>
    <w:rsid w:val="00757164"/>
    <w:rsid w:val="00757AD8"/>
    <w:rsid w:val="00761787"/>
    <w:rsid w:val="007621EB"/>
    <w:rsid w:val="00764BEE"/>
    <w:rsid w:val="007652D2"/>
    <w:rsid w:val="00771312"/>
    <w:rsid w:val="0077181B"/>
    <w:rsid w:val="00772A87"/>
    <w:rsid w:val="00774A78"/>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599"/>
    <w:rsid w:val="007A6C8B"/>
    <w:rsid w:val="007A7E2B"/>
    <w:rsid w:val="007B02B2"/>
    <w:rsid w:val="007B0BC9"/>
    <w:rsid w:val="007B23AB"/>
    <w:rsid w:val="007B26E1"/>
    <w:rsid w:val="007B2DBC"/>
    <w:rsid w:val="007B3B7C"/>
    <w:rsid w:val="007B42FE"/>
    <w:rsid w:val="007B4521"/>
    <w:rsid w:val="007B5867"/>
    <w:rsid w:val="007B62F6"/>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D68FF"/>
    <w:rsid w:val="007D70E5"/>
    <w:rsid w:val="007D731F"/>
    <w:rsid w:val="007D7563"/>
    <w:rsid w:val="007E06CF"/>
    <w:rsid w:val="007E0B9D"/>
    <w:rsid w:val="007E153E"/>
    <w:rsid w:val="007E192E"/>
    <w:rsid w:val="007E4069"/>
    <w:rsid w:val="007E54C4"/>
    <w:rsid w:val="007E7380"/>
    <w:rsid w:val="007E7DA6"/>
    <w:rsid w:val="007E7F4D"/>
    <w:rsid w:val="007F0AFB"/>
    <w:rsid w:val="007F0E69"/>
    <w:rsid w:val="007F24F1"/>
    <w:rsid w:val="007F3617"/>
    <w:rsid w:val="007F6B8C"/>
    <w:rsid w:val="007F6C90"/>
    <w:rsid w:val="007F7D64"/>
    <w:rsid w:val="007F7FDC"/>
    <w:rsid w:val="00802883"/>
    <w:rsid w:val="008035D5"/>
    <w:rsid w:val="0080367A"/>
    <w:rsid w:val="00804BB6"/>
    <w:rsid w:val="0080511C"/>
    <w:rsid w:val="00805338"/>
    <w:rsid w:val="008054B8"/>
    <w:rsid w:val="00805748"/>
    <w:rsid w:val="00805EE7"/>
    <w:rsid w:val="008064E3"/>
    <w:rsid w:val="00807FBE"/>
    <w:rsid w:val="008132A6"/>
    <w:rsid w:val="008154D5"/>
    <w:rsid w:val="008162CB"/>
    <w:rsid w:val="00817C22"/>
    <w:rsid w:val="008212F5"/>
    <w:rsid w:val="008213A9"/>
    <w:rsid w:val="008233AE"/>
    <w:rsid w:val="008235EF"/>
    <w:rsid w:val="00825115"/>
    <w:rsid w:val="00826E6C"/>
    <w:rsid w:val="00827294"/>
    <w:rsid w:val="00830FD2"/>
    <w:rsid w:val="008322F1"/>
    <w:rsid w:val="008342F2"/>
    <w:rsid w:val="00835260"/>
    <w:rsid w:val="00836B2D"/>
    <w:rsid w:val="00840D02"/>
    <w:rsid w:val="00841AE7"/>
    <w:rsid w:val="008444AF"/>
    <w:rsid w:val="0084487F"/>
    <w:rsid w:val="00845D45"/>
    <w:rsid w:val="008462B4"/>
    <w:rsid w:val="00846EBB"/>
    <w:rsid w:val="008475C0"/>
    <w:rsid w:val="00847710"/>
    <w:rsid w:val="00850C1E"/>
    <w:rsid w:val="00850DA6"/>
    <w:rsid w:val="008519D6"/>
    <w:rsid w:val="00851AB8"/>
    <w:rsid w:val="00852D94"/>
    <w:rsid w:val="00852DE4"/>
    <w:rsid w:val="0085385E"/>
    <w:rsid w:val="00854F8F"/>
    <w:rsid w:val="00855752"/>
    <w:rsid w:val="008563BC"/>
    <w:rsid w:val="008616A2"/>
    <w:rsid w:val="008620F6"/>
    <w:rsid w:val="00862C43"/>
    <w:rsid w:val="008631DE"/>
    <w:rsid w:val="0086444B"/>
    <w:rsid w:val="00864E49"/>
    <w:rsid w:val="00865F0A"/>
    <w:rsid w:val="00866D60"/>
    <w:rsid w:val="00867214"/>
    <w:rsid w:val="00867DE6"/>
    <w:rsid w:val="00870D62"/>
    <w:rsid w:val="00873442"/>
    <w:rsid w:val="008736DF"/>
    <w:rsid w:val="0087506B"/>
    <w:rsid w:val="00875474"/>
    <w:rsid w:val="00877A67"/>
    <w:rsid w:val="00880CD2"/>
    <w:rsid w:val="008813A7"/>
    <w:rsid w:val="00882E2E"/>
    <w:rsid w:val="0088461F"/>
    <w:rsid w:val="00884744"/>
    <w:rsid w:val="00885131"/>
    <w:rsid w:val="00886B8C"/>
    <w:rsid w:val="00886CD7"/>
    <w:rsid w:val="00887BE7"/>
    <w:rsid w:val="00891CB1"/>
    <w:rsid w:val="00891F92"/>
    <w:rsid w:val="0089332E"/>
    <w:rsid w:val="00893552"/>
    <w:rsid w:val="008953DE"/>
    <w:rsid w:val="0089572C"/>
    <w:rsid w:val="00896BBA"/>
    <w:rsid w:val="008A16BA"/>
    <w:rsid w:val="008A1936"/>
    <w:rsid w:val="008A3022"/>
    <w:rsid w:val="008A6767"/>
    <w:rsid w:val="008A73C0"/>
    <w:rsid w:val="008B1AC4"/>
    <w:rsid w:val="008B2D15"/>
    <w:rsid w:val="008B3557"/>
    <w:rsid w:val="008B399A"/>
    <w:rsid w:val="008B6286"/>
    <w:rsid w:val="008B72ED"/>
    <w:rsid w:val="008B7648"/>
    <w:rsid w:val="008B7E91"/>
    <w:rsid w:val="008C029A"/>
    <w:rsid w:val="008C07B7"/>
    <w:rsid w:val="008C0A0B"/>
    <w:rsid w:val="008C2579"/>
    <w:rsid w:val="008C65CA"/>
    <w:rsid w:val="008C7C85"/>
    <w:rsid w:val="008D2A20"/>
    <w:rsid w:val="008D2F8A"/>
    <w:rsid w:val="008D478E"/>
    <w:rsid w:val="008D51C6"/>
    <w:rsid w:val="008D5B93"/>
    <w:rsid w:val="008D66A0"/>
    <w:rsid w:val="008D74AB"/>
    <w:rsid w:val="008D7639"/>
    <w:rsid w:val="008D7B54"/>
    <w:rsid w:val="008D7CB0"/>
    <w:rsid w:val="008E0484"/>
    <w:rsid w:val="008E05D6"/>
    <w:rsid w:val="008E157D"/>
    <w:rsid w:val="008E307A"/>
    <w:rsid w:val="008E397D"/>
    <w:rsid w:val="008E3B4B"/>
    <w:rsid w:val="008E49CB"/>
    <w:rsid w:val="008E4C8C"/>
    <w:rsid w:val="008E554F"/>
    <w:rsid w:val="008E67D0"/>
    <w:rsid w:val="008F0103"/>
    <w:rsid w:val="008F0550"/>
    <w:rsid w:val="008F0755"/>
    <w:rsid w:val="008F159C"/>
    <w:rsid w:val="008F171E"/>
    <w:rsid w:val="008F19AE"/>
    <w:rsid w:val="008F38B1"/>
    <w:rsid w:val="008F45AF"/>
    <w:rsid w:val="008F6AC2"/>
    <w:rsid w:val="008F6EB8"/>
    <w:rsid w:val="008F7AA6"/>
    <w:rsid w:val="0090008A"/>
    <w:rsid w:val="009006BA"/>
    <w:rsid w:val="00902575"/>
    <w:rsid w:val="00902608"/>
    <w:rsid w:val="00902949"/>
    <w:rsid w:val="0090414E"/>
    <w:rsid w:val="009052F0"/>
    <w:rsid w:val="00906B23"/>
    <w:rsid w:val="00906E83"/>
    <w:rsid w:val="009100D8"/>
    <w:rsid w:val="0091042B"/>
    <w:rsid w:val="009126CC"/>
    <w:rsid w:val="00915EE9"/>
    <w:rsid w:val="00917AFD"/>
    <w:rsid w:val="009201CA"/>
    <w:rsid w:val="0092152C"/>
    <w:rsid w:val="009216DF"/>
    <w:rsid w:val="0092389F"/>
    <w:rsid w:val="00926105"/>
    <w:rsid w:val="0092799C"/>
    <w:rsid w:val="009301D9"/>
    <w:rsid w:val="00930787"/>
    <w:rsid w:val="00932FBA"/>
    <w:rsid w:val="00934296"/>
    <w:rsid w:val="00935A52"/>
    <w:rsid w:val="00937C2E"/>
    <w:rsid w:val="009402FE"/>
    <w:rsid w:val="00940EFA"/>
    <w:rsid w:val="00941976"/>
    <w:rsid w:val="00942BC4"/>
    <w:rsid w:val="00944281"/>
    <w:rsid w:val="00946B82"/>
    <w:rsid w:val="009500D9"/>
    <w:rsid w:val="00951862"/>
    <w:rsid w:val="009524BF"/>
    <w:rsid w:val="0095314B"/>
    <w:rsid w:val="00953377"/>
    <w:rsid w:val="00953617"/>
    <w:rsid w:val="009550BF"/>
    <w:rsid w:val="00956C8F"/>
    <w:rsid w:val="009637B5"/>
    <w:rsid w:val="009671EF"/>
    <w:rsid w:val="00970161"/>
    <w:rsid w:val="00970EB7"/>
    <w:rsid w:val="00972FCB"/>
    <w:rsid w:val="0097348E"/>
    <w:rsid w:val="00976700"/>
    <w:rsid w:val="00977EBB"/>
    <w:rsid w:val="009807C9"/>
    <w:rsid w:val="00980844"/>
    <w:rsid w:val="00981EEF"/>
    <w:rsid w:val="00984291"/>
    <w:rsid w:val="009849AF"/>
    <w:rsid w:val="00984C1C"/>
    <w:rsid w:val="00985D6A"/>
    <w:rsid w:val="00986428"/>
    <w:rsid w:val="00986844"/>
    <w:rsid w:val="009879C8"/>
    <w:rsid w:val="00991226"/>
    <w:rsid w:val="009917AD"/>
    <w:rsid w:val="00992030"/>
    <w:rsid w:val="00992ADB"/>
    <w:rsid w:val="009939BC"/>
    <w:rsid w:val="00994704"/>
    <w:rsid w:val="00996FC7"/>
    <w:rsid w:val="009A0A9B"/>
    <w:rsid w:val="009A1BAE"/>
    <w:rsid w:val="009A310D"/>
    <w:rsid w:val="009A41AB"/>
    <w:rsid w:val="009A50E4"/>
    <w:rsid w:val="009A51D2"/>
    <w:rsid w:val="009A5410"/>
    <w:rsid w:val="009A5D4C"/>
    <w:rsid w:val="009A5F1B"/>
    <w:rsid w:val="009A7097"/>
    <w:rsid w:val="009A7116"/>
    <w:rsid w:val="009A775C"/>
    <w:rsid w:val="009B0DFF"/>
    <w:rsid w:val="009B20AF"/>
    <w:rsid w:val="009B2C1D"/>
    <w:rsid w:val="009B2CA3"/>
    <w:rsid w:val="009B2E72"/>
    <w:rsid w:val="009B30B5"/>
    <w:rsid w:val="009B380A"/>
    <w:rsid w:val="009B5A2A"/>
    <w:rsid w:val="009B5F43"/>
    <w:rsid w:val="009B7CF3"/>
    <w:rsid w:val="009C2C5C"/>
    <w:rsid w:val="009C39D4"/>
    <w:rsid w:val="009C4611"/>
    <w:rsid w:val="009C4B97"/>
    <w:rsid w:val="009C6FD3"/>
    <w:rsid w:val="009C7F95"/>
    <w:rsid w:val="009D01CD"/>
    <w:rsid w:val="009D0AB5"/>
    <w:rsid w:val="009D0CC1"/>
    <w:rsid w:val="009D174C"/>
    <w:rsid w:val="009D3A78"/>
    <w:rsid w:val="009D483B"/>
    <w:rsid w:val="009D5A49"/>
    <w:rsid w:val="009D5BEF"/>
    <w:rsid w:val="009D5D4C"/>
    <w:rsid w:val="009D6963"/>
    <w:rsid w:val="009E01D5"/>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53C5"/>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1AD0"/>
    <w:rsid w:val="00A24810"/>
    <w:rsid w:val="00A25C6B"/>
    <w:rsid w:val="00A27396"/>
    <w:rsid w:val="00A27765"/>
    <w:rsid w:val="00A3042A"/>
    <w:rsid w:val="00A32CA9"/>
    <w:rsid w:val="00A336F0"/>
    <w:rsid w:val="00A336FB"/>
    <w:rsid w:val="00A3413C"/>
    <w:rsid w:val="00A341B1"/>
    <w:rsid w:val="00A34ACC"/>
    <w:rsid w:val="00A34DE2"/>
    <w:rsid w:val="00A355C1"/>
    <w:rsid w:val="00A35B96"/>
    <w:rsid w:val="00A37AE8"/>
    <w:rsid w:val="00A41125"/>
    <w:rsid w:val="00A419B0"/>
    <w:rsid w:val="00A42287"/>
    <w:rsid w:val="00A423A4"/>
    <w:rsid w:val="00A42DD6"/>
    <w:rsid w:val="00A42E64"/>
    <w:rsid w:val="00A433F9"/>
    <w:rsid w:val="00A44F76"/>
    <w:rsid w:val="00A461DD"/>
    <w:rsid w:val="00A46CB3"/>
    <w:rsid w:val="00A50564"/>
    <w:rsid w:val="00A50A5E"/>
    <w:rsid w:val="00A52A66"/>
    <w:rsid w:val="00A53FE6"/>
    <w:rsid w:val="00A54322"/>
    <w:rsid w:val="00A54F36"/>
    <w:rsid w:val="00A55321"/>
    <w:rsid w:val="00A5646C"/>
    <w:rsid w:val="00A611C2"/>
    <w:rsid w:val="00A615C8"/>
    <w:rsid w:val="00A64F36"/>
    <w:rsid w:val="00A65831"/>
    <w:rsid w:val="00A659A8"/>
    <w:rsid w:val="00A65B1E"/>
    <w:rsid w:val="00A6639F"/>
    <w:rsid w:val="00A704EB"/>
    <w:rsid w:val="00A7094F"/>
    <w:rsid w:val="00A73043"/>
    <w:rsid w:val="00A730DC"/>
    <w:rsid w:val="00A73129"/>
    <w:rsid w:val="00A73C09"/>
    <w:rsid w:val="00A745D7"/>
    <w:rsid w:val="00A7486F"/>
    <w:rsid w:val="00A74B93"/>
    <w:rsid w:val="00A74C85"/>
    <w:rsid w:val="00A75578"/>
    <w:rsid w:val="00A758D9"/>
    <w:rsid w:val="00A76108"/>
    <w:rsid w:val="00A77385"/>
    <w:rsid w:val="00A815D3"/>
    <w:rsid w:val="00A8246A"/>
    <w:rsid w:val="00A90320"/>
    <w:rsid w:val="00A921DE"/>
    <w:rsid w:val="00A92ADC"/>
    <w:rsid w:val="00A9596B"/>
    <w:rsid w:val="00A95C53"/>
    <w:rsid w:val="00A97CD4"/>
    <w:rsid w:val="00AA148D"/>
    <w:rsid w:val="00AA29A6"/>
    <w:rsid w:val="00AA2DD2"/>
    <w:rsid w:val="00AA3527"/>
    <w:rsid w:val="00AA4EB7"/>
    <w:rsid w:val="00AA4FA3"/>
    <w:rsid w:val="00AA6D8C"/>
    <w:rsid w:val="00AA75DE"/>
    <w:rsid w:val="00AA75F7"/>
    <w:rsid w:val="00AB13C1"/>
    <w:rsid w:val="00AB165C"/>
    <w:rsid w:val="00AB5437"/>
    <w:rsid w:val="00AB6983"/>
    <w:rsid w:val="00AB6B28"/>
    <w:rsid w:val="00AB74EF"/>
    <w:rsid w:val="00AB7AC8"/>
    <w:rsid w:val="00AC0871"/>
    <w:rsid w:val="00AC136F"/>
    <w:rsid w:val="00AC2562"/>
    <w:rsid w:val="00AC279A"/>
    <w:rsid w:val="00AC364B"/>
    <w:rsid w:val="00AC3D9C"/>
    <w:rsid w:val="00AC410E"/>
    <w:rsid w:val="00AC4E3C"/>
    <w:rsid w:val="00AC6395"/>
    <w:rsid w:val="00AC653D"/>
    <w:rsid w:val="00AC6CAC"/>
    <w:rsid w:val="00AC7FD2"/>
    <w:rsid w:val="00AD16E5"/>
    <w:rsid w:val="00AD2135"/>
    <w:rsid w:val="00AD22E9"/>
    <w:rsid w:val="00AD2E7E"/>
    <w:rsid w:val="00AD3232"/>
    <w:rsid w:val="00AD4565"/>
    <w:rsid w:val="00AD4686"/>
    <w:rsid w:val="00AD516C"/>
    <w:rsid w:val="00AD546F"/>
    <w:rsid w:val="00AD6322"/>
    <w:rsid w:val="00AD6B53"/>
    <w:rsid w:val="00AD6DD6"/>
    <w:rsid w:val="00AD73E1"/>
    <w:rsid w:val="00AD7BBE"/>
    <w:rsid w:val="00AD7EBE"/>
    <w:rsid w:val="00AE078A"/>
    <w:rsid w:val="00AE1CF8"/>
    <w:rsid w:val="00AE2F06"/>
    <w:rsid w:val="00AE3034"/>
    <w:rsid w:val="00AE3046"/>
    <w:rsid w:val="00AE4924"/>
    <w:rsid w:val="00AE5269"/>
    <w:rsid w:val="00AE5F10"/>
    <w:rsid w:val="00AE7961"/>
    <w:rsid w:val="00AE79B9"/>
    <w:rsid w:val="00AF12DA"/>
    <w:rsid w:val="00AF4471"/>
    <w:rsid w:val="00AF47A4"/>
    <w:rsid w:val="00AF4C30"/>
    <w:rsid w:val="00AF7923"/>
    <w:rsid w:val="00B01583"/>
    <w:rsid w:val="00B03B36"/>
    <w:rsid w:val="00B048AC"/>
    <w:rsid w:val="00B059A9"/>
    <w:rsid w:val="00B0742C"/>
    <w:rsid w:val="00B11E92"/>
    <w:rsid w:val="00B12D1B"/>
    <w:rsid w:val="00B136BE"/>
    <w:rsid w:val="00B1521A"/>
    <w:rsid w:val="00B1543E"/>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3268E"/>
    <w:rsid w:val="00B330E3"/>
    <w:rsid w:val="00B33F23"/>
    <w:rsid w:val="00B34A5E"/>
    <w:rsid w:val="00B34CA0"/>
    <w:rsid w:val="00B35094"/>
    <w:rsid w:val="00B361D6"/>
    <w:rsid w:val="00B37BDE"/>
    <w:rsid w:val="00B37CE0"/>
    <w:rsid w:val="00B41155"/>
    <w:rsid w:val="00B41704"/>
    <w:rsid w:val="00B417E8"/>
    <w:rsid w:val="00B42AEB"/>
    <w:rsid w:val="00B44399"/>
    <w:rsid w:val="00B44451"/>
    <w:rsid w:val="00B44C06"/>
    <w:rsid w:val="00B45AF9"/>
    <w:rsid w:val="00B46105"/>
    <w:rsid w:val="00B47781"/>
    <w:rsid w:val="00B47984"/>
    <w:rsid w:val="00B51876"/>
    <w:rsid w:val="00B52181"/>
    <w:rsid w:val="00B54802"/>
    <w:rsid w:val="00B56A7A"/>
    <w:rsid w:val="00B571C1"/>
    <w:rsid w:val="00B57FD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5342"/>
    <w:rsid w:val="00B86B21"/>
    <w:rsid w:val="00B86B33"/>
    <w:rsid w:val="00B8797D"/>
    <w:rsid w:val="00B87B42"/>
    <w:rsid w:val="00B90ADD"/>
    <w:rsid w:val="00B90F4E"/>
    <w:rsid w:val="00B92927"/>
    <w:rsid w:val="00B95089"/>
    <w:rsid w:val="00B95A82"/>
    <w:rsid w:val="00B96791"/>
    <w:rsid w:val="00BA01FA"/>
    <w:rsid w:val="00BA0BA9"/>
    <w:rsid w:val="00BA167E"/>
    <w:rsid w:val="00BA1A82"/>
    <w:rsid w:val="00BA22E0"/>
    <w:rsid w:val="00BA3514"/>
    <w:rsid w:val="00BA35DC"/>
    <w:rsid w:val="00BA3CDD"/>
    <w:rsid w:val="00BA4292"/>
    <w:rsid w:val="00BA545D"/>
    <w:rsid w:val="00BA6896"/>
    <w:rsid w:val="00BA7786"/>
    <w:rsid w:val="00BB073D"/>
    <w:rsid w:val="00BB07DE"/>
    <w:rsid w:val="00BB0B0B"/>
    <w:rsid w:val="00BB1772"/>
    <w:rsid w:val="00BB1F63"/>
    <w:rsid w:val="00BB242D"/>
    <w:rsid w:val="00BB2B8C"/>
    <w:rsid w:val="00BB333C"/>
    <w:rsid w:val="00BB5168"/>
    <w:rsid w:val="00BB68B9"/>
    <w:rsid w:val="00BB6A76"/>
    <w:rsid w:val="00BB70AC"/>
    <w:rsid w:val="00BC0634"/>
    <w:rsid w:val="00BC1C15"/>
    <w:rsid w:val="00BC45B1"/>
    <w:rsid w:val="00BC5A15"/>
    <w:rsid w:val="00BC6F51"/>
    <w:rsid w:val="00BC7939"/>
    <w:rsid w:val="00BD2800"/>
    <w:rsid w:val="00BD3F57"/>
    <w:rsid w:val="00BD4278"/>
    <w:rsid w:val="00BD5BCD"/>
    <w:rsid w:val="00BE0DBA"/>
    <w:rsid w:val="00BE123D"/>
    <w:rsid w:val="00BE152C"/>
    <w:rsid w:val="00BE32E6"/>
    <w:rsid w:val="00BE5516"/>
    <w:rsid w:val="00BE5EC6"/>
    <w:rsid w:val="00BE6A2A"/>
    <w:rsid w:val="00BE7A13"/>
    <w:rsid w:val="00BF0255"/>
    <w:rsid w:val="00BF0FFA"/>
    <w:rsid w:val="00BF136E"/>
    <w:rsid w:val="00BF1C7F"/>
    <w:rsid w:val="00BF265D"/>
    <w:rsid w:val="00BF3456"/>
    <w:rsid w:val="00BF384E"/>
    <w:rsid w:val="00BF48C7"/>
    <w:rsid w:val="00BF5351"/>
    <w:rsid w:val="00BF6D23"/>
    <w:rsid w:val="00BF7A27"/>
    <w:rsid w:val="00C01070"/>
    <w:rsid w:val="00C01C97"/>
    <w:rsid w:val="00C04D26"/>
    <w:rsid w:val="00C06B96"/>
    <w:rsid w:val="00C07A75"/>
    <w:rsid w:val="00C10C0D"/>
    <w:rsid w:val="00C1111C"/>
    <w:rsid w:val="00C12375"/>
    <w:rsid w:val="00C13FC5"/>
    <w:rsid w:val="00C13FF4"/>
    <w:rsid w:val="00C148E6"/>
    <w:rsid w:val="00C14FE0"/>
    <w:rsid w:val="00C24261"/>
    <w:rsid w:val="00C24D9A"/>
    <w:rsid w:val="00C260D6"/>
    <w:rsid w:val="00C30D6E"/>
    <w:rsid w:val="00C30E55"/>
    <w:rsid w:val="00C35333"/>
    <w:rsid w:val="00C356BC"/>
    <w:rsid w:val="00C35DFC"/>
    <w:rsid w:val="00C4097D"/>
    <w:rsid w:val="00C41B0A"/>
    <w:rsid w:val="00C442DD"/>
    <w:rsid w:val="00C46B4E"/>
    <w:rsid w:val="00C47295"/>
    <w:rsid w:val="00C47349"/>
    <w:rsid w:val="00C514DD"/>
    <w:rsid w:val="00C5202B"/>
    <w:rsid w:val="00C520DA"/>
    <w:rsid w:val="00C5280C"/>
    <w:rsid w:val="00C53A7B"/>
    <w:rsid w:val="00C540AE"/>
    <w:rsid w:val="00C542E1"/>
    <w:rsid w:val="00C56227"/>
    <w:rsid w:val="00C56F9D"/>
    <w:rsid w:val="00C6089C"/>
    <w:rsid w:val="00C612B5"/>
    <w:rsid w:val="00C612D3"/>
    <w:rsid w:val="00C61396"/>
    <w:rsid w:val="00C65069"/>
    <w:rsid w:val="00C650CD"/>
    <w:rsid w:val="00C65C6E"/>
    <w:rsid w:val="00C66D41"/>
    <w:rsid w:val="00C6717A"/>
    <w:rsid w:val="00C67DE9"/>
    <w:rsid w:val="00C70AE6"/>
    <w:rsid w:val="00C71E8D"/>
    <w:rsid w:val="00C721DF"/>
    <w:rsid w:val="00C735F4"/>
    <w:rsid w:val="00C74256"/>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2621"/>
    <w:rsid w:val="00C935C0"/>
    <w:rsid w:val="00C93B6F"/>
    <w:rsid w:val="00C978A6"/>
    <w:rsid w:val="00CA0991"/>
    <w:rsid w:val="00CA1041"/>
    <w:rsid w:val="00CA1B00"/>
    <w:rsid w:val="00CA23B1"/>
    <w:rsid w:val="00CA5DFE"/>
    <w:rsid w:val="00CA7834"/>
    <w:rsid w:val="00CA79EA"/>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645F"/>
    <w:rsid w:val="00CC7558"/>
    <w:rsid w:val="00CC79AB"/>
    <w:rsid w:val="00CD2295"/>
    <w:rsid w:val="00CD6265"/>
    <w:rsid w:val="00CD784D"/>
    <w:rsid w:val="00CD78FB"/>
    <w:rsid w:val="00CE1091"/>
    <w:rsid w:val="00CE5E0C"/>
    <w:rsid w:val="00CE6E2C"/>
    <w:rsid w:val="00CE750A"/>
    <w:rsid w:val="00CE7ED2"/>
    <w:rsid w:val="00CF1B1B"/>
    <w:rsid w:val="00CF32FA"/>
    <w:rsid w:val="00CF5C61"/>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31AA"/>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74C"/>
    <w:rsid w:val="00D35FE4"/>
    <w:rsid w:val="00D37062"/>
    <w:rsid w:val="00D4019F"/>
    <w:rsid w:val="00D40DD1"/>
    <w:rsid w:val="00D42938"/>
    <w:rsid w:val="00D44F6F"/>
    <w:rsid w:val="00D471CB"/>
    <w:rsid w:val="00D47A17"/>
    <w:rsid w:val="00D502D3"/>
    <w:rsid w:val="00D50982"/>
    <w:rsid w:val="00D50A4A"/>
    <w:rsid w:val="00D51F48"/>
    <w:rsid w:val="00D52021"/>
    <w:rsid w:val="00D532BA"/>
    <w:rsid w:val="00D5371A"/>
    <w:rsid w:val="00D57908"/>
    <w:rsid w:val="00D579EE"/>
    <w:rsid w:val="00D602BA"/>
    <w:rsid w:val="00D65114"/>
    <w:rsid w:val="00D651DD"/>
    <w:rsid w:val="00D65DF2"/>
    <w:rsid w:val="00D66E30"/>
    <w:rsid w:val="00D7020C"/>
    <w:rsid w:val="00D711FC"/>
    <w:rsid w:val="00D723F2"/>
    <w:rsid w:val="00D72D14"/>
    <w:rsid w:val="00D73704"/>
    <w:rsid w:val="00D73EA8"/>
    <w:rsid w:val="00D76E4F"/>
    <w:rsid w:val="00D81E35"/>
    <w:rsid w:val="00D82AA7"/>
    <w:rsid w:val="00D840E8"/>
    <w:rsid w:val="00D84A78"/>
    <w:rsid w:val="00D92AB7"/>
    <w:rsid w:val="00D92C75"/>
    <w:rsid w:val="00D9336D"/>
    <w:rsid w:val="00D9715E"/>
    <w:rsid w:val="00D97F65"/>
    <w:rsid w:val="00DA210C"/>
    <w:rsid w:val="00DA22DC"/>
    <w:rsid w:val="00DA3B5C"/>
    <w:rsid w:val="00DA4A02"/>
    <w:rsid w:val="00DA7B3F"/>
    <w:rsid w:val="00DB22F4"/>
    <w:rsid w:val="00DB564D"/>
    <w:rsid w:val="00DB5DB7"/>
    <w:rsid w:val="00DC04F0"/>
    <w:rsid w:val="00DC0609"/>
    <w:rsid w:val="00DC091E"/>
    <w:rsid w:val="00DC2C87"/>
    <w:rsid w:val="00DC3A54"/>
    <w:rsid w:val="00DC75EA"/>
    <w:rsid w:val="00DC7B6C"/>
    <w:rsid w:val="00DD01B1"/>
    <w:rsid w:val="00DD0789"/>
    <w:rsid w:val="00DD17A7"/>
    <w:rsid w:val="00DD2487"/>
    <w:rsid w:val="00DD2E1A"/>
    <w:rsid w:val="00DD47D7"/>
    <w:rsid w:val="00DD5607"/>
    <w:rsid w:val="00DD65E7"/>
    <w:rsid w:val="00DE033B"/>
    <w:rsid w:val="00DE1176"/>
    <w:rsid w:val="00DE1A17"/>
    <w:rsid w:val="00DE2C22"/>
    <w:rsid w:val="00DE2FF6"/>
    <w:rsid w:val="00DF1217"/>
    <w:rsid w:val="00DF1302"/>
    <w:rsid w:val="00DF1D52"/>
    <w:rsid w:val="00DF306B"/>
    <w:rsid w:val="00DF7DD2"/>
    <w:rsid w:val="00E01B6F"/>
    <w:rsid w:val="00E020E1"/>
    <w:rsid w:val="00E045C1"/>
    <w:rsid w:val="00E05312"/>
    <w:rsid w:val="00E05979"/>
    <w:rsid w:val="00E0751A"/>
    <w:rsid w:val="00E0796E"/>
    <w:rsid w:val="00E07DEC"/>
    <w:rsid w:val="00E10DA8"/>
    <w:rsid w:val="00E11E65"/>
    <w:rsid w:val="00E12CC5"/>
    <w:rsid w:val="00E12D95"/>
    <w:rsid w:val="00E133EF"/>
    <w:rsid w:val="00E13788"/>
    <w:rsid w:val="00E138A0"/>
    <w:rsid w:val="00E14476"/>
    <w:rsid w:val="00E14959"/>
    <w:rsid w:val="00E15D5B"/>
    <w:rsid w:val="00E16B0F"/>
    <w:rsid w:val="00E16CC3"/>
    <w:rsid w:val="00E17600"/>
    <w:rsid w:val="00E21085"/>
    <w:rsid w:val="00E2282E"/>
    <w:rsid w:val="00E22BE5"/>
    <w:rsid w:val="00E23057"/>
    <w:rsid w:val="00E23DA7"/>
    <w:rsid w:val="00E24D43"/>
    <w:rsid w:val="00E252CD"/>
    <w:rsid w:val="00E258F1"/>
    <w:rsid w:val="00E27E6C"/>
    <w:rsid w:val="00E30C64"/>
    <w:rsid w:val="00E326DE"/>
    <w:rsid w:val="00E32DE0"/>
    <w:rsid w:val="00E367A7"/>
    <w:rsid w:val="00E36F50"/>
    <w:rsid w:val="00E426E8"/>
    <w:rsid w:val="00E42D40"/>
    <w:rsid w:val="00E53A41"/>
    <w:rsid w:val="00E55136"/>
    <w:rsid w:val="00E554DC"/>
    <w:rsid w:val="00E55FE2"/>
    <w:rsid w:val="00E560FF"/>
    <w:rsid w:val="00E56134"/>
    <w:rsid w:val="00E61164"/>
    <w:rsid w:val="00E615E6"/>
    <w:rsid w:val="00E61E85"/>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5E15"/>
    <w:rsid w:val="00E87518"/>
    <w:rsid w:val="00E9080F"/>
    <w:rsid w:val="00E90979"/>
    <w:rsid w:val="00E91450"/>
    <w:rsid w:val="00E92BAB"/>
    <w:rsid w:val="00E932EA"/>
    <w:rsid w:val="00E94E5E"/>
    <w:rsid w:val="00E95C04"/>
    <w:rsid w:val="00E971CA"/>
    <w:rsid w:val="00EA106F"/>
    <w:rsid w:val="00EA3AD8"/>
    <w:rsid w:val="00EA3D05"/>
    <w:rsid w:val="00EA4E59"/>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1C0B"/>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53A4"/>
    <w:rsid w:val="00EF67D6"/>
    <w:rsid w:val="00EF70A1"/>
    <w:rsid w:val="00F00868"/>
    <w:rsid w:val="00F008BE"/>
    <w:rsid w:val="00F00BA9"/>
    <w:rsid w:val="00F0127D"/>
    <w:rsid w:val="00F015BA"/>
    <w:rsid w:val="00F01BDD"/>
    <w:rsid w:val="00F05D4C"/>
    <w:rsid w:val="00F0603A"/>
    <w:rsid w:val="00F0675E"/>
    <w:rsid w:val="00F1098D"/>
    <w:rsid w:val="00F10D78"/>
    <w:rsid w:val="00F111F2"/>
    <w:rsid w:val="00F11324"/>
    <w:rsid w:val="00F12933"/>
    <w:rsid w:val="00F14B68"/>
    <w:rsid w:val="00F164EA"/>
    <w:rsid w:val="00F16F49"/>
    <w:rsid w:val="00F21C4A"/>
    <w:rsid w:val="00F22E34"/>
    <w:rsid w:val="00F23C4F"/>
    <w:rsid w:val="00F23DB2"/>
    <w:rsid w:val="00F24FEF"/>
    <w:rsid w:val="00F25BC0"/>
    <w:rsid w:val="00F31F06"/>
    <w:rsid w:val="00F32E3B"/>
    <w:rsid w:val="00F33369"/>
    <w:rsid w:val="00F34533"/>
    <w:rsid w:val="00F34C74"/>
    <w:rsid w:val="00F3520A"/>
    <w:rsid w:val="00F4174C"/>
    <w:rsid w:val="00F4252F"/>
    <w:rsid w:val="00F42B73"/>
    <w:rsid w:val="00F4339F"/>
    <w:rsid w:val="00F44328"/>
    <w:rsid w:val="00F44A56"/>
    <w:rsid w:val="00F46F4C"/>
    <w:rsid w:val="00F50041"/>
    <w:rsid w:val="00F50EF5"/>
    <w:rsid w:val="00F51056"/>
    <w:rsid w:val="00F5225F"/>
    <w:rsid w:val="00F53FEC"/>
    <w:rsid w:val="00F57343"/>
    <w:rsid w:val="00F62EE8"/>
    <w:rsid w:val="00F62FCD"/>
    <w:rsid w:val="00F63762"/>
    <w:rsid w:val="00F64319"/>
    <w:rsid w:val="00F64B22"/>
    <w:rsid w:val="00F6523E"/>
    <w:rsid w:val="00F65D3E"/>
    <w:rsid w:val="00F7305E"/>
    <w:rsid w:val="00F73C42"/>
    <w:rsid w:val="00F75044"/>
    <w:rsid w:val="00F757EE"/>
    <w:rsid w:val="00F77225"/>
    <w:rsid w:val="00F7762D"/>
    <w:rsid w:val="00F77734"/>
    <w:rsid w:val="00F77B98"/>
    <w:rsid w:val="00F8163B"/>
    <w:rsid w:val="00F816A8"/>
    <w:rsid w:val="00F82889"/>
    <w:rsid w:val="00F83267"/>
    <w:rsid w:val="00F83A7C"/>
    <w:rsid w:val="00F83D1B"/>
    <w:rsid w:val="00F8469C"/>
    <w:rsid w:val="00F8495D"/>
    <w:rsid w:val="00F8750B"/>
    <w:rsid w:val="00F879FF"/>
    <w:rsid w:val="00F9136D"/>
    <w:rsid w:val="00F9242E"/>
    <w:rsid w:val="00F95C27"/>
    <w:rsid w:val="00F9777D"/>
    <w:rsid w:val="00FA0B03"/>
    <w:rsid w:val="00FA3709"/>
    <w:rsid w:val="00FA374E"/>
    <w:rsid w:val="00FA4222"/>
    <w:rsid w:val="00FA46B8"/>
    <w:rsid w:val="00FA4C40"/>
    <w:rsid w:val="00FB018B"/>
    <w:rsid w:val="00FB10B0"/>
    <w:rsid w:val="00FB2363"/>
    <w:rsid w:val="00FB2749"/>
    <w:rsid w:val="00FB453F"/>
    <w:rsid w:val="00FB4642"/>
    <w:rsid w:val="00FB544B"/>
    <w:rsid w:val="00FB58B0"/>
    <w:rsid w:val="00FB6902"/>
    <w:rsid w:val="00FB72E8"/>
    <w:rsid w:val="00FB73E8"/>
    <w:rsid w:val="00FB7DA0"/>
    <w:rsid w:val="00FC0326"/>
    <w:rsid w:val="00FC05FF"/>
    <w:rsid w:val="00FC1607"/>
    <w:rsid w:val="00FC2075"/>
    <w:rsid w:val="00FC341E"/>
    <w:rsid w:val="00FC5618"/>
    <w:rsid w:val="00FC733E"/>
    <w:rsid w:val="00FC74C8"/>
    <w:rsid w:val="00FD0458"/>
    <w:rsid w:val="00FD093D"/>
    <w:rsid w:val="00FD198F"/>
    <w:rsid w:val="00FD39BA"/>
    <w:rsid w:val="00FD3C4C"/>
    <w:rsid w:val="00FD5433"/>
    <w:rsid w:val="00FD5FF5"/>
    <w:rsid w:val="00FE1305"/>
    <w:rsid w:val="00FE1AC6"/>
    <w:rsid w:val="00FE2D45"/>
    <w:rsid w:val="00FE2F93"/>
    <w:rsid w:val="00FE371A"/>
    <w:rsid w:val="00FE44F3"/>
    <w:rsid w:val="00FE4917"/>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B5867"/>
    <w:rPr>
      <w:rFont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0E70E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8672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7B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39211220">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153687882">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86121805">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958263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33490848">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04896976">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CD82-F6BA-4ADA-BE60-7F671CD2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2023-04-21T20:59:00Z</cp:lastPrinted>
  <dcterms:created xsi:type="dcterms:W3CDTF">2023-04-21T21:01:00Z</dcterms:created>
  <dcterms:modified xsi:type="dcterms:W3CDTF">2023-04-21T21:01:00Z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