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8E5432" w:rsidRDefault="00B238A4" w:rsidP="00884744">
      <w:pPr>
        <w:pStyle w:val="Heading1"/>
        <w:rPr>
          <w:rFonts w:asciiTheme="minorHAnsi" w:hAnsiTheme="minorHAnsi" w:cstheme="minorHAnsi"/>
          <w:color w:val="auto"/>
          <w:sz w:val="24"/>
          <w:szCs w:val="24"/>
        </w:rPr>
      </w:pPr>
      <w:r w:rsidRPr="008E5432">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8E5432">
        <w:rPr>
          <w:rFonts w:asciiTheme="minorHAnsi" w:hAnsiTheme="minorHAnsi" w:cstheme="minorHAnsi"/>
          <w:noProof/>
          <w:color w:val="auto"/>
          <w:sz w:val="24"/>
          <w:szCs w:val="24"/>
        </w:rPr>
        <w:br w:type="textWrapping" w:clear="all"/>
      </w:r>
      <w:r w:rsidR="00BA1A82" w:rsidRPr="008E5432">
        <w:rPr>
          <w:rFonts w:asciiTheme="minorHAnsi" w:hAnsiTheme="minorHAnsi" w:cstheme="minorHAnsi"/>
          <w:color w:val="auto"/>
          <w:sz w:val="24"/>
          <w:szCs w:val="24"/>
        </w:rPr>
        <w:t xml:space="preserve">Minutes of </w:t>
      </w:r>
      <w:r w:rsidR="005040E3" w:rsidRPr="008E5432">
        <w:rPr>
          <w:rFonts w:asciiTheme="minorHAnsi" w:hAnsiTheme="minorHAnsi" w:cstheme="minorHAnsi"/>
          <w:color w:val="auto"/>
          <w:sz w:val="24"/>
          <w:szCs w:val="24"/>
        </w:rPr>
        <w:t xml:space="preserve">the </w:t>
      </w:r>
      <w:r w:rsidR="00527986" w:rsidRPr="008E5432">
        <w:rPr>
          <w:rFonts w:asciiTheme="minorHAnsi" w:hAnsiTheme="minorHAnsi" w:cstheme="minorHAnsi"/>
          <w:color w:val="auto"/>
          <w:sz w:val="24"/>
          <w:szCs w:val="24"/>
        </w:rPr>
        <w:t>m</w:t>
      </w:r>
      <w:r w:rsidR="00790F0E" w:rsidRPr="008E5432">
        <w:rPr>
          <w:rFonts w:asciiTheme="minorHAnsi" w:hAnsiTheme="minorHAnsi" w:cstheme="minorHAnsi"/>
          <w:color w:val="auto"/>
          <w:sz w:val="24"/>
          <w:szCs w:val="24"/>
        </w:rPr>
        <w:t xml:space="preserve">eeting of </w:t>
      </w:r>
      <w:r w:rsidR="00BA1A82" w:rsidRPr="008E5432">
        <w:rPr>
          <w:rFonts w:asciiTheme="minorHAnsi" w:hAnsiTheme="minorHAnsi" w:cstheme="minorHAnsi"/>
          <w:color w:val="auto"/>
          <w:sz w:val="24"/>
          <w:szCs w:val="24"/>
        </w:rPr>
        <w:t xml:space="preserve">LYTCHETT MATRAVERS </w:t>
      </w:r>
      <w:r w:rsidR="0013634A" w:rsidRPr="008E5432">
        <w:rPr>
          <w:rFonts w:asciiTheme="minorHAnsi" w:hAnsiTheme="minorHAnsi" w:cstheme="minorHAnsi"/>
          <w:color w:val="auto"/>
          <w:sz w:val="24"/>
          <w:szCs w:val="24"/>
        </w:rPr>
        <w:t>PARISH COUNCIL</w:t>
      </w:r>
    </w:p>
    <w:p w14:paraId="6827258C" w14:textId="7AD4FE3A" w:rsidR="00BA1A82" w:rsidRPr="008E5432" w:rsidRDefault="00F32E3B" w:rsidP="00884744">
      <w:pPr>
        <w:pStyle w:val="Heading1"/>
        <w:rPr>
          <w:rFonts w:asciiTheme="minorHAnsi" w:hAnsiTheme="minorHAnsi" w:cstheme="minorHAnsi"/>
          <w:color w:val="auto"/>
          <w:sz w:val="24"/>
          <w:szCs w:val="24"/>
        </w:rPr>
      </w:pPr>
      <w:r w:rsidRPr="008E5432">
        <w:rPr>
          <w:rFonts w:asciiTheme="minorHAnsi" w:hAnsiTheme="minorHAnsi" w:cstheme="minorHAnsi"/>
          <w:color w:val="auto"/>
          <w:sz w:val="24"/>
          <w:szCs w:val="24"/>
        </w:rPr>
        <w:t xml:space="preserve">Meeting of Full </w:t>
      </w:r>
      <w:r w:rsidR="0013634A" w:rsidRPr="008E5432">
        <w:rPr>
          <w:rFonts w:asciiTheme="minorHAnsi" w:hAnsiTheme="minorHAnsi" w:cstheme="minorHAnsi"/>
          <w:color w:val="auto"/>
          <w:sz w:val="24"/>
          <w:szCs w:val="24"/>
        </w:rPr>
        <w:t>Council</w:t>
      </w:r>
      <w:r w:rsidR="00C12375" w:rsidRPr="008E5432">
        <w:rPr>
          <w:rFonts w:asciiTheme="minorHAnsi" w:hAnsiTheme="minorHAnsi" w:cstheme="minorHAnsi"/>
          <w:color w:val="auto"/>
          <w:sz w:val="24"/>
          <w:szCs w:val="24"/>
        </w:rPr>
        <w:t xml:space="preserve">, </w:t>
      </w:r>
      <w:r w:rsidRPr="008E5432">
        <w:rPr>
          <w:rFonts w:asciiTheme="minorHAnsi" w:hAnsiTheme="minorHAnsi" w:cstheme="minorHAnsi"/>
          <w:color w:val="auto"/>
          <w:sz w:val="24"/>
          <w:szCs w:val="24"/>
        </w:rPr>
        <w:t xml:space="preserve">Weds </w:t>
      </w:r>
      <w:r w:rsidR="00E939EC" w:rsidRPr="008E5432">
        <w:rPr>
          <w:rFonts w:asciiTheme="minorHAnsi" w:hAnsiTheme="minorHAnsi" w:cstheme="minorHAnsi"/>
          <w:color w:val="auto"/>
          <w:sz w:val="24"/>
          <w:szCs w:val="24"/>
        </w:rPr>
        <w:t>24</w:t>
      </w:r>
      <w:r w:rsidR="00E939EC" w:rsidRPr="008E5432">
        <w:rPr>
          <w:rFonts w:asciiTheme="minorHAnsi" w:hAnsiTheme="minorHAnsi" w:cstheme="minorHAnsi"/>
          <w:color w:val="auto"/>
          <w:sz w:val="24"/>
          <w:szCs w:val="24"/>
          <w:vertAlign w:val="superscript"/>
        </w:rPr>
        <w:t>th</w:t>
      </w:r>
      <w:r w:rsidR="00E939EC" w:rsidRPr="008E5432">
        <w:rPr>
          <w:rFonts w:asciiTheme="minorHAnsi" w:hAnsiTheme="minorHAnsi" w:cstheme="minorHAnsi"/>
          <w:color w:val="auto"/>
          <w:sz w:val="24"/>
          <w:szCs w:val="24"/>
        </w:rPr>
        <w:t xml:space="preserve"> May 2023</w:t>
      </w:r>
      <w:r w:rsidRPr="008E5432">
        <w:rPr>
          <w:rFonts w:asciiTheme="minorHAnsi" w:hAnsiTheme="minorHAnsi" w:cstheme="minorHAnsi"/>
          <w:color w:val="auto"/>
          <w:sz w:val="24"/>
          <w:szCs w:val="24"/>
        </w:rPr>
        <w:t xml:space="preserve"> at 7.00 p.m. in the </w:t>
      </w:r>
      <w:r w:rsidR="002B55B3" w:rsidRPr="008E5432">
        <w:rPr>
          <w:rFonts w:asciiTheme="minorHAnsi" w:hAnsiTheme="minorHAnsi" w:cstheme="minorHAnsi"/>
          <w:color w:val="auto"/>
          <w:sz w:val="24"/>
          <w:szCs w:val="24"/>
        </w:rPr>
        <w:t xml:space="preserve">Blanchard Room, </w:t>
      </w:r>
      <w:r w:rsidRPr="008E5432">
        <w:rPr>
          <w:rFonts w:asciiTheme="minorHAnsi" w:hAnsiTheme="minorHAnsi" w:cstheme="minorHAnsi"/>
          <w:color w:val="auto"/>
          <w:sz w:val="24"/>
          <w:szCs w:val="24"/>
        </w:rPr>
        <w:t>Village Hall.</w:t>
      </w:r>
    </w:p>
    <w:p w14:paraId="49CD7273" w14:textId="6D7BECA0" w:rsidR="00BA1A82" w:rsidRPr="008E5432" w:rsidRDefault="00BA1A82" w:rsidP="00693508">
      <w:pPr>
        <w:spacing w:line="240" w:lineRule="auto"/>
        <w:rPr>
          <w:rFonts w:asciiTheme="minorHAnsi" w:hAnsiTheme="minorHAnsi" w:cstheme="minorHAnsi"/>
          <w:color w:val="auto"/>
          <w:lang w:eastAsia="en-GB"/>
        </w:rPr>
      </w:pPr>
      <w:r w:rsidRPr="008E5432">
        <w:rPr>
          <w:rFonts w:asciiTheme="minorHAnsi" w:hAnsiTheme="minorHAnsi" w:cstheme="minorHAnsi"/>
          <w:b/>
          <w:color w:val="auto"/>
          <w:lang w:eastAsia="en-GB"/>
        </w:rPr>
        <w:t xml:space="preserve">PRESENT </w:t>
      </w:r>
      <w:r w:rsidRPr="008E5432">
        <w:rPr>
          <w:rFonts w:asciiTheme="minorHAnsi" w:hAnsiTheme="minorHAnsi" w:cstheme="minorHAnsi"/>
          <w:color w:val="auto"/>
          <w:lang w:eastAsia="en-GB"/>
        </w:rPr>
        <w:t xml:space="preserve">were </w:t>
      </w:r>
      <w:r w:rsidR="00F11324" w:rsidRPr="008E5432">
        <w:rPr>
          <w:rFonts w:asciiTheme="minorHAnsi" w:hAnsiTheme="minorHAnsi" w:cstheme="minorHAnsi"/>
          <w:color w:val="auto"/>
          <w:lang w:eastAsia="en-GB"/>
        </w:rPr>
        <w:t xml:space="preserve">A Bush (Council Chair), </w:t>
      </w:r>
      <w:r w:rsidR="00E939EC" w:rsidRPr="008E5432">
        <w:rPr>
          <w:rFonts w:asciiTheme="minorHAnsi" w:hAnsiTheme="minorHAnsi" w:cstheme="minorHAnsi"/>
          <w:color w:val="auto"/>
        </w:rPr>
        <w:t xml:space="preserve">R </w:t>
      </w:r>
      <w:proofErr w:type="spellStart"/>
      <w:r w:rsidR="00E939EC" w:rsidRPr="008E5432">
        <w:rPr>
          <w:rFonts w:asciiTheme="minorHAnsi" w:hAnsiTheme="minorHAnsi" w:cstheme="minorHAnsi"/>
          <w:color w:val="auto"/>
        </w:rPr>
        <w:t>Aspray</w:t>
      </w:r>
      <w:proofErr w:type="spellEnd"/>
      <w:r w:rsidR="00E939EC" w:rsidRPr="008E5432">
        <w:rPr>
          <w:rFonts w:asciiTheme="minorHAnsi" w:hAnsiTheme="minorHAnsi" w:cstheme="minorHAnsi"/>
          <w:color w:val="auto"/>
        </w:rPr>
        <w:t xml:space="preserve">, </w:t>
      </w:r>
      <w:r w:rsidR="00686FEA" w:rsidRPr="008E5432">
        <w:rPr>
          <w:rFonts w:asciiTheme="minorHAnsi" w:hAnsiTheme="minorHAnsi" w:cstheme="minorHAnsi"/>
          <w:color w:val="auto"/>
          <w:lang w:eastAsia="en-GB"/>
        </w:rPr>
        <w:t xml:space="preserve">M Attridge, </w:t>
      </w:r>
      <w:r w:rsidR="00E939EC" w:rsidRPr="008E5432">
        <w:rPr>
          <w:rFonts w:asciiTheme="minorHAnsi" w:hAnsiTheme="minorHAnsi" w:cstheme="minorHAnsi"/>
          <w:color w:val="auto"/>
          <w:lang w:eastAsia="en-GB"/>
        </w:rPr>
        <w:t xml:space="preserve">B Barker, </w:t>
      </w:r>
      <w:r w:rsidR="00E045C1" w:rsidRPr="008E5432">
        <w:rPr>
          <w:rFonts w:asciiTheme="minorHAnsi" w:hAnsiTheme="minorHAnsi" w:cstheme="minorHAnsi"/>
          <w:color w:val="auto"/>
          <w:lang w:eastAsia="en-GB"/>
        </w:rPr>
        <w:t xml:space="preserve">A </w:t>
      </w:r>
      <w:r w:rsidR="007D7563" w:rsidRPr="008E5432">
        <w:rPr>
          <w:rFonts w:asciiTheme="minorHAnsi" w:hAnsiTheme="minorHAnsi" w:cstheme="minorHAnsi"/>
          <w:color w:val="auto"/>
          <w:lang w:eastAsia="en-GB"/>
        </w:rPr>
        <w:t xml:space="preserve">Huggins </w:t>
      </w:r>
      <w:r w:rsidR="00E045C1" w:rsidRPr="008E5432">
        <w:rPr>
          <w:rFonts w:asciiTheme="minorHAnsi" w:hAnsiTheme="minorHAnsi" w:cstheme="minorHAnsi"/>
          <w:color w:val="auto"/>
          <w:lang w:eastAsia="en-GB"/>
        </w:rPr>
        <w:t>(</w:t>
      </w:r>
      <w:r w:rsidR="0013634A" w:rsidRPr="008E5432">
        <w:rPr>
          <w:rFonts w:asciiTheme="minorHAnsi" w:hAnsiTheme="minorHAnsi" w:cstheme="minorHAnsi"/>
          <w:color w:val="auto"/>
          <w:lang w:eastAsia="en-GB"/>
        </w:rPr>
        <w:t>Council</w:t>
      </w:r>
      <w:r w:rsidR="00E045C1" w:rsidRPr="008E5432">
        <w:rPr>
          <w:rFonts w:asciiTheme="minorHAnsi" w:hAnsiTheme="minorHAnsi" w:cstheme="minorHAnsi"/>
          <w:color w:val="auto"/>
          <w:lang w:eastAsia="en-GB"/>
        </w:rPr>
        <w:t xml:space="preserve"> </w:t>
      </w:r>
      <w:r w:rsidR="007D7563" w:rsidRPr="008E5432">
        <w:rPr>
          <w:rFonts w:asciiTheme="minorHAnsi" w:hAnsiTheme="minorHAnsi" w:cstheme="minorHAnsi"/>
          <w:color w:val="auto"/>
          <w:lang w:eastAsia="en-GB"/>
        </w:rPr>
        <w:t>Vice-</w:t>
      </w:r>
      <w:r w:rsidR="009B2C1D" w:rsidRPr="008E5432">
        <w:rPr>
          <w:rFonts w:asciiTheme="minorHAnsi" w:hAnsiTheme="minorHAnsi" w:cstheme="minorHAnsi"/>
          <w:color w:val="auto"/>
          <w:lang w:eastAsia="en-GB"/>
        </w:rPr>
        <w:t>Chair</w:t>
      </w:r>
      <w:r w:rsidR="00A27765" w:rsidRPr="008E5432">
        <w:rPr>
          <w:rFonts w:asciiTheme="minorHAnsi" w:hAnsiTheme="minorHAnsi" w:cstheme="minorHAnsi"/>
          <w:color w:val="auto"/>
          <w:lang w:eastAsia="en-GB"/>
        </w:rPr>
        <w:t>),</w:t>
      </w:r>
      <w:r w:rsidR="007D7563" w:rsidRPr="008E5432">
        <w:rPr>
          <w:rFonts w:asciiTheme="minorHAnsi" w:hAnsiTheme="minorHAnsi" w:cstheme="minorHAnsi"/>
          <w:color w:val="auto"/>
          <w:lang w:eastAsia="en-GB"/>
        </w:rPr>
        <w:t xml:space="preserve"> </w:t>
      </w:r>
      <w:r w:rsidR="00DA6735" w:rsidRPr="008E5432">
        <w:rPr>
          <w:rFonts w:asciiTheme="minorHAnsi" w:hAnsiTheme="minorHAnsi" w:cstheme="minorHAnsi"/>
          <w:color w:val="auto"/>
        </w:rPr>
        <w:t xml:space="preserve">K </w:t>
      </w:r>
      <w:proofErr w:type="spellStart"/>
      <w:r w:rsidR="00DA6735" w:rsidRPr="008E5432">
        <w:rPr>
          <w:rFonts w:asciiTheme="minorHAnsi" w:hAnsiTheme="minorHAnsi" w:cstheme="minorHAnsi"/>
          <w:color w:val="auto"/>
        </w:rPr>
        <w:t>Korenevsky</w:t>
      </w:r>
      <w:proofErr w:type="spellEnd"/>
      <w:r w:rsidR="00DA6735" w:rsidRPr="008E5432">
        <w:rPr>
          <w:rFonts w:asciiTheme="minorHAnsi" w:hAnsiTheme="minorHAnsi" w:cstheme="minorHAnsi"/>
          <w:color w:val="auto"/>
        </w:rPr>
        <w:t>,</w:t>
      </w:r>
      <w:r w:rsidR="00573205" w:rsidRPr="008E5432">
        <w:rPr>
          <w:rFonts w:asciiTheme="minorHAnsi" w:hAnsiTheme="minorHAnsi" w:cstheme="minorHAnsi"/>
          <w:color w:val="auto"/>
        </w:rPr>
        <w:t xml:space="preserve"> </w:t>
      </w:r>
      <w:r w:rsidR="00CB5000" w:rsidRPr="008E5432">
        <w:rPr>
          <w:rFonts w:asciiTheme="minorHAnsi" w:hAnsiTheme="minorHAnsi" w:cstheme="minorHAnsi"/>
          <w:color w:val="auto"/>
          <w:lang w:eastAsia="en-GB"/>
        </w:rPr>
        <w:t xml:space="preserve">P Webb </w:t>
      </w:r>
      <w:r w:rsidR="006561D5" w:rsidRPr="008E5432">
        <w:rPr>
          <w:rFonts w:asciiTheme="minorHAnsi" w:hAnsiTheme="minorHAnsi" w:cstheme="minorHAnsi"/>
          <w:color w:val="auto"/>
          <w:lang w:eastAsia="en-GB"/>
        </w:rPr>
        <w:t xml:space="preserve">and </w:t>
      </w:r>
      <w:r w:rsidR="00092E0F" w:rsidRPr="008E5432">
        <w:rPr>
          <w:rFonts w:asciiTheme="minorHAnsi" w:hAnsiTheme="minorHAnsi" w:cstheme="minorHAnsi"/>
          <w:color w:val="auto"/>
          <w:lang w:eastAsia="en-GB"/>
        </w:rPr>
        <w:t>Mr</w:t>
      </w:r>
      <w:r w:rsidR="00B2103A" w:rsidRPr="008E5432">
        <w:rPr>
          <w:rFonts w:asciiTheme="minorHAnsi" w:hAnsiTheme="minorHAnsi" w:cstheme="minorHAnsi"/>
          <w:color w:val="auto"/>
          <w:lang w:eastAsia="en-GB"/>
        </w:rPr>
        <w:t xml:space="preserve"> T Watton (Parish Clerk</w:t>
      </w:r>
      <w:r w:rsidR="00C61396" w:rsidRPr="008E5432">
        <w:rPr>
          <w:rFonts w:asciiTheme="minorHAnsi" w:hAnsiTheme="minorHAnsi" w:cstheme="minorHAnsi"/>
          <w:color w:val="auto"/>
          <w:lang w:eastAsia="en-GB"/>
        </w:rPr>
        <w:t xml:space="preserve"> / RFO</w:t>
      </w:r>
      <w:r w:rsidR="00B2103A" w:rsidRPr="008E5432">
        <w:rPr>
          <w:rFonts w:asciiTheme="minorHAnsi" w:hAnsiTheme="minorHAnsi" w:cstheme="minorHAnsi"/>
          <w:color w:val="auto"/>
          <w:lang w:eastAsia="en-GB"/>
        </w:rPr>
        <w:t>)</w:t>
      </w:r>
      <w:r w:rsidRPr="008E5432">
        <w:rPr>
          <w:rFonts w:asciiTheme="minorHAnsi" w:hAnsiTheme="minorHAnsi" w:cstheme="minorHAnsi"/>
          <w:color w:val="auto"/>
          <w:lang w:eastAsia="en-GB"/>
        </w:rPr>
        <w:t>.</w:t>
      </w:r>
    </w:p>
    <w:p w14:paraId="67436B33" w14:textId="77777777" w:rsidR="00573205" w:rsidRPr="008E5432" w:rsidRDefault="00573205" w:rsidP="00693508">
      <w:pPr>
        <w:spacing w:line="240" w:lineRule="auto"/>
        <w:rPr>
          <w:rFonts w:asciiTheme="minorHAnsi" w:hAnsiTheme="minorHAnsi" w:cstheme="minorHAnsi"/>
          <w:b/>
          <w:color w:val="auto"/>
          <w:lang w:eastAsia="en-GB"/>
        </w:rPr>
      </w:pPr>
    </w:p>
    <w:p w14:paraId="4B68937E" w14:textId="151CEC73" w:rsidR="00FF09AB" w:rsidRPr="008E5432" w:rsidRDefault="00BA1A82" w:rsidP="00693508">
      <w:pPr>
        <w:spacing w:line="240" w:lineRule="auto"/>
        <w:rPr>
          <w:rFonts w:asciiTheme="minorHAnsi" w:hAnsiTheme="minorHAnsi" w:cstheme="minorHAnsi"/>
          <w:color w:val="auto"/>
          <w:lang w:eastAsia="en-GB"/>
        </w:rPr>
      </w:pPr>
      <w:r w:rsidRPr="008E5432">
        <w:rPr>
          <w:rFonts w:asciiTheme="minorHAnsi" w:hAnsiTheme="minorHAnsi" w:cstheme="minorHAnsi"/>
          <w:b/>
          <w:color w:val="auto"/>
          <w:lang w:eastAsia="en-GB"/>
        </w:rPr>
        <w:t>Also present:</w:t>
      </w:r>
      <w:r w:rsidR="00566DF9" w:rsidRPr="008E5432">
        <w:rPr>
          <w:rFonts w:asciiTheme="minorHAnsi" w:hAnsiTheme="minorHAnsi" w:cstheme="minorHAnsi"/>
          <w:color w:val="auto"/>
          <w:lang w:eastAsia="en-GB"/>
        </w:rPr>
        <w:t xml:space="preserve"> </w:t>
      </w:r>
      <w:r w:rsidR="00E939EC" w:rsidRPr="008E5432">
        <w:rPr>
          <w:rFonts w:asciiTheme="minorHAnsi" w:hAnsiTheme="minorHAnsi" w:cstheme="minorHAnsi"/>
          <w:color w:val="auto"/>
          <w:lang w:eastAsia="en-GB"/>
        </w:rPr>
        <w:t>none</w:t>
      </w:r>
      <w:r w:rsidR="003A0883" w:rsidRPr="008E5432">
        <w:rPr>
          <w:rFonts w:asciiTheme="minorHAnsi" w:hAnsiTheme="minorHAnsi" w:cstheme="minorHAnsi"/>
          <w:color w:val="auto"/>
          <w:lang w:eastAsia="en-GB"/>
        </w:rPr>
        <w:t xml:space="preserve">. </w:t>
      </w:r>
    </w:p>
    <w:p w14:paraId="567F0778" w14:textId="77777777" w:rsidR="00660EBE" w:rsidRPr="008E5432" w:rsidRDefault="00660EBE" w:rsidP="00693508">
      <w:pPr>
        <w:spacing w:line="240" w:lineRule="auto"/>
        <w:rPr>
          <w:rFonts w:asciiTheme="minorHAnsi" w:hAnsiTheme="minorHAnsi" w:cstheme="minorHAnsi"/>
          <w:b/>
          <w:color w:val="auto"/>
          <w:lang w:eastAsia="en-GB"/>
        </w:rPr>
      </w:pPr>
    </w:p>
    <w:p w14:paraId="787C87EC" w14:textId="77777777" w:rsidR="00E15D5B" w:rsidRPr="008E5432" w:rsidRDefault="00DF1217" w:rsidP="00E15D5B">
      <w:pPr>
        <w:pStyle w:val="Heading2"/>
        <w:rPr>
          <w:rFonts w:asciiTheme="minorHAnsi" w:hAnsiTheme="minorHAnsi" w:cstheme="minorHAnsi"/>
          <w:color w:val="auto"/>
        </w:rPr>
      </w:pPr>
      <w:r w:rsidRPr="008E5432">
        <w:rPr>
          <w:rFonts w:asciiTheme="minorHAnsi" w:hAnsiTheme="minorHAnsi" w:cstheme="minorHAnsi"/>
          <w:color w:val="auto"/>
        </w:rPr>
        <w:t>PUBLIC PARTICIPATION SESSION</w:t>
      </w:r>
      <w:r w:rsidR="003367BF" w:rsidRPr="008E5432">
        <w:rPr>
          <w:rFonts w:asciiTheme="minorHAnsi" w:hAnsiTheme="minorHAnsi" w:cstheme="minorHAnsi"/>
          <w:color w:val="auto"/>
        </w:rPr>
        <w:t xml:space="preserve"> (Standing orders suspended) </w:t>
      </w:r>
    </w:p>
    <w:p w14:paraId="3536FC5C" w14:textId="331D7F5D" w:rsidR="00E85E15" w:rsidRPr="008E5432" w:rsidRDefault="00DA6735" w:rsidP="00686FEA">
      <w:pPr>
        <w:rPr>
          <w:rFonts w:asciiTheme="minorHAnsi" w:hAnsiTheme="minorHAnsi" w:cstheme="minorHAnsi"/>
          <w:b/>
          <w:color w:val="auto"/>
          <w:lang w:eastAsia="en-GB"/>
        </w:rPr>
      </w:pPr>
      <w:r w:rsidRPr="008E5432">
        <w:rPr>
          <w:rFonts w:asciiTheme="minorHAnsi" w:hAnsiTheme="minorHAnsi" w:cstheme="minorHAnsi"/>
          <w:b/>
          <w:color w:val="auto"/>
          <w:lang w:eastAsia="en-GB"/>
        </w:rPr>
        <w:t>There was none.</w:t>
      </w:r>
    </w:p>
    <w:p w14:paraId="4D70B750" w14:textId="77777777" w:rsidR="00DA6735" w:rsidRPr="008E5432" w:rsidRDefault="00DA6735" w:rsidP="00686FEA">
      <w:pPr>
        <w:rPr>
          <w:rFonts w:asciiTheme="minorHAnsi" w:hAnsiTheme="minorHAnsi" w:cstheme="minorHAnsi"/>
          <w:b/>
          <w:color w:val="auto"/>
          <w:lang w:eastAsia="en-GB"/>
        </w:rPr>
      </w:pPr>
    </w:p>
    <w:p w14:paraId="26FD4E23" w14:textId="06AE280A" w:rsidR="000D3A67" w:rsidRPr="008E5432" w:rsidRDefault="000D3A67" w:rsidP="00884744">
      <w:pPr>
        <w:pStyle w:val="Heading2"/>
        <w:rPr>
          <w:rFonts w:asciiTheme="minorHAnsi" w:hAnsiTheme="minorHAnsi" w:cstheme="minorHAnsi"/>
          <w:color w:val="auto"/>
        </w:rPr>
      </w:pPr>
      <w:r w:rsidRPr="008E5432">
        <w:rPr>
          <w:rFonts w:asciiTheme="minorHAnsi" w:hAnsiTheme="minorHAnsi" w:cstheme="minorHAnsi"/>
          <w:color w:val="auto"/>
        </w:rPr>
        <w:t xml:space="preserve">DORSET </w:t>
      </w:r>
      <w:r w:rsidR="0013634A" w:rsidRPr="008E5432">
        <w:rPr>
          <w:rFonts w:asciiTheme="minorHAnsi" w:hAnsiTheme="minorHAnsi" w:cstheme="minorHAnsi"/>
          <w:color w:val="auto"/>
        </w:rPr>
        <w:t>COUNCIL</w:t>
      </w:r>
      <w:r w:rsidRPr="008E5432">
        <w:rPr>
          <w:rFonts w:asciiTheme="minorHAnsi" w:hAnsiTheme="minorHAnsi" w:cstheme="minorHAnsi"/>
          <w:color w:val="auto"/>
        </w:rPr>
        <w:t>LORS</w:t>
      </w:r>
      <w:r w:rsidR="006075D9" w:rsidRPr="008E5432">
        <w:rPr>
          <w:rFonts w:asciiTheme="minorHAnsi" w:hAnsiTheme="minorHAnsi" w:cstheme="minorHAnsi"/>
          <w:color w:val="auto"/>
        </w:rPr>
        <w:t>’</w:t>
      </w:r>
      <w:r w:rsidRPr="008E5432">
        <w:rPr>
          <w:rFonts w:asciiTheme="minorHAnsi" w:hAnsiTheme="minorHAnsi" w:cstheme="minorHAnsi"/>
          <w:color w:val="auto"/>
        </w:rPr>
        <w:t xml:space="preserve"> REPORT</w:t>
      </w:r>
      <w:r w:rsidR="002C67FC" w:rsidRPr="008E5432">
        <w:rPr>
          <w:rFonts w:asciiTheme="minorHAnsi" w:hAnsiTheme="minorHAnsi" w:cstheme="minorHAnsi"/>
          <w:color w:val="auto"/>
        </w:rPr>
        <w:t xml:space="preserve">  </w:t>
      </w:r>
    </w:p>
    <w:p w14:paraId="321DF41B" w14:textId="189698A8" w:rsidR="002B55B3" w:rsidRPr="008E5432" w:rsidRDefault="00E939EC" w:rsidP="00F32E3B">
      <w:pPr>
        <w:spacing w:line="240" w:lineRule="auto"/>
        <w:rPr>
          <w:rFonts w:asciiTheme="minorHAnsi" w:hAnsiTheme="minorHAnsi" w:cstheme="minorHAnsi"/>
          <w:color w:val="auto"/>
        </w:rPr>
      </w:pPr>
      <w:r w:rsidRPr="008E5432">
        <w:rPr>
          <w:rFonts w:asciiTheme="minorHAnsi" w:hAnsiTheme="minorHAnsi" w:cstheme="minorHAnsi"/>
          <w:color w:val="auto"/>
        </w:rPr>
        <w:t xml:space="preserve">No Dorset Council Ward members were present. However </w:t>
      </w:r>
      <w:r w:rsidR="009D5A49" w:rsidRPr="008E5432">
        <w:rPr>
          <w:rFonts w:asciiTheme="minorHAnsi" w:hAnsiTheme="minorHAnsi" w:cstheme="minorHAnsi"/>
          <w:color w:val="auto"/>
        </w:rPr>
        <w:t xml:space="preserve">Dorset Cllr Alex Brenton produced a report which had been made available to members ahead of the meeting. Members noted its content, and a copy is associated at </w:t>
      </w:r>
      <w:r w:rsidR="009D5A49" w:rsidRPr="008E5432">
        <w:rPr>
          <w:rFonts w:asciiTheme="minorHAnsi" w:hAnsiTheme="minorHAnsi" w:cstheme="minorHAnsi"/>
          <w:color w:val="auto"/>
          <w:highlight w:val="yellow"/>
        </w:rPr>
        <w:t xml:space="preserve">Appendix </w:t>
      </w:r>
      <w:r w:rsidR="002B55B3" w:rsidRPr="008E5432">
        <w:rPr>
          <w:rFonts w:asciiTheme="minorHAnsi" w:hAnsiTheme="minorHAnsi" w:cstheme="minorHAnsi"/>
          <w:color w:val="auto"/>
          <w:highlight w:val="yellow"/>
        </w:rPr>
        <w:t>1</w:t>
      </w:r>
      <w:r w:rsidR="009D5A49" w:rsidRPr="008E5432">
        <w:rPr>
          <w:rFonts w:asciiTheme="minorHAnsi" w:hAnsiTheme="minorHAnsi" w:cstheme="minorHAnsi"/>
          <w:color w:val="auto"/>
        </w:rPr>
        <w:t xml:space="preserve"> to these minutes. </w:t>
      </w:r>
    </w:p>
    <w:p w14:paraId="71F2D960" w14:textId="77777777" w:rsidR="002B55B3" w:rsidRPr="008E5432" w:rsidRDefault="002B55B3" w:rsidP="00F32E3B">
      <w:pPr>
        <w:spacing w:line="240" w:lineRule="auto"/>
        <w:rPr>
          <w:rFonts w:asciiTheme="minorHAnsi" w:hAnsiTheme="minorHAnsi" w:cstheme="minorHAnsi"/>
          <w:color w:val="auto"/>
        </w:rPr>
      </w:pPr>
    </w:p>
    <w:p w14:paraId="1749FFED" w14:textId="017B0EEB" w:rsidR="00FD5FF5" w:rsidRPr="008E5432" w:rsidRDefault="00126BDE" w:rsidP="00F32E3B">
      <w:pPr>
        <w:spacing w:line="240" w:lineRule="auto"/>
        <w:rPr>
          <w:rFonts w:asciiTheme="minorHAnsi" w:hAnsiTheme="minorHAnsi" w:cstheme="minorHAnsi"/>
          <w:color w:val="auto"/>
        </w:rPr>
      </w:pPr>
      <w:r w:rsidRPr="008E5432">
        <w:rPr>
          <w:rFonts w:asciiTheme="minorHAnsi" w:hAnsiTheme="minorHAnsi" w:cstheme="minorHAnsi"/>
          <w:color w:val="auto"/>
        </w:rPr>
        <w:t xml:space="preserve">There were no questions. </w:t>
      </w:r>
    </w:p>
    <w:p w14:paraId="68F80843" w14:textId="77777777" w:rsidR="00126BDE" w:rsidRPr="008E5432" w:rsidRDefault="00126BDE" w:rsidP="00F32E3B">
      <w:pPr>
        <w:spacing w:line="240" w:lineRule="auto"/>
        <w:rPr>
          <w:rFonts w:asciiTheme="minorHAnsi" w:hAnsiTheme="minorHAnsi" w:cstheme="minorHAnsi"/>
          <w:color w:val="auto"/>
        </w:rPr>
      </w:pPr>
    </w:p>
    <w:p w14:paraId="42888BB2" w14:textId="1111EC4F" w:rsidR="00527986" w:rsidRPr="008E5432" w:rsidRDefault="00527986" w:rsidP="00527986">
      <w:pPr>
        <w:pStyle w:val="Heading2"/>
        <w:rPr>
          <w:rFonts w:asciiTheme="minorHAnsi" w:hAnsiTheme="minorHAnsi" w:cstheme="minorHAnsi"/>
          <w:color w:val="auto"/>
        </w:rPr>
      </w:pPr>
      <w:r w:rsidRPr="008E5432">
        <w:rPr>
          <w:rFonts w:asciiTheme="minorHAnsi" w:hAnsiTheme="minorHAnsi" w:cstheme="minorHAnsi"/>
          <w:color w:val="auto"/>
        </w:rPr>
        <w:t xml:space="preserve">1. </w:t>
      </w:r>
      <w:r w:rsidR="007F0E69" w:rsidRPr="008E5432">
        <w:rPr>
          <w:rFonts w:asciiTheme="minorHAnsi" w:hAnsiTheme="minorHAnsi" w:cstheme="minorHAnsi"/>
          <w:color w:val="auto"/>
        </w:rPr>
        <w:t xml:space="preserve">To receive and consider apologies for absence. </w:t>
      </w:r>
      <w:r w:rsidR="009216DF" w:rsidRPr="008E5432">
        <w:rPr>
          <w:rFonts w:asciiTheme="minorHAnsi" w:hAnsiTheme="minorHAnsi" w:cstheme="minorHAnsi"/>
          <w:color w:val="auto"/>
        </w:rPr>
        <w:t xml:space="preserve"> </w:t>
      </w:r>
    </w:p>
    <w:p w14:paraId="14C9F358" w14:textId="1AB35FE7" w:rsidR="00527986" w:rsidRPr="008E5432" w:rsidRDefault="007F0E69" w:rsidP="001C24D1">
      <w:pPr>
        <w:rPr>
          <w:rFonts w:asciiTheme="minorHAnsi" w:hAnsiTheme="minorHAnsi" w:cstheme="minorHAnsi"/>
          <w:b/>
          <w:color w:val="auto"/>
        </w:rPr>
      </w:pPr>
      <w:r w:rsidRPr="008E5432">
        <w:rPr>
          <w:rFonts w:asciiTheme="minorHAnsi" w:hAnsiTheme="minorHAnsi" w:cstheme="minorHAnsi"/>
          <w:color w:val="auto"/>
        </w:rPr>
        <w:t>Cllr</w:t>
      </w:r>
      <w:r w:rsidR="0040371F" w:rsidRPr="008E5432">
        <w:rPr>
          <w:rFonts w:asciiTheme="minorHAnsi" w:hAnsiTheme="minorHAnsi" w:cstheme="minorHAnsi"/>
          <w:color w:val="auto"/>
        </w:rPr>
        <w:t xml:space="preserve">s </w:t>
      </w:r>
      <w:r w:rsidR="00573205" w:rsidRPr="008E5432">
        <w:rPr>
          <w:rFonts w:asciiTheme="minorHAnsi" w:hAnsiTheme="minorHAnsi" w:cstheme="minorHAnsi"/>
          <w:color w:val="auto"/>
          <w:lang w:eastAsia="en-GB"/>
        </w:rPr>
        <w:t xml:space="preserve">V Abbott, </w:t>
      </w:r>
      <w:r w:rsidR="00DA6735" w:rsidRPr="008E5432">
        <w:rPr>
          <w:rFonts w:asciiTheme="minorHAnsi" w:hAnsiTheme="minorHAnsi" w:cstheme="minorHAnsi"/>
          <w:color w:val="auto"/>
        </w:rPr>
        <w:t>H Khanna</w:t>
      </w:r>
      <w:r w:rsidR="00E939EC" w:rsidRPr="008E5432">
        <w:rPr>
          <w:rFonts w:asciiTheme="minorHAnsi" w:hAnsiTheme="minorHAnsi" w:cstheme="minorHAnsi"/>
          <w:color w:val="auto"/>
        </w:rPr>
        <w:t>,</w:t>
      </w:r>
      <w:r w:rsidR="00573205" w:rsidRPr="008E5432">
        <w:rPr>
          <w:rFonts w:asciiTheme="minorHAnsi" w:hAnsiTheme="minorHAnsi" w:cstheme="minorHAnsi"/>
          <w:color w:val="auto"/>
        </w:rPr>
        <w:t xml:space="preserve"> </w:t>
      </w:r>
      <w:r w:rsidR="00E939EC" w:rsidRPr="008E5432">
        <w:rPr>
          <w:rFonts w:asciiTheme="minorHAnsi" w:hAnsiTheme="minorHAnsi" w:cstheme="minorHAnsi"/>
          <w:color w:val="auto"/>
        </w:rPr>
        <w:t xml:space="preserve">and </w:t>
      </w:r>
      <w:r w:rsidR="00E939EC" w:rsidRPr="008E5432">
        <w:rPr>
          <w:rFonts w:asciiTheme="minorHAnsi" w:hAnsiTheme="minorHAnsi" w:cstheme="minorHAnsi"/>
          <w:color w:val="auto"/>
          <w:lang w:eastAsia="en-GB"/>
        </w:rPr>
        <w:t>K Morgan,</w:t>
      </w:r>
    </w:p>
    <w:p w14:paraId="77A35E39" w14:textId="77777777" w:rsidR="007F0E69" w:rsidRPr="008E5432" w:rsidRDefault="007F0E69" w:rsidP="007F0E69">
      <w:pPr>
        <w:rPr>
          <w:rFonts w:asciiTheme="minorHAnsi" w:hAnsiTheme="minorHAnsi" w:cstheme="minorHAnsi"/>
          <w:color w:val="auto"/>
          <w:lang w:eastAsia="en-GB"/>
        </w:rPr>
      </w:pPr>
    </w:p>
    <w:p w14:paraId="6E9F7EC5" w14:textId="00650851" w:rsidR="00E939EC" w:rsidRPr="008E5432" w:rsidRDefault="00E939EC" w:rsidP="00E939EC">
      <w:pPr>
        <w:pStyle w:val="Heading2"/>
        <w:rPr>
          <w:rFonts w:asciiTheme="minorHAnsi" w:hAnsiTheme="minorHAnsi" w:cstheme="minorHAnsi"/>
          <w:color w:val="auto"/>
        </w:rPr>
      </w:pPr>
      <w:r w:rsidRPr="008E5432">
        <w:rPr>
          <w:rFonts w:asciiTheme="minorHAnsi" w:hAnsiTheme="minorHAnsi" w:cstheme="minorHAnsi"/>
          <w:color w:val="auto"/>
        </w:rPr>
        <w:t xml:space="preserve">2. Election of Council Chair and receipt of declaration of acceptance of office. </w:t>
      </w:r>
    </w:p>
    <w:p w14:paraId="4F147C12" w14:textId="5C9E29FC" w:rsidR="00E939EC" w:rsidRPr="008E5432" w:rsidRDefault="00E939EC" w:rsidP="00E939EC">
      <w:pPr>
        <w:rPr>
          <w:rFonts w:asciiTheme="minorHAnsi" w:hAnsiTheme="minorHAnsi" w:cstheme="minorHAnsi"/>
          <w:color w:val="auto"/>
        </w:rPr>
      </w:pPr>
      <w:r w:rsidRPr="008E5432">
        <w:rPr>
          <w:rFonts w:asciiTheme="minorHAnsi" w:hAnsiTheme="minorHAnsi" w:cstheme="minorHAnsi"/>
          <w:color w:val="auto"/>
        </w:rPr>
        <w:t xml:space="preserve">Cllr Bush was nominated by Cllr Huggins and the nomination was seconded by Cllr </w:t>
      </w:r>
      <w:proofErr w:type="spellStart"/>
      <w:r w:rsidRPr="008E5432">
        <w:rPr>
          <w:rFonts w:asciiTheme="minorHAnsi" w:hAnsiTheme="minorHAnsi" w:cstheme="minorHAnsi"/>
          <w:color w:val="auto"/>
        </w:rPr>
        <w:t>Korenevsky</w:t>
      </w:r>
      <w:proofErr w:type="spellEnd"/>
      <w:r w:rsidRPr="008E5432">
        <w:rPr>
          <w:rFonts w:asciiTheme="minorHAnsi" w:hAnsiTheme="minorHAnsi" w:cstheme="minorHAnsi"/>
          <w:color w:val="auto"/>
        </w:rPr>
        <w:t xml:space="preserve">. There being no other nominations Cllr Bush was duly </w:t>
      </w:r>
      <w:r w:rsidRPr="008E5432">
        <w:rPr>
          <w:rFonts w:asciiTheme="minorHAnsi" w:hAnsiTheme="minorHAnsi" w:cstheme="minorHAnsi"/>
          <w:b/>
          <w:color w:val="auto"/>
        </w:rPr>
        <w:t xml:space="preserve">ELECTED </w:t>
      </w:r>
      <w:r w:rsidRPr="008E5432">
        <w:rPr>
          <w:rFonts w:asciiTheme="minorHAnsi" w:hAnsiTheme="minorHAnsi" w:cstheme="minorHAnsi"/>
          <w:color w:val="auto"/>
        </w:rPr>
        <w:t xml:space="preserve">and signed the Acceptance of Office accordingly. </w:t>
      </w:r>
    </w:p>
    <w:p w14:paraId="77CF3669" w14:textId="77777777" w:rsidR="00E939EC" w:rsidRPr="008E5432" w:rsidRDefault="00E939EC" w:rsidP="00E939EC">
      <w:pPr>
        <w:pStyle w:val="NoSpacing"/>
        <w:rPr>
          <w:rFonts w:asciiTheme="minorHAnsi" w:hAnsiTheme="minorHAnsi" w:cstheme="minorHAnsi"/>
          <w:sz w:val="24"/>
          <w:szCs w:val="24"/>
        </w:rPr>
      </w:pPr>
    </w:p>
    <w:p w14:paraId="3ABD8CCD" w14:textId="77777777" w:rsidR="00E939EC" w:rsidRPr="008E5432" w:rsidRDefault="00E939EC" w:rsidP="00E939EC">
      <w:pPr>
        <w:pStyle w:val="Heading2"/>
        <w:rPr>
          <w:rFonts w:asciiTheme="minorHAnsi" w:hAnsiTheme="minorHAnsi" w:cstheme="minorHAnsi"/>
          <w:color w:val="auto"/>
        </w:rPr>
      </w:pPr>
      <w:r w:rsidRPr="008E5432">
        <w:rPr>
          <w:rFonts w:asciiTheme="minorHAnsi" w:hAnsiTheme="minorHAnsi" w:cstheme="minorHAnsi"/>
          <w:color w:val="auto"/>
        </w:rPr>
        <w:t xml:space="preserve">3. Election of Council </w:t>
      </w:r>
      <w:proofErr w:type="gramStart"/>
      <w:r w:rsidRPr="008E5432">
        <w:rPr>
          <w:rFonts w:asciiTheme="minorHAnsi" w:hAnsiTheme="minorHAnsi" w:cstheme="minorHAnsi"/>
          <w:color w:val="auto"/>
        </w:rPr>
        <w:t>Vice</w:t>
      </w:r>
      <w:proofErr w:type="gramEnd"/>
      <w:r w:rsidRPr="008E5432">
        <w:rPr>
          <w:rFonts w:asciiTheme="minorHAnsi" w:hAnsiTheme="minorHAnsi" w:cstheme="minorHAnsi"/>
          <w:color w:val="auto"/>
        </w:rPr>
        <w:t xml:space="preserve"> Chair and receipt of declaration of acceptance of office.</w:t>
      </w:r>
    </w:p>
    <w:p w14:paraId="664E0B14" w14:textId="334264FD" w:rsidR="00E939EC" w:rsidRPr="008E5432" w:rsidRDefault="00E939EC" w:rsidP="00E939EC">
      <w:pPr>
        <w:rPr>
          <w:rFonts w:asciiTheme="minorHAnsi" w:hAnsiTheme="minorHAnsi" w:cstheme="minorHAnsi"/>
          <w:color w:val="auto"/>
        </w:rPr>
      </w:pPr>
      <w:r w:rsidRPr="008E5432">
        <w:rPr>
          <w:rFonts w:asciiTheme="minorHAnsi" w:hAnsiTheme="minorHAnsi" w:cstheme="minorHAnsi"/>
          <w:color w:val="auto"/>
        </w:rPr>
        <w:t xml:space="preserve">Cllr Huggins was nominated by Cllr Bush and the nomination seconded by Cllr </w:t>
      </w:r>
      <w:proofErr w:type="spellStart"/>
      <w:r w:rsidRPr="008E5432">
        <w:rPr>
          <w:rFonts w:asciiTheme="minorHAnsi" w:hAnsiTheme="minorHAnsi" w:cstheme="minorHAnsi"/>
          <w:color w:val="auto"/>
        </w:rPr>
        <w:t>Korenevsky</w:t>
      </w:r>
      <w:proofErr w:type="spellEnd"/>
      <w:r w:rsidRPr="008E5432">
        <w:rPr>
          <w:rFonts w:asciiTheme="minorHAnsi" w:hAnsiTheme="minorHAnsi" w:cstheme="minorHAnsi"/>
          <w:color w:val="auto"/>
        </w:rPr>
        <w:t xml:space="preserve">. There being no other nominations Cllr Huggins was duly </w:t>
      </w:r>
      <w:r w:rsidRPr="008E5432">
        <w:rPr>
          <w:rFonts w:asciiTheme="minorHAnsi" w:hAnsiTheme="minorHAnsi" w:cstheme="minorHAnsi"/>
          <w:b/>
          <w:color w:val="auto"/>
        </w:rPr>
        <w:t xml:space="preserve">ELECTED </w:t>
      </w:r>
      <w:r w:rsidRPr="008E5432">
        <w:rPr>
          <w:rFonts w:asciiTheme="minorHAnsi" w:hAnsiTheme="minorHAnsi" w:cstheme="minorHAnsi"/>
          <w:color w:val="auto"/>
        </w:rPr>
        <w:t xml:space="preserve">and signed the Acceptance of Office accordingly. </w:t>
      </w:r>
    </w:p>
    <w:p w14:paraId="6FC6ABB7" w14:textId="77777777" w:rsidR="00E939EC" w:rsidRPr="008E5432" w:rsidRDefault="00E939EC" w:rsidP="00E939EC">
      <w:pPr>
        <w:pStyle w:val="NoSpacing"/>
        <w:rPr>
          <w:rFonts w:asciiTheme="minorHAnsi" w:hAnsiTheme="minorHAnsi" w:cstheme="minorHAnsi"/>
          <w:sz w:val="24"/>
          <w:szCs w:val="24"/>
        </w:rPr>
      </w:pPr>
    </w:p>
    <w:p w14:paraId="0A67D494" w14:textId="6555A8DA" w:rsidR="00684A00" w:rsidRPr="008E5432" w:rsidRDefault="00E939EC" w:rsidP="00E939EC">
      <w:pPr>
        <w:pStyle w:val="Heading2"/>
        <w:rPr>
          <w:rFonts w:asciiTheme="minorHAnsi" w:hAnsiTheme="minorHAnsi" w:cstheme="minorHAnsi"/>
          <w:color w:val="auto"/>
        </w:rPr>
      </w:pPr>
      <w:r w:rsidRPr="008E5432">
        <w:rPr>
          <w:rFonts w:asciiTheme="minorHAnsi" w:hAnsiTheme="minorHAnsi" w:cstheme="minorHAnsi"/>
          <w:color w:val="auto"/>
        </w:rPr>
        <w:t>4</w:t>
      </w:r>
      <w:r w:rsidR="00DF1D52" w:rsidRPr="008E5432">
        <w:rPr>
          <w:rFonts w:asciiTheme="minorHAnsi" w:hAnsiTheme="minorHAnsi" w:cstheme="minorHAnsi"/>
          <w:color w:val="auto"/>
        </w:rPr>
        <w:t xml:space="preserve">. </w:t>
      </w:r>
      <w:r w:rsidR="00684A00" w:rsidRPr="008E5432">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6DA2A0D4" w:rsidR="009939BC" w:rsidRPr="008E5432" w:rsidRDefault="00F1098D" w:rsidP="00693508">
      <w:pPr>
        <w:spacing w:line="240" w:lineRule="auto"/>
        <w:rPr>
          <w:rFonts w:asciiTheme="minorHAnsi" w:hAnsiTheme="minorHAnsi" w:cstheme="minorHAnsi"/>
          <w:color w:val="auto"/>
        </w:rPr>
      </w:pPr>
      <w:r w:rsidRPr="008E5432">
        <w:rPr>
          <w:rFonts w:asciiTheme="minorHAnsi" w:hAnsiTheme="minorHAnsi" w:cstheme="minorHAnsi"/>
          <w:color w:val="auto"/>
        </w:rPr>
        <w:t>None.</w:t>
      </w:r>
      <w:r w:rsidR="009D5A49" w:rsidRPr="008E5432">
        <w:rPr>
          <w:rFonts w:asciiTheme="minorHAnsi" w:hAnsiTheme="minorHAnsi" w:cstheme="minorHAnsi"/>
          <w:color w:val="auto"/>
        </w:rPr>
        <w:t xml:space="preserve"> </w:t>
      </w:r>
    </w:p>
    <w:p w14:paraId="08A3C2BC" w14:textId="77777777" w:rsidR="00BA7786" w:rsidRPr="008E5432" w:rsidRDefault="00BA7786" w:rsidP="00BA7786">
      <w:pPr>
        <w:rPr>
          <w:rFonts w:asciiTheme="minorHAnsi" w:hAnsiTheme="minorHAnsi" w:cstheme="minorHAnsi"/>
          <w:color w:val="auto"/>
          <w:lang w:eastAsia="en-GB"/>
        </w:rPr>
      </w:pPr>
    </w:p>
    <w:p w14:paraId="0A665F29" w14:textId="6398D1AE" w:rsidR="00CF75E4" w:rsidRPr="008E5432" w:rsidRDefault="00E939EC" w:rsidP="00693508">
      <w:pPr>
        <w:pStyle w:val="Heading2"/>
        <w:rPr>
          <w:rFonts w:asciiTheme="minorHAnsi" w:hAnsiTheme="minorHAnsi" w:cstheme="minorHAnsi"/>
          <w:color w:val="auto"/>
        </w:rPr>
      </w:pPr>
      <w:r w:rsidRPr="008E5432">
        <w:rPr>
          <w:rFonts w:asciiTheme="minorHAnsi" w:hAnsiTheme="minorHAnsi" w:cstheme="minorHAnsi"/>
          <w:color w:val="auto"/>
        </w:rPr>
        <w:t>5</w:t>
      </w:r>
      <w:r w:rsidR="00BA7786" w:rsidRPr="008E5432">
        <w:rPr>
          <w:rFonts w:asciiTheme="minorHAnsi" w:hAnsiTheme="minorHAnsi" w:cstheme="minorHAnsi"/>
          <w:color w:val="auto"/>
        </w:rPr>
        <w:t xml:space="preserve">. </w:t>
      </w:r>
      <w:r w:rsidR="003A70CA" w:rsidRPr="008E5432">
        <w:rPr>
          <w:rFonts w:asciiTheme="minorHAnsi" w:hAnsiTheme="minorHAnsi" w:cstheme="minorHAnsi"/>
          <w:color w:val="auto"/>
        </w:rPr>
        <w:t xml:space="preserve">To </w:t>
      </w:r>
      <w:r w:rsidR="00684A00" w:rsidRPr="008E5432">
        <w:rPr>
          <w:rFonts w:asciiTheme="minorHAnsi" w:hAnsiTheme="minorHAnsi" w:cstheme="minorHAnsi"/>
          <w:color w:val="auto"/>
        </w:rPr>
        <w:t xml:space="preserve">receive and resolve to approve minutes of </w:t>
      </w:r>
      <w:r w:rsidR="00DA6735" w:rsidRPr="008E5432">
        <w:rPr>
          <w:rFonts w:asciiTheme="minorHAnsi" w:hAnsiTheme="minorHAnsi" w:cstheme="minorHAnsi"/>
          <w:color w:val="auto"/>
        </w:rPr>
        <w:t xml:space="preserve">Council meeting held on </w:t>
      </w:r>
      <w:r w:rsidRPr="008E5432">
        <w:rPr>
          <w:rFonts w:asciiTheme="minorHAnsi" w:hAnsiTheme="minorHAnsi" w:cstheme="minorHAnsi"/>
          <w:color w:val="auto"/>
        </w:rPr>
        <w:t>26</w:t>
      </w:r>
      <w:r w:rsidRPr="008E5432">
        <w:rPr>
          <w:rFonts w:asciiTheme="minorHAnsi" w:hAnsiTheme="minorHAnsi" w:cstheme="minorHAnsi"/>
          <w:color w:val="auto"/>
          <w:vertAlign w:val="superscript"/>
        </w:rPr>
        <w:t>th</w:t>
      </w:r>
      <w:r w:rsidRPr="008E5432">
        <w:rPr>
          <w:rFonts w:asciiTheme="minorHAnsi" w:hAnsiTheme="minorHAnsi" w:cstheme="minorHAnsi"/>
          <w:color w:val="auto"/>
        </w:rPr>
        <w:t xml:space="preserve"> April 2023</w:t>
      </w:r>
    </w:p>
    <w:p w14:paraId="74A42BAF" w14:textId="0B650646" w:rsidR="00684A00" w:rsidRPr="008E5432" w:rsidRDefault="00190DBB" w:rsidP="00693508">
      <w:pPr>
        <w:spacing w:line="240" w:lineRule="auto"/>
        <w:rPr>
          <w:rFonts w:asciiTheme="minorHAnsi" w:hAnsiTheme="minorHAnsi" w:cstheme="minorHAnsi"/>
          <w:color w:val="auto"/>
          <w:lang w:eastAsia="en-GB"/>
        </w:rPr>
      </w:pPr>
      <w:r w:rsidRPr="008E5432">
        <w:rPr>
          <w:rFonts w:asciiTheme="minorHAnsi" w:hAnsiTheme="minorHAnsi" w:cstheme="minorHAnsi"/>
          <w:color w:val="auto"/>
          <w:lang w:eastAsia="en-GB"/>
        </w:rPr>
        <w:t>I</w:t>
      </w:r>
      <w:r w:rsidR="005223CF" w:rsidRPr="008E5432">
        <w:rPr>
          <w:rFonts w:asciiTheme="minorHAnsi" w:hAnsiTheme="minorHAnsi" w:cstheme="minorHAnsi"/>
          <w:color w:val="auto"/>
          <w:lang w:eastAsia="en-GB"/>
        </w:rPr>
        <w:t xml:space="preserve">t was </w:t>
      </w:r>
      <w:r w:rsidR="005223CF" w:rsidRPr="008E5432">
        <w:rPr>
          <w:rFonts w:asciiTheme="minorHAnsi" w:hAnsiTheme="minorHAnsi" w:cstheme="minorHAnsi"/>
          <w:b/>
          <w:color w:val="auto"/>
          <w:lang w:eastAsia="en-GB"/>
        </w:rPr>
        <w:t>RESOLVED</w:t>
      </w:r>
      <w:r w:rsidR="005223CF" w:rsidRPr="008E5432">
        <w:rPr>
          <w:rFonts w:asciiTheme="minorHAnsi" w:hAnsiTheme="minorHAnsi" w:cstheme="minorHAnsi"/>
          <w:color w:val="auto"/>
          <w:lang w:eastAsia="en-GB"/>
        </w:rPr>
        <w:t xml:space="preserve"> </w:t>
      </w:r>
      <w:r w:rsidR="00CF75E4" w:rsidRPr="008E5432">
        <w:rPr>
          <w:rFonts w:asciiTheme="minorHAnsi" w:hAnsiTheme="minorHAnsi" w:cstheme="minorHAnsi"/>
          <w:color w:val="auto"/>
          <w:lang w:eastAsia="en-GB"/>
        </w:rPr>
        <w:t xml:space="preserve">to approve </w:t>
      </w:r>
      <w:r w:rsidR="006D3F51" w:rsidRPr="008E5432">
        <w:rPr>
          <w:rFonts w:asciiTheme="minorHAnsi" w:hAnsiTheme="minorHAnsi" w:cstheme="minorHAnsi"/>
          <w:color w:val="auto"/>
          <w:lang w:eastAsia="en-GB"/>
        </w:rPr>
        <w:t>t</w:t>
      </w:r>
      <w:r w:rsidR="009939BC" w:rsidRPr="008E5432">
        <w:rPr>
          <w:rFonts w:asciiTheme="minorHAnsi" w:hAnsiTheme="minorHAnsi" w:cstheme="minorHAnsi"/>
          <w:color w:val="auto"/>
          <w:lang w:eastAsia="en-GB"/>
        </w:rPr>
        <w:t xml:space="preserve">he </w:t>
      </w:r>
      <w:r w:rsidR="006D3F51" w:rsidRPr="008E5432">
        <w:rPr>
          <w:rFonts w:asciiTheme="minorHAnsi" w:hAnsiTheme="minorHAnsi" w:cstheme="minorHAnsi"/>
          <w:color w:val="auto"/>
          <w:lang w:eastAsia="en-GB"/>
        </w:rPr>
        <w:t>m</w:t>
      </w:r>
      <w:r w:rsidR="009939BC" w:rsidRPr="008E5432">
        <w:rPr>
          <w:rFonts w:asciiTheme="minorHAnsi" w:hAnsiTheme="minorHAnsi" w:cstheme="minorHAnsi"/>
          <w:color w:val="auto"/>
          <w:lang w:eastAsia="en-GB"/>
        </w:rPr>
        <w:t xml:space="preserve">inutes </w:t>
      </w:r>
      <w:r w:rsidR="00DA6735" w:rsidRPr="008E5432">
        <w:rPr>
          <w:rFonts w:asciiTheme="minorHAnsi" w:hAnsiTheme="minorHAnsi" w:cstheme="minorHAnsi"/>
          <w:color w:val="auto"/>
          <w:lang w:eastAsia="en-GB"/>
        </w:rPr>
        <w:t xml:space="preserve">of </w:t>
      </w:r>
      <w:r w:rsidR="00E939EC" w:rsidRPr="008E5432">
        <w:rPr>
          <w:rFonts w:asciiTheme="minorHAnsi" w:hAnsiTheme="minorHAnsi" w:cstheme="minorHAnsi"/>
          <w:color w:val="auto"/>
          <w:lang w:eastAsia="en-GB"/>
        </w:rPr>
        <w:t xml:space="preserve">the </w:t>
      </w:r>
      <w:r w:rsidR="00DA6735" w:rsidRPr="008E5432">
        <w:rPr>
          <w:rFonts w:asciiTheme="minorHAnsi" w:hAnsiTheme="minorHAnsi" w:cstheme="minorHAnsi"/>
          <w:color w:val="auto"/>
          <w:lang w:eastAsia="en-GB"/>
        </w:rPr>
        <w:t xml:space="preserve">meeting as </w:t>
      </w:r>
      <w:r w:rsidR="00E939EC" w:rsidRPr="008E5432">
        <w:rPr>
          <w:rFonts w:asciiTheme="minorHAnsi" w:hAnsiTheme="minorHAnsi" w:cstheme="minorHAnsi"/>
          <w:color w:val="auto"/>
          <w:lang w:eastAsia="en-GB"/>
        </w:rPr>
        <w:t>true record of it. They were du</w:t>
      </w:r>
      <w:r w:rsidR="00BA7786" w:rsidRPr="008E5432">
        <w:rPr>
          <w:rFonts w:asciiTheme="minorHAnsi" w:hAnsiTheme="minorHAnsi" w:cstheme="minorHAnsi"/>
          <w:color w:val="auto"/>
          <w:lang w:eastAsia="en-GB"/>
        </w:rPr>
        <w:t xml:space="preserve">ly signed by the </w:t>
      </w:r>
      <w:r w:rsidR="00AE1CF8" w:rsidRPr="008E5432">
        <w:rPr>
          <w:rFonts w:asciiTheme="minorHAnsi" w:hAnsiTheme="minorHAnsi" w:cstheme="minorHAnsi"/>
          <w:color w:val="auto"/>
          <w:lang w:eastAsia="en-GB"/>
        </w:rPr>
        <w:t xml:space="preserve">Council </w:t>
      </w:r>
      <w:r w:rsidR="009B2C1D" w:rsidRPr="008E5432">
        <w:rPr>
          <w:rFonts w:asciiTheme="minorHAnsi" w:hAnsiTheme="minorHAnsi" w:cstheme="minorHAnsi"/>
          <w:color w:val="auto"/>
          <w:lang w:eastAsia="en-GB"/>
        </w:rPr>
        <w:t>Chair</w:t>
      </w:r>
      <w:r w:rsidR="00BA7786" w:rsidRPr="008E5432">
        <w:rPr>
          <w:rFonts w:asciiTheme="minorHAnsi" w:hAnsiTheme="minorHAnsi" w:cstheme="minorHAnsi"/>
          <w:color w:val="auto"/>
          <w:lang w:eastAsia="en-GB"/>
        </w:rPr>
        <w:t xml:space="preserve">. </w:t>
      </w:r>
    </w:p>
    <w:p w14:paraId="6DE5045F" w14:textId="77777777" w:rsidR="00FB72E8" w:rsidRPr="008E5432" w:rsidRDefault="00FB72E8" w:rsidP="00693508">
      <w:pPr>
        <w:spacing w:line="240" w:lineRule="auto"/>
        <w:rPr>
          <w:rFonts w:asciiTheme="minorHAnsi" w:hAnsiTheme="minorHAnsi" w:cstheme="minorHAnsi"/>
          <w:color w:val="auto"/>
          <w:lang w:eastAsia="en-GB"/>
        </w:rPr>
      </w:pPr>
    </w:p>
    <w:p w14:paraId="574DE18B" w14:textId="37F2CCBC" w:rsidR="00DA4A02" w:rsidRPr="008E5432" w:rsidRDefault="00E939EC" w:rsidP="00693508">
      <w:pPr>
        <w:pStyle w:val="Heading2"/>
        <w:rPr>
          <w:rFonts w:asciiTheme="minorHAnsi" w:hAnsiTheme="minorHAnsi" w:cstheme="minorHAnsi"/>
          <w:color w:val="auto"/>
        </w:rPr>
      </w:pPr>
      <w:r w:rsidRPr="008E5432">
        <w:rPr>
          <w:rFonts w:asciiTheme="minorHAnsi" w:hAnsiTheme="minorHAnsi" w:cstheme="minorHAnsi"/>
          <w:color w:val="auto"/>
        </w:rPr>
        <w:t>6</w:t>
      </w:r>
      <w:r w:rsidR="00DA4A02" w:rsidRPr="008E5432">
        <w:rPr>
          <w:rFonts w:asciiTheme="minorHAnsi" w:hAnsiTheme="minorHAnsi" w:cstheme="minorHAnsi"/>
          <w:color w:val="auto"/>
        </w:rPr>
        <w:t xml:space="preserve">. To receive and consider reports of past subject matters on the minutes of the Full </w:t>
      </w:r>
      <w:r w:rsidR="0013634A" w:rsidRPr="008E5432">
        <w:rPr>
          <w:rFonts w:asciiTheme="minorHAnsi" w:hAnsiTheme="minorHAnsi" w:cstheme="minorHAnsi"/>
          <w:color w:val="auto"/>
        </w:rPr>
        <w:t>Council</w:t>
      </w:r>
      <w:r w:rsidR="00DA4A02" w:rsidRPr="008E5432">
        <w:rPr>
          <w:rFonts w:asciiTheme="minorHAnsi" w:hAnsiTheme="minorHAnsi" w:cstheme="minorHAnsi"/>
          <w:color w:val="auto"/>
        </w:rPr>
        <w:t xml:space="preserve"> meetings (for purposes of report only).</w:t>
      </w:r>
    </w:p>
    <w:p w14:paraId="2374D0D5" w14:textId="707BCD8F" w:rsidR="00CF1B1B" w:rsidRPr="008E5432" w:rsidRDefault="00CF1B1B" w:rsidP="00693508">
      <w:pPr>
        <w:spacing w:line="240" w:lineRule="auto"/>
        <w:rPr>
          <w:rFonts w:asciiTheme="minorHAnsi" w:hAnsiTheme="minorHAnsi" w:cstheme="minorHAnsi"/>
          <w:color w:val="auto"/>
        </w:rPr>
      </w:pPr>
      <w:r w:rsidRPr="008E5432">
        <w:rPr>
          <w:rFonts w:asciiTheme="minorHAnsi" w:hAnsiTheme="minorHAnsi" w:cstheme="minorHAnsi"/>
          <w:color w:val="auto"/>
        </w:rPr>
        <w:t xml:space="preserve">It was </w:t>
      </w:r>
      <w:r w:rsidRPr="008E5432">
        <w:rPr>
          <w:rFonts w:asciiTheme="minorHAnsi" w:hAnsiTheme="minorHAnsi" w:cstheme="minorHAnsi"/>
          <w:b/>
          <w:color w:val="auto"/>
        </w:rPr>
        <w:t>RESOLVED</w:t>
      </w:r>
      <w:r w:rsidRPr="008E5432">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0D3120FC" w14:textId="77777777" w:rsidR="00E939EC" w:rsidRPr="008E5432" w:rsidRDefault="00E939EC" w:rsidP="00E939EC">
      <w:pPr>
        <w:numPr>
          <w:ilvl w:val="0"/>
          <w:numId w:val="2"/>
        </w:numPr>
        <w:spacing w:after="160" w:line="240" w:lineRule="auto"/>
        <w:contextualSpacing/>
        <w:rPr>
          <w:rFonts w:asciiTheme="minorHAnsi" w:hAnsiTheme="minorHAnsi" w:cstheme="minorHAnsi"/>
          <w:b/>
          <w:color w:val="auto"/>
        </w:rPr>
      </w:pPr>
      <w:r w:rsidRPr="008E5432">
        <w:rPr>
          <w:rFonts w:asciiTheme="minorHAnsi" w:hAnsiTheme="minorHAnsi" w:cstheme="minorHAnsi"/>
          <w:b/>
          <w:color w:val="auto"/>
        </w:rPr>
        <w:t>Minute 17, Full Council 10</w:t>
      </w:r>
      <w:r w:rsidRPr="008E5432">
        <w:rPr>
          <w:rFonts w:asciiTheme="minorHAnsi" w:hAnsiTheme="minorHAnsi" w:cstheme="minorHAnsi"/>
          <w:b/>
          <w:color w:val="auto"/>
          <w:vertAlign w:val="superscript"/>
        </w:rPr>
        <w:t>th</w:t>
      </w:r>
      <w:r w:rsidRPr="008E5432">
        <w:rPr>
          <w:rFonts w:asciiTheme="minorHAnsi" w:hAnsiTheme="minorHAnsi" w:cstheme="minorHAnsi"/>
          <w:b/>
          <w:color w:val="auto"/>
        </w:rPr>
        <w:t xml:space="preserve"> Aug 2022 – dog exercise area. Actions:</w:t>
      </w:r>
    </w:p>
    <w:p w14:paraId="30CB0DF5" w14:textId="77777777" w:rsidR="00E939EC" w:rsidRPr="008E5432" w:rsidRDefault="00E939EC" w:rsidP="00E939EC">
      <w:pPr>
        <w:spacing w:after="160" w:line="240" w:lineRule="auto"/>
        <w:ind w:left="720"/>
        <w:contextualSpacing/>
        <w:jc w:val="both"/>
        <w:rPr>
          <w:rFonts w:asciiTheme="minorHAnsi" w:hAnsiTheme="minorHAnsi" w:cstheme="minorHAnsi"/>
          <w:color w:val="auto"/>
        </w:rPr>
      </w:pPr>
      <w:r w:rsidRPr="008E5432">
        <w:rPr>
          <w:rFonts w:asciiTheme="minorHAnsi" w:hAnsiTheme="minorHAnsi" w:cstheme="minorHAnsi"/>
          <w:b/>
          <w:color w:val="auto"/>
        </w:rPr>
        <w:lastRenderedPageBreak/>
        <w:t>Removal of the bramble roots and re-seeding with grass.</w:t>
      </w:r>
      <w:r w:rsidRPr="008E5432">
        <w:rPr>
          <w:rFonts w:asciiTheme="minorHAnsi" w:hAnsiTheme="minorHAnsi" w:cstheme="minorHAnsi"/>
          <w:color w:val="auto"/>
        </w:rPr>
        <w:t xml:space="preserve"> Mr </w:t>
      </w:r>
      <w:proofErr w:type="spellStart"/>
      <w:r w:rsidRPr="008E5432">
        <w:rPr>
          <w:rFonts w:asciiTheme="minorHAnsi" w:hAnsiTheme="minorHAnsi" w:cstheme="minorHAnsi"/>
          <w:color w:val="auto"/>
        </w:rPr>
        <w:t>Warr</w:t>
      </w:r>
      <w:proofErr w:type="spellEnd"/>
      <w:r w:rsidRPr="008E5432">
        <w:rPr>
          <w:rFonts w:asciiTheme="minorHAnsi" w:hAnsiTheme="minorHAnsi" w:cstheme="minorHAnsi"/>
          <w:color w:val="auto"/>
        </w:rPr>
        <w:t xml:space="preserve"> has confirmed that this will be carried out during week commencing 22</w:t>
      </w:r>
      <w:r w:rsidRPr="008E5432">
        <w:rPr>
          <w:rFonts w:asciiTheme="minorHAnsi" w:hAnsiTheme="minorHAnsi" w:cstheme="minorHAnsi"/>
          <w:color w:val="auto"/>
          <w:vertAlign w:val="superscript"/>
        </w:rPr>
        <w:t>nd</w:t>
      </w:r>
      <w:r w:rsidRPr="008E5432">
        <w:rPr>
          <w:rFonts w:asciiTheme="minorHAnsi" w:hAnsiTheme="minorHAnsi" w:cstheme="minorHAnsi"/>
          <w:color w:val="auto"/>
        </w:rPr>
        <w:t xml:space="preserve"> May 2023. </w:t>
      </w:r>
    </w:p>
    <w:p w14:paraId="78E3427F" w14:textId="0356DF8D" w:rsidR="00E939EC" w:rsidRPr="008E5432" w:rsidRDefault="00E939EC" w:rsidP="00E939EC">
      <w:pPr>
        <w:numPr>
          <w:ilvl w:val="0"/>
          <w:numId w:val="2"/>
        </w:numPr>
        <w:spacing w:after="160" w:line="300" w:lineRule="atLeast"/>
        <w:contextualSpacing/>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Minute 18, 22</w:t>
      </w:r>
      <w:r w:rsidRPr="008E5432">
        <w:rPr>
          <w:rFonts w:asciiTheme="minorHAnsi" w:eastAsia="Times New Roman" w:hAnsiTheme="minorHAnsi" w:cstheme="minorHAnsi"/>
          <w:b/>
          <w:color w:val="auto"/>
          <w:vertAlign w:val="superscript"/>
          <w:lang w:eastAsia="en-GB"/>
        </w:rPr>
        <w:t>nd</w:t>
      </w:r>
      <w:r w:rsidRPr="008E5432">
        <w:rPr>
          <w:rFonts w:asciiTheme="minorHAnsi" w:eastAsia="Times New Roman" w:hAnsiTheme="minorHAnsi" w:cstheme="minorHAnsi"/>
          <w:b/>
          <w:color w:val="auto"/>
          <w:lang w:eastAsia="en-GB"/>
        </w:rPr>
        <w:t xml:space="preserve"> Feb 2023 - Parish Clerk to write to the Village Hall Management Committee with request for the replacement of the windows and frames in the Parish Council office. T</w:t>
      </w:r>
      <w:r w:rsidRPr="008E5432">
        <w:rPr>
          <w:rFonts w:asciiTheme="minorHAnsi" w:eastAsia="Times New Roman" w:hAnsiTheme="minorHAnsi" w:cstheme="minorHAnsi"/>
          <w:color w:val="auto"/>
          <w:lang w:eastAsia="en-GB"/>
        </w:rPr>
        <w:t>he Village Hall Management Committee asked about the possibility of using the same contactor as appointed for the Youth Hall work. This was raised with the YH appointed contractor and he quoted £1000 for this job. The Parish Clerk ha</w:t>
      </w:r>
      <w:r w:rsidR="00BC1265">
        <w:rPr>
          <w:rFonts w:asciiTheme="minorHAnsi" w:eastAsia="Times New Roman" w:hAnsiTheme="minorHAnsi" w:cstheme="minorHAnsi"/>
          <w:color w:val="auto"/>
          <w:lang w:eastAsia="en-GB"/>
        </w:rPr>
        <w:t>d</w:t>
      </w:r>
      <w:r w:rsidRPr="008E5432">
        <w:rPr>
          <w:rFonts w:asciiTheme="minorHAnsi" w:eastAsia="Times New Roman" w:hAnsiTheme="minorHAnsi" w:cstheme="minorHAnsi"/>
          <w:color w:val="auto"/>
          <w:lang w:eastAsia="en-GB"/>
        </w:rPr>
        <w:t xml:space="preserve"> written to the Village Hall Management committee to advise them of this.</w:t>
      </w:r>
      <w:r w:rsidR="00AB1F3E" w:rsidRPr="008E5432">
        <w:rPr>
          <w:rFonts w:asciiTheme="minorHAnsi" w:eastAsia="Times New Roman" w:hAnsiTheme="minorHAnsi" w:cstheme="minorHAnsi"/>
          <w:color w:val="auto"/>
          <w:lang w:eastAsia="en-GB"/>
        </w:rPr>
        <w:t xml:space="preserve"> </w:t>
      </w:r>
      <w:r w:rsidR="00AB1F3E" w:rsidRPr="008E5432">
        <w:rPr>
          <w:rFonts w:asciiTheme="minorHAnsi" w:eastAsia="Times New Roman" w:hAnsiTheme="minorHAnsi" w:cstheme="minorHAnsi"/>
          <w:i/>
          <w:color w:val="auto"/>
          <w:lang w:eastAsia="en-GB"/>
        </w:rPr>
        <w:t>It was reported by the Clerk during the meeting on 24</w:t>
      </w:r>
      <w:r w:rsidR="00AB1F3E" w:rsidRPr="008E5432">
        <w:rPr>
          <w:rFonts w:asciiTheme="minorHAnsi" w:eastAsia="Times New Roman" w:hAnsiTheme="minorHAnsi" w:cstheme="minorHAnsi"/>
          <w:i/>
          <w:color w:val="auto"/>
          <w:vertAlign w:val="superscript"/>
          <w:lang w:eastAsia="en-GB"/>
        </w:rPr>
        <w:t>th</w:t>
      </w:r>
      <w:r w:rsidR="00AB1F3E" w:rsidRPr="008E5432">
        <w:rPr>
          <w:rFonts w:asciiTheme="minorHAnsi" w:eastAsia="Times New Roman" w:hAnsiTheme="minorHAnsi" w:cstheme="minorHAnsi"/>
          <w:i/>
          <w:color w:val="auto"/>
          <w:lang w:eastAsia="en-GB"/>
        </w:rPr>
        <w:t xml:space="preserve"> May that the Chair of the Village Hall Committee had replied wishing to accept this quote but, due to their limited availability of funds, </w:t>
      </w:r>
      <w:r w:rsidR="00BC1265">
        <w:rPr>
          <w:rFonts w:asciiTheme="minorHAnsi" w:eastAsia="Times New Roman" w:hAnsiTheme="minorHAnsi" w:cstheme="minorHAnsi"/>
          <w:i/>
          <w:color w:val="auto"/>
          <w:lang w:eastAsia="en-GB"/>
        </w:rPr>
        <w:t xml:space="preserve">she had asked </w:t>
      </w:r>
      <w:r w:rsidR="00AB1F3E" w:rsidRPr="008E5432">
        <w:rPr>
          <w:rFonts w:asciiTheme="minorHAnsi" w:eastAsia="Times New Roman" w:hAnsiTheme="minorHAnsi" w:cstheme="minorHAnsi"/>
          <w:i/>
          <w:color w:val="auto"/>
          <w:lang w:eastAsia="en-GB"/>
        </w:rPr>
        <w:t>whether the Council might meet the cost initially and accept a part reimbursement f</w:t>
      </w:r>
      <w:r w:rsidR="00BC1265">
        <w:rPr>
          <w:rFonts w:asciiTheme="minorHAnsi" w:eastAsia="Times New Roman" w:hAnsiTheme="minorHAnsi" w:cstheme="minorHAnsi"/>
          <w:i/>
          <w:color w:val="auto"/>
          <w:lang w:eastAsia="en-GB"/>
        </w:rPr>
        <w:t>rom</w:t>
      </w:r>
      <w:r w:rsidR="00AB1F3E" w:rsidRPr="008E5432">
        <w:rPr>
          <w:rFonts w:asciiTheme="minorHAnsi" w:eastAsia="Times New Roman" w:hAnsiTheme="minorHAnsi" w:cstheme="minorHAnsi"/>
          <w:i/>
          <w:color w:val="auto"/>
          <w:lang w:eastAsia="en-GB"/>
        </w:rPr>
        <w:t xml:space="preserve"> the Village Hall </w:t>
      </w:r>
      <w:r w:rsidR="00BC1265">
        <w:rPr>
          <w:rFonts w:asciiTheme="minorHAnsi" w:eastAsia="Times New Roman" w:hAnsiTheme="minorHAnsi" w:cstheme="minorHAnsi"/>
          <w:i/>
          <w:color w:val="auto"/>
          <w:lang w:eastAsia="en-GB"/>
        </w:rPr>
        <w:t>C</w:t>
      </w:r>
      <w:r w:rsidR="00AB1F3E" w:rsidRPr="008E5432">
        <w:rPr>
          <w:rFonts w:asciiTheme="minorHAnsi" w:eastAsia="Times New Roman" w:hAnsiTheme="minorHAnsi" w:cstheme="minorHAnsi"/>
          <w:i/>
          <w:color w:val="auto"/>
          <w:lang w:eastAsia="en-GB"/>
        </w:rPr>
        <w:t xml:space="preserve">ommittee. </w:t>
      </w:r>
      <w:r w:rsidR="000F707B">
        <w:rPr>
          <w:rFonts w:asciiTheme="minorHAnsi" w:eastAsia="Times New Roman" w:hAnsiTheme="minorHAnsi" w:cstheme="minorHAnsi"/>
          <w:i/>
          <w:color w:val="auto"/>
          <w:lang w:eastAsia="en-GB"/>
        </w:rPr>
        <w:t>I</w:t>
      </w:r>
      <w:r w:rsidR="00AB1F3E" w:rsidRPr="008E5432">
        <w:rPr>
          <w:rFonts w:asciiTheme="minorHAnsi" w:eastAsia="Times New Roman" w:hAnsiTheme="minorHAnsi" w:cstheme="minorHAnsi"/>
          <w:i/>
          <w:color w:val="auto"/>
          <w:lang w:eastAsia="en-GB"/>
        </w:rPr>
        <w:t xml:space="preserve">t was suggested that instead the Village Hall </w:t>
      </w:r>
      <w:r w:rsidR="00BC1265">
        <w:rPr>
          <w:rFonts w:asciiTheme="minorHAnsi" w:eastAsia="Times New Roman" w:hAnsiTheme="minorHAnsi" w:cstheme="minorHAnsi"/>
          <w:i/>
          <w:color w:val="auto"/>
          <w:lang w:eastAsia="en-GB"/>
        </w:rPr>
        <w:t>C</w:t>
      </w:r>
      <w:r w:rsidR="00AB1F3E" w:rsidRPr="008E5432">
        <w:rPr>
          <w:rFonts w:asciiTheme="minorHAnsi" w:eastAsia="Times New Roman" w:hAnsiTheme="minorHAnsi" w:cstheme="minorHAnsi"/>
          <w:i/>
          <w:color w:val="auto"/>
          <w:lang w:eastAsia="en-GB"/>
        </w:rPr>
        <w:t xml:space="preserve">ommittee may like to consider a grant request to the </w:t>
      </w:r>
      <w:r w:rsidR="00BC1265">
        <w:rPr>
          <w:rFonts w:asciiTheme="minorHAnsi" w:eastAsia="Times New Roman" w:hAnsiTheme="minorHAnsi" w:cstheme="minorHAnsi"/>
          <w:i/>
          <w:color w:val="auto"/>
          <w:lang w:eastAsia="en-GB"/>
        </w:rPr>
        <w:t>C</w:t>
      </w:r>
      <w:r w:rsidR="00AB1F3E" w:rsidRPr="008E5432">
        <w:rPr>
          <w:rFonts w:asciiTheme="minorHAnsi" w:eastAsia="Times New Roman" w:hAnsiTheme="minorHAnsi" w:cstheme="minorHAnsi"/>
          <w:i/>
          <w:color w:val="auto"/>
          <w:lang w:eastAsia="en-GB"/>
        </w:rPr>
        <w:t>ouncil to support this.</w:t>
      </w:r>
      <w:r w:rsidR="00AB1F3E" w:rsidRPr="008E5432">
        <w:rPr>
          <w:rFonts w:asciiTheme="minorHAnsi" w:eastAsia="Times New Roman" w:hAnsiTheme="minorHAnsi" w:cstheme="minorHAnsi"/>
          <w:color w:val="auto"/>
          <w:lang w:eastAsia="en-GB"/>
        </w:rPr>
        <w:t xml:space="preserve">  </w:t>
      </w:r>
      <w:r w:rsidR="00AB1F3E" w:rsidRPr="008E5432">
        <w:rPr>
          <w:rFonts w:asciiTheme="minorHAnsi" w:eastAsia="Times New Roman" w:hAnsiTheme="minorHAnsi" w:cstheme="minorHAnsi"/>
          <w:b/>
          <w:i/>
          <w:color w:val="auto"/>
          <w:lang w:eastAsia="en-GB"/>
        </w:rPr>
        <w:t>Action: Parish Clerk to reply to the VH Management Committee Chair accordingly</w:t>
      </w:r>
      <w:r w:rsidR="00AB1F3E" w:rsidRPr="008E5432">
        <w:rPr>
          <w:rFonts w:asciiTheme="minorHAnsi" w:eastAsia="Times New Roman" w:hAnsiTheme="minorHAnsi" w:cstheme="minorHAnsi"/>
          <w:b/>
          <w:color w:val="auto"/>
          <w:lang w:eastAsia="en-GB"/>
        </w:rPr>
        <w:t xml:space="preserve">. </w:t>
      </w:r>
      <w:r w:rsidRPr="008E5432">
        <w:rPr>
          <w:rFonts w:asciiTheme="minorHAnsi" w:eastAsia="Times New Roman" w:hAnsiTheme="minorHAnsi" w:cstheme="minorHAnsi"/>
          <w:b/>
          <w:color w:val="auto"/>
          <w:lang w:eastAsia="en-GB"/>
        </w:rPr>
        <w:t xml:space="preserve"> </w:t>
      </w:r>
    </w:p>
    <w:p w14:paraId="417B01D1" w14:textId="4F40DB1C" w:rsidR="00E939EC" w:rsidRPr="008E5432" w:rsidRDefault="00E939EC" w:rsidP="00E939EC">
      <w:pPr>
        <w:numPr>
          <w:ilvl w:val="0"/>
          <w:numId w:val="2"/>
        </w:numPr>
        <w:spacing w:after="160" w:line="300" w:lineRule="atLeast"/>
        <w:contextualSpacing/>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Minute 20.1, 22</w:t>
      </w:r>
      <w:r w:rsidRPr="008E5432">
        <w:rPr>
          <w:rFonts w:asciiTheme="minorHAnsi" w:eastAsia="Times New Roman" w:hAnsiTheme="minorHAnsi" w:cstheme="minorHAnsi"/>
          <w:b/>
          <w:color w:val="auto"/>
          <w:vertAlign w:val="superscript"/>
          <w:lang w:eastAsia="en-GB"/>
        </w:rPr>
        <w:t>nd</w:t>
      </w:r>
      <w:r w:rsidRPr="008E5432">
        <w:rPr>
          <w:rFonts w:asciiTheme="minorHAnsi" w:eastAsia="Times New Roman" w:hAnsiTheme="minorHAnsi" w:cstheme="minorHAnsi"/>
          <w:b/>
          <w:color w:val="auto"/>
          <w:lang w:eastAsia="en-GB"/>
        </w:rPr>
        <w:t xml:space="preserve"> Feb 2023 - communication of outcome of grant request and the confirmation of Council responsibility for churchyard maintenance including the boundary wall.  </w:t>
      </w:r>
      <w:r w:rsidRPr="008E5432">
        <w:rPr>
          <w:rFonts w:asciiTheme="minorHAnsi" w:eastAsia="Times New Roman" w:hAnsiTheme="minorHAnsi" w:cstheme="minorHAnsi"/>
          <w:color w:val="auto"/>
          <w:lang w:eastAsia="en-GB"/>
        </w:rPr>
        <w:t>The Parish Clerk ha</w:t>
      </w:r>
      <w:r w:rsidR="00BC1265">
        <w:rPr>
          <w:rFonts w:asciiTheme="minorHAnsi" w:eastAsia="Times New Roman" w:hAnsiTheme="minorHAnsi" w:cstheme="minorHAnsi"/>
          <w:color w:val="auto"/>
          <w:lang w:eastAsia="en-GB"/>
        </w:rPr>
        <w:t>d</w:t>
      </w:r>
      <w:r w:rsidRPr="008E5432">
        <w:rPr>
          <w:rFonts w:asciiTheme="minorHAnsi" w:eastAsia="Times New Roman" w:hAnsiTheme="minorHAnsi" w:cstheme="minorHAnsi"/>
          <w:color w:val="auto"/>
          <w:lang w:eastAsia="en-GB"/>
        </w:rPr>
        <w:t xml:space="preserve"> written to the PCC accordingly; and also suggested that they may wish to seek additional quotes from providers approved by the diocese. A response </w:t>
      </w:r>
      <w:r w:rsidR="00BC1265">
        <w:rPr>
          <w:rFonts w:asciiTheme="minorHAnsi" w:eastAsia="Times New Roman" w:hAnsiTheme="minorHAnsi" w:cstheme="minorHAnsi"/>
          <w:color w:val="auto"/>
          <w:lang w:eastAsia="en-GB"/>
        </w:rPr>
        <w:t>w</w:t>
      </w:r>
      <w:r w:rsidRPr="008E5432">
        <w:rPr>
          <w:rFonts w:asciiTheme="minorHAnsi" w:eastAsia="Times New Roman" w:hAnsiTheme="minorHAnsi" w:cstheme="minorHAnsi"/>
          <w:color w:val="auto"/>
          <w:lang w:eastAsia="en-GB"/>
        </w:rPr>
        <w:t>as received from Rev</w:t>
      </w:r>
      <w:r w:rsidR="000F707B">
        <w:rPr>
          <w:rFonts w:asciiTheme="minorHAnsi" w:eastAsia="Times New Roman" w:hAnsiTheme="minorHAnsi" w:cstheme="minorHAnsi"/>
          <w:color w:val="auto"/>
          <w:lang w:eastAsia="en-GB"/>
        </w:rPr>
        <w:t xml:space="preserve">. </w:t>
      </w:r>
      <w:r w:rsidRPr="008E5432">
        <w:rPr>
          <w:rFonts w:asciiTheme="minorHAnsi" w:eastAsia="Times New Roman" w:hAnsiTheme="minorHAnsi" w:cstheme="minorHAnsi"/>
          <w:color w:val="auto"/>
          <w:lang w:eastAsia="en-GB"/>
        </w:rPr>
        <w:t xml:space="preserve"> Partridge thanking the Council for this and confirming that they will seek the additional quotes. In the meantime a “Churchyard Maintenance policy” was prepared and approved by the Parish Council at its March 2023 meeting. </w:t>
      </w:r>
      <w:r w:rsidR="00AB1F3E" w:rsidRPr="008E5432">
        <w:rPr>
          <w:rFonts w:asciiTheme="minorHAnsi" w:eastAsia="Times New Roman" w:hAnsiTheme="minorHAnsi" w:cstheme="minorHAnsi"/>
          <w:b/>
          <w:color w:val="auto"/>
          <w:lang w:eastAsia="en-GB"/>
        </w:rPr>
        <w:t>Awaiting quotes for the required work on the boundary wall.</w:t>
      </w:r>
    </w:p>
    <w:p w14:paraId="2701762F" w14:textId="13F222E5" w:rsidR="00E939EC" w:rsidRPr="008E5432" w:rsidRDefault="00E939EC" w:rsidP="00E939EC">
      <w:pPr>
        <w:numPr>
          <w:ilvl w:val="0"/>
          <w:numId w:val="2"/>
        </w:numPr>
        <w:spacing w:after="160" w:line="300" w:lineRule="atLeast"/>
        <w:contextualSpacing/>
        <w:rPr>
          <w:rFonts w:asciiTheme="minorHAnsi" w:eastAsia="Times New Roman" w:hAnsiTheme="minorHAnsi" w:cstheme="minorHAnsi"/>
          <w:b/>
          <w:i/>
          <w:color w:val="auto"/>
          <w:lang w:eastAsia="en-GB"/>
        </w:rPr>
      </w:pPr>
      <w:r w:rsidRPr="008E5432">
        <w:rPr>
          <w:rFonts w:asciiTheme="minorHAnsi" w:eastAsia="Times New Roman" w:hAnsiTheme="minorHAnsi" w:cstheme="minorHAnsi"/>
          <w:b/>
          <w:color w:val="auto"/>
          <w:lang w:eastAsia="en-GB"/>
        </w:rPr>
        <w:t>Minute 25, 22</w:t>
      </w:r>
      <w:r w:rsidRPr="008E5432">
        <w:rPr>
          <w:rFonts w:asciiTheme="minorHAnsi" w:eastAsia="Times New Roman" w:hAnsiTheme="minorHAnsi" w:cstheme="minorHAnsi"/>
          <w:b/>
          <w:color w:val="auto"/>
          <w:vertAlign w:val="superscript"/>
          <w:lang w:eastAsia="en-GB"/>
        </w:rPr>
        <w:t>nd</w:t>
      </w:r>
      <w:r w:rsidRPr="008E5432">
        <w:rPr>
          <w:rFonts w:asciiTheme="minorHAnsi" w:eastAsia="Times New Roman" w:hAnsiTheme="minorHAnsi" w:cstheme="minorHAnsi"/>
          <w:b/>
          <w:color w:val="auto"/>
          <w:lang w:eastAsia="en-GB"/>
        </w:rPr>
        <w:t xml:space="preserve"> Feb 2023 - offer from a mobile catering company to operate from the High St Car Park on Saturday mornings / Cllr Bush to speak to the Football Club about this. </w:t>
      </w:r>
      <w:r w:rsidR="00B27A57" w:rsidRPr="008E5432">
        <w:rPr>
          <w:rFonts w:asciiTheme="minorHAnsi" w:eastAsia="Times New Roman" w:hAnsiTheme="minorHAnsi" w:cstheme="minorHAnsi"/>
          <w:color w:val="auto"/>
          <w:lang w:eastAsia="en-GB"/>
        </w:rPr>
        <w:t>Following the discussion on this matter at the February Full Council meeting</w:t>
      </w:r>
      <w:r w:rsidR="00B27A57" w:rsidRPr="008E5432">
        <w:rPr>
          <w:rFonts w:asciiTheme="minorHAnsi" w:eastAsia="Times New Roman" w:hAnsiTheme="minorHAnsi" w:cstheme="minorHAnsi"/>
          <w:b/>
          <w:color w:val="auto"/>
          <w:lang w:eastAsia="en-GB"/>
        </w:rPr>
        <w:t xml:space="preserve"> </w:t>
      </w:r>
      <w:r w:rsidRPr="008E5432">
        <w:rPr>
          <w:rFonts w:asciiTheme="minorHAnsi" w:eastAsia="Times New Roman" w:hAnsiTheme="minorHAnsi" w:cstheme="minorHAnsi"/>
          <w:color w:val="auto"/>
          <w:lang w:eastAsia="en-GB"/>
        </w:rPr>
        <w:t xml:space="preserve">Cllr Bush </w:t>
      </w:r>
      <w:r w:rsidR="00B27A57" w:rsidRPr="008E5432">
        <w:rPr>
          <w:rFonts w:asciiTheme="minorHAnsi" w:eastAsia="Times New Roman" w:hAnsiTheme="minorHAnsi" w:cstheme="minorHAnsi"/>
          <w:color w:val="auto"/>
          <w:lang w:eastAsia="en-GB"/>
        </w:rPr>
        <w:t xml:space="preserve">had </w:t>
      </w:r>
      <w:r w:rsidRPr="008E5432">
        <w:rPr>
          <w:rFonts w:asciiTheme="minorHAnsi" w:eastAsia="Times New Roman" w:hAnsiTheme="minorHAnsi" w:cstheme="minorHAnsi"/>
          <w:color w:val="auto"/>
          <w:lang w:eastAsia="en-GB"/>
        </w:rPr>
        <w:t>spoken to the Football Club and confirmed that they ha</w:t>
      </w:r>
      <w:r w:rsidR="00B27A57" w:rsidRPr="008E5432">
        <w:rPr>
          <w:rFonts w:asciiTheme="minorHAnsi" w:eastAsia="Times New Roman" w:hAnsiTheme="minorHAnsi" w:cstheme="minorHAnsi"/>
          <w:color w:val="auto"/>
          <w:lang w:eastAsia="en-GB"/>
        </w:rPr>
        <w:t xml:space="preserve">d </w:t>
      </w:r>
      <w:r w:rsidRPr="008E5432">
        <w:rPr>
          <w:rFonts w:asciiTheme="minorHAnsi" w:eastAsia="Times New Roman" w:hAnsiTheme="minorHAnsi" w:cstheme="minorHAnsi"/>
          <w:color w:val="auto"/>
          <w:lang w:eastAsia="en-GB"/>
        </w:rPr>
        <w:t xml:space="preserve">their own catering arrangements on Saturday mornings and did not feel that this offer fitted well with that. The applicant </w:t>
      </w:r>
      <w:r w:rsidR="00B27A57" w:rsidRPr="008E5432">
        <w:rPr>
          <w:rFonts w:asciiTheme="minorHAnsi" w:eastAsia="Times New Roman" w:hAnsiTheme="minorHAnsi" w:cstheme="minorHAnsi"/>
          <w:color w:val="auto"/>
          <w:lang w:eastAsia="en-GB"/>
        </w:rPr>
        <w:t>was</w:t>
      </w:r>
      <w:r w:rsidRPr="008E5432">
        <w:rPr>
          <w:rFonts w:asciiTheme="minorHAnsi" w:eastAsia="Times New Roman" w:hAnsiTheme="minorHAnsi" w:cstheme="minorHAnsi"/>
          <w:color w:val="auto"/>
          <w:lang w:eastAsia="en-GB"/>
        </w:rPr>
        <w:t xml:space="preserve"> been advised accordingly and the Council noted that the Football Club </w:t>
      </w:r>
      <w:r w:rsidR="00B27A57" w:rsidRPr="008E5432">
        <w:rPr>
          <w:rFonts w:asciiTheme="minorHAnsi" w:eastAsia="Times New Roman" w:hAnsiTheme="minorHAnsi" w:cstheme="minorHAnsi"/>
          <w:color w:val="auto"/>
          <w:lang w:eastAsia="en-GB"/>
        </w:rPr>
        <w:t xml:space="preserve">were </w:t>
      </w:r>
      <w:r w:rsidRPr="008E5432">
        <w:rPr>
          <w:rFonts w:asciiTheme="minorHAnsi" w:eastAsia="Times New Roman" w:hAnsiTheme="minorHAnsi" w:cstheme="minorHAnsi"/>
          <w:color w:val="auto"/>
          <w:lang w:eastAsia="en-GB"/>
        </w:rPr>
        <w:t xml:space="preserve">asked to make their Saturday morning catering offering more publicly available. </w:t>
      </w:r>
      <w:r w:rsidR="0020587B" w:rsidRPr="008E5432">
        <w:rPr>
          <w:rFonts w:asciiTheme="minorHAnsi" w:eastAsia="Times New Roman" w:hAnsiTheme="minorHAnsi" w:cstheme="minorHAnsi"/>
          <w:i/>
          <w:color w:val="auto"/>
          <w:lang w:eastAsia="en-GB"/>
        </w:rPr>
        <w:t>At the meeting on 24</w:t>
      </w:r>
      <w:r w:rsidR="0020587B" w:rsidRPr="008E5432">
        <w:rPr>
          <w:rFonts w:asciiTheme="minorHAnsi" w:eastAsia="Times New Roman" w:hAnsiTheme="minorHAnsi" w:cstheme="minorHAnsi"/>
          <w:i/>
          <w:color w:val="auto"/>
          <w:vertAlign w:val="superscript"/>
          <w:lang w:eastAsia="en-GB"/>
        </w:rPr>
        <w:t>th</w:t>
      </w:r>
      <w:r w:rsidR="0020587B" w:rsidRPr="008E5432">
        <w:rPr>
          <w:rFonts w:asciiTheme="minorHAnsi" w:eastAsia="Times New Roman" w:hAnsiTheme="minorHAnsi" w:cstheme="minorHAnsi"/>
          <w:i/>
          <w:color w:val="auto"/>
          <w:lang w:eastAsia="en-GB"/>
        </w:rPr>
        <w:t xml:space="preserve"> May 2023 t</w:t>
      </w:r>
      <w:r w:rsidR="00AB1F3E" w:rsidRPr="008E5432">
        <w:rPr>
          <w:rFonts w:asciiTheme="minorHAnsi" w:eastAsia="Times New Roman" w:hAnsiTheme="minorHAnsi" w:cstheme="minorHAnsi"/>
          <w:i/>
          <w:color w:val="auto"/>
          <w:lang w:eastAsia="en-GB"/>
        </w:rPr>
        <w:t xml:space="preserve">he Council </w:t>
      </w:r>
      <w:r w:rsidR="0020587B" w:rsidRPr="008E5432">
        <w:rPr>
          <w:rFonts w:asciiTheme="minorHAnsi" w:eastAsia="Times New Roman" w:hAnsiTheme="minorHAnsi" w:cstheme="minorHAnsi"/>
          <w:i/>
          <w:color w:val="auto"/>
          <w:lang w:eastAsia="en-GB"/>
        </w:rPr>
        <w:t>C</w:t>
      </w:r>
      <w:r w:rsidR="00AB1F3E" w:rsidRPr="008E5432">
        <w:rPr>
          <w:rFonts w:asciiTheme="minorHAnsi" w:eastAsia="Times New Roman" w:hAnsiTheme="minorHAnsi" w:cstheme="minorHAnsi"/>
          <w:i/>
          <w:color w:val="auto"/>
          <w:lang w:eastAsia="en-GB"/>
        </w:rPr>
        <w:t>hair summarised the situation so far – highlighting that whilst the Football Club had indicated the</w:t>
      </w:r>
      <w:r w:rsidR="0020587B" w:rsidRPr="008E5432">
        <w:rPr>
          <w:rFonts w:asciiTheme="minorHAnsi" w:eastAsia="Times New Roman" w:hAnsiTheme="minorHAnsi" w:cstheme="minorHAnsi"/>
          <w:i/>
          <w:color w:val="auto"/>
          <w:lang w:eastAsia="en-GB"/>
        </w:rPr>
        <w:t>i</w:t>
      </w:r>
      <w:r w:rsidR="00AB1F3E" w:rsidRPr="008E5432">
        <w:rPr>
          <w:rFonts w:asciiTheme="minorHAnsi" w:eastAsia="Times New Roman" w:hAnsiTheme="minorHAnsi" w:cstheme="minorHAnsi"/>
          <w:i/>
          <w:color w:val="auto"/>
          <w:lang w:eastAsia="en-GB"/>
        </w:rPr>
        <w:t xml:space="preserve">r intention to extend their service to </w:t>
      </w:r>
      <w:r w:rsidR="0020587B" w:rsidRPr="008E5432">
        <w:rPr>
          <w:rFonts w:asciiTheme="minorHAnsi" w:eastAsia="Times New Roman" w:hAnsiTheme="minorHAnsi" w:cstheme="minorHAnsi"/>
          <w:i/>
          <w:color w:val="auto"/>
          <w:lang w:eastAsia="en-GB"/>
        </w:rPr>
        <w:t>an offering to the wider public, nothing had really changed - so the general public remain largely unaware</w:t>
      </w:r>
      <w:r w:rsidR="00B27A57" w:rsidRPr="008E5432">
        <w:rPr>
          <w:rFonts w:asciiTheme="minorHAnsi" w:eastAsia="Times New Roman" w:hAnsiTheme="minorHAnsi" w:cstheme="minorHAnsi"/>
          <w:i/>
          <w:color w:val="auto"/>
          <w:lang w:eastAsia="en-GB"/>
        </w:rPr>
        <w:t xml:space="preserve"> of any opportunity</w:t>
      </w:r>
      <w:r w:rsidR="0020587B" w:rsidRPr="008E5432">
        <w:rPr>
          <w:rFonts w:asciiTheme="minorHAnsi" w:eastAsia="Times New Roman" w:hAnsiTheme="minorHAnsi" w:cstheme="minorHAnsi"/>
          <w:i/>
          <w:color w:val="auto"/>
          <w:lang w:eastAsia="en-GB"/>
        </w:rPr>
        <w:t xml:space="preserve">. Discussion then turned to the need for further clarification regarding the service offering </w:t>
      </w:r>
      <w:r w:rsidR="00B27A57" w:rsidRPr="008E5432">
        <w:rPr>
          <w:rFonts w:asciiTheme="minorHAnsi" w:eastAsia="Times New Roman" w:hAnsiTheme="minorHAnsi" w:cstheme="minorHAnsi"/>
          <w:i/>
          <w:color w:val="auto"/>
          <w:lang w:eastAsia="en-GB"/>
        </w:rPr>
        <w:t xml:space="preserve">originally </w:t>
      </w:r>
      <w:r w:rsidR="0020587B" w:rsidRPr="008E5432">
        <w:rPr>
          <w:rFonts w:asciiTheme="minorHAnsi" w:eastAsia="Times New Roman" w:hAnsiTheme="minorHAnsi" w:cstheme="minorHAnsi"/>
          <w:i/>
          <w:color w:val="auto"/>
          <w:lang w:eastAsia="en-GB"/>
        </w:rPr>
        <w:t>proposed by the mobile catering company in Feb 2023. The Parish Clerk was asked to contact them to clarify t</w:t>
      </w:r>
      <w:r w:rsidR="00B27A57" w:rsidRPr="008E5432">
        <w:rPr>
          <w:rFonts w:asciiTheme="minorHAnsi" w:eastAsia="Times New Roman" w:hAnsiTheme="minorHAnsi" w:cstheme="minorHAnsi"/>
          <w:i/>
          <w:color w:val="auto"/>
          <w:lang w:eastAsia="en-GB"/>
        </w:rPr>
        <w:t>h</w:t>
      </w:r>
      <w:r w:rsidR="0020587B" w:rsidRPr="008E5432">
        <w:rPr>
          <w:rFonts w:asciiTheme="minorHAnsi" w:eastAsia="Times New Roman" w:hAnsiTheme="minorHAnsi" w:cstheme="minorHAnsi"/>
          <w:i/>
          <w:color w:val="auto"/>
          <w:lang w:eastAsia="en-GB"/>
        </w:rPr>
        <w:t xml:space="preserve">is and report back. </w:t>
      </w:r>
      <w:r w:rsidR="0020587B" w:rsidRPr="008E5432">
        <w:rPr>
          <w:rFonts w:asciiTheme="minorHAnsi" w:eastAsia="Times New Roman" w:hAnsiTheme="minorHAnsi" w:cstheme="minorHAnsi"/>
          <w:b/>
          <w:i/>
          <w:color w:val="auto"/>
          <w:lang w:eastAsia="en-GB"/>
        </w:rPr>
        <w:t xml:space="preserve">Action: Parish Clerk to contact the original correspondent and obtain further details. </w:t>
      </w:r>
    </w:p>
    <w:p w14:paraId="7E1FB8F2" w14:textId="400F3389" w:rsidR="00E939EC" w:rsidRPr="008E5432" w:rsidRDefault="00E939EC" w:rsidP="00E939EC">
      <w:pPr>
        <w:numPr>
          <w:ilvl w:val="0"/>
          <w:numId w:val="2"/>
        </w:numPr>
        <w:spacing w:after="160" w:line="300" w:lineRule="atLeast"/>
        <w:contextualSpacing/>
        <w:rPr>
          <w:rFonts w:asciiTheme="minorHAnsi" w:eastAsia="Times New Roman" w:hAnsiTheme="minorHAnsi" w:cstheme="minorHAnsi"/>
          <w:color w:val="auto"/>
          <w:lang w:eastAsia="en-GB"/>
        </w:rPr>
      </w:pPr>
      <w:r w:rsidRPr="008E5432">
        <w:rPr>
          <w:rFonts w:asciiTheme="minorHAnsi" w:eastAsia="Times New Roman" w:hAnsiTheme="minorHAnsi" w:cstheme="minorHAnsi"/>
          <w:b/>
          <w:color w:val="auto"/>
          <w:lang w:eastAsia="en-GB"/>
        </w:rPr>
        <w:t>Minute 27, 22</w:t>
      </w:r>
      <w:r w:rsidRPr="008E5432">
        <w:rPr>
          <w:rFonts w:asciiTheme="minorHAnsi" w:eastAsia="Times New Roman" w:hAnsiTheme="minorHAnsi" w:cstheme="minorHAnsi"/>
          <w:b/>
          <w:color w:val="auto"/>
          <w:vertAlign w:val="superscript"/>
          <w:lang w:eastAsia="en-GB"/>
        </w:rPr>
        <w:t>nd</w:t>
      </w:r>
      <w:r w:rsidRPr="008E5432">
        <w:rPr>
          <w:rFonts w:asciiTheme="minorHAnsi" w:eastAsia="Times New Roman" w:hAnsiTheme="minorHAnsi" w:cstheme="minorHAnsi"/>
          <w:b/>
          <w:color w:val="auto"/>
          <w:lang w:eastAsia="en-GB"/>
        </w:rPr>
        <w:t xml:space="preserve"> Feb 2023 – consideration of site for bench as the Lytchett Astro</w:t>
      </w:r>
      <w:r w:rsidRPr="008E5432">
        <w:rPr>
          <w:rFonts w:asciiTheme="minorHAnsi" w:eastAsia="Times New Roman" w:hAnsiTheme="minorHAnsi" w:cstheme="minorHAnsi"/>
          <w:color w:val="auto"/>
          <w:lang w:eastAsia="en-GB"/>
        </w:rPr>
        <w:t xml:space="preserve"> / </w:t>
      </w:r>
      <w:r w:rsidRPr="008E5432">
        <w:rPr>
          <w:rFonts w:asciiTheme="minorHAnsi" w:eastAsia="Times New Roman" w:hAnsiTheme="minorHAnsi" w:cstheme="minorHAnsi"/>
          <w:b/>
          <w:color w:val="auto"/>
          <w:lang w:eastAsia="en-GB"/>
        </w:rPr>
        <w:t>site visit and photos</w:t>
      </w:r>
      <w:r w:rsidRPr="008E5432">
        <w:rPr>
          <w:rFonts w:asciiTheme="minorHAnsi" w:eastAsia="Times New Roman" w:hAnsiTheme="minorHAnsi" w:cstheme="minorHAnsi"/>
          <w:color w:val="auto"/>
          <w:lang w:eastAsia="en-GB"/>
        </w:rPr>
        <w:t>. A location for one bench agreed and at the March Full Council meeting it was noted that Cllr Huggins had obtained a quote for the required bench. This was agreed by the Council (item 7.1, 26 Apr 2023, 1</w:t>
      </w:r>
      <w:r w:rsidRPr="008E5432">
        <w:rPr>
          <w:rFonts w:asciiTheme="minorHAnsi" w:eastAsia="Times New Roman" w:hAnsiTheme="minorHAnsi" w:cstheme="minorHAnsi"/>
          <w:color w:val="auto"/>
          <w:vertAlign w:val="superscript"/>
          <w:lang w:eastAsia="en-GB"/>
        </w:rPr>
        <w:t>st</w:t>
      </w:r>
      <w:r w:rsidRPr="008E5432">
        <w:rPr>
          <w:rFonts w:asciiTheme="minorHAnsi" w:eastAsia="Times New Roman" w:hAnsiTheme="minorHAnsi" w:cstheme="minorHAnsi"/>
          <w:color w:val="auto"/>
          <w:lang w:eastAsia="en-GB"/>
        </w:rPr>
        <w:t xml:space="preserve"> bullet point) and the bench has since been delivered. </w:t>
      </w:r>
      <w:r w:rsidR="0020587B" w:rsidRPr="008E5432">
        <w:rPr>
          <w:rFonts w:asciiTheme="minorHAnsi" w:eastAsia="Times New Roman" w:hAnsiTheme="minorHAnsi" w:cstheme="minorHAnsi"/>
          <w:b/>
          <w:color w:val="auto"/>
          <w:lang w:eastAsia="en-GB"/>
        </w:rPr>
        <w:t>DISCHARGED</w:t>
      </w:r>
    </w:p>
    <w:p w14:paraId="22070DE2" w14:textId="07F92AE1" w:rsidR="00E939EC" w:rsidRPr="008E5432" w:rsidRDefault="00E939EC" w:rsidP="00E939EC">
      <w:pPr>
        <w:numPr>
          <w:ilvl w:val="0"/>
          <w:numId w:val="2"/>
        </w:numPr>
        <w:spacing w:after="160" w:line="300" w:lineRule="atLeast"/>
        <w:contextualSpacing/>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Minutes 3, 4 and 5, Extraordinary Full Council meeting, 12</w:t>
      </w:r>
      <w:r w:rsidRPr="008E5432">
        <w:rPr>
          <w:rFonts w:asciiTheme="minorHAnsi" w:eastAsia="Times New Roman" w:hAnsiTheme="minorHAnsi" w:cstheme="minorHAnsi"/>
          <w:b/>
          <w:color w:val="auto"/>
          <w:vertAlign w:val="superscript"/>
          <w:lang w:eastAsia="en-GB"/>
        </w:rPr>
        <w:t>th</w:t>
      </w:r>
      <w:r w:rsidRPr="008E5432">
        <w:rPr>
          <w:rFonts w:asciiTheme="minorHAnsi" w:eastAsia="Times New Roman" w:hAnsiTheme="minorHAnsi" w:cstheme="minorHAnsi"/>
          <w:b/>
          <w:color w:val="auto"/>
          <w:lang w:eastAsia="en-GB"/>
        </w:rPr>
        <w:t xml:space="preserve"> April 2023 – Opening of Lloyds bank account.</w:t>
      </w:r>
      <w:r w:rsidRPr="008E5432">
        <w:rPr>
          <w:rFonts w:asciiTheme="minorHAnsi" w:eastAsia="Times New Roman" w:hAnsiTheme="minorHAnsi" w:cstheme="minorHAnsi"/>
          <w:color w:val="auto"/>
          <w:lang w:eastAsia="en-GB"/>
        </w:rPr>
        <w:t xml:space="preserve"> The progression of Lloyds Bank account opening was the subject of the Extraordinary Council meeting at Full Council meeting on 26</w:t>
      </w:r>
      <w:r w:rsidRPr="008E5432">
        <w:rPr>
          <w:rFonts w:asciiTheme="minorHAnsi" w:eastAsia="Times New Roman" w:hAnsiTheme="minorHAnsi" w:cstheme="minorHAnsi"/>
          <w:color w:val="auto"/>
          <w:vertAlign w:val="superscript"/>
          <w:lang w:eastAsia="en-GB"/>
        </w:rPr>
        <w:t>th</w:t>
      </w:r>
      <w:r w:rsidRPr="008E5432">
        <w:rPr>
          <w:rFonts w:asciiTheme="minorHAnsi" w:eastAsia="Times New Roman" w:hAnsiTheme="minorHAnsi" w:cstheme="minorHAnsi"/>
          <w:color w:val="auto"/>
          <w:lang w:eastAsia="en-GB"/>
        </w:rPr>
        <w:t xml:space="preserve"> April 2023. The Lloyds application process required submission of evidence of the declaration, plus a signed copy of the minutes. This final part of the submission was posted to Lloyds on Thursday 27</w:t>
      </w:r>
      <w:r w:rsidRPr="008E5432">
        <w:rPr>
          <w:rFonts w:asciiTheme="minorHAnsi" w:eastAsia="Times New Roman" w:hAnsiTheme="minorHAnsi" w:cstheme="minorHAnsi"/>
          <w:color w:val="auto"/>
          <w:vertAlign w:val="superscript"/>
          <w:lang w:eastAsia="en-GB"/>
        </w:rPr>
        <w:t>th</w:t>
      </w:r>
      <w:r w:rsidRPr="008E5432">
        <w:rPr>
          <w:rFonts w:asciiTheme="minorHAnsi" w:eastAsia="Times New Roman" w:hAnsiTheme="minorHAnsi" w:cstheme="minorHAnsi"/>
          <w:color w:val="auto"/>
          <w:lang w:eastAsia="en-GB"/>
        </w:rPr>
        <w:t xml:space="preserve"> April. A response from Lloyds is now awaited. Each signatory should be contacted directly by Lloyds with their log-in details. It is understood that the account opening process can take up to 6 weeks</w:t>
      </w:r>
      <w:r w:rsidR="0020587B" w:rsidRPr="008E5432">
        <w:rPr>
          <w:rFonts w:asciiTheme="minorHAnsi" w:eastAsia="Times New Roman" w:hAnsiTheme="minorHAnsi" w:cstheme="minorHAnsi"/>
          <w:color w:val="auto"/>
          <w:lang w:eastAsia="en-GB"/>
        </w:rPr>
        <w:t xml:space="preserve">. </w:t>
      </w:r>
      <w:r w:rsidR="0020587B" w:rsidRPr="008E5432">
        <w:rPr>
          <w:rFonts w:asciiTheme="minorHAnsi" w:eastAsia="Times New Roman" w:hAnsiTheme="minorHAnsi" w:cstheme="minorHAnsi"/>
          <w:b/>
          <w:color w:val="auto"/>
          <w:lang w:eastAsia="en-GB"/>
        </w:rPr>
        <w:t xml:space="preserve">Awaiting finalisation by Lloyds. </w:t>
      </w:r>
    </w:p>
    <w:p w14:paraId="03AC5539" w14:textId="77777777" w:rsidR="00E939EC" w:rsidRPr="008E5432" w:rsidRDefault="00E939EC" w:rsidP="00E939EC">
      <w:pPr>
        <w:numPr>
          <w:ilvl w:val="0"/>
          <w:numId w:val="2"/>
        </w:numPr>
        <w:spacing w:after="160" w:line="300" w:lineRule="atLeast"/>
        <w:contextualSpacing/>
        <w:rPr>
          <w:rFonts w:asciiTheme="minorHAnsi" w:eastAsia="Times New Roman" w:hAnsiTheme="minorHAnsi" w:cstheme="minorHAnsi"/>
          <w:color w:val="auto"/>
          <w:lang w:eastAsia="en-GB"/>
        </w:rPr>
      </w:pPr>
      <w:r w:rsidRPr="008E5432">
        <w:rPr>
          <w:rFonts w:asciiTheme="minorHAnsi" w:eastAsia="Times New Roman" w:hAnsiTheme="minorHAnsi" w:cstheme="minorHAnsi"/>
          <w:b/>
          <w:color w:val="auto"/>
          <w:lang w:eastAsia="en-GB"/>
        </w:rPr>
        <w:t>Minute 6, Extraordinary Full Council meeting, 12</w:t>
      </w:r>
      <w:r w:rsidRPr="008E5432">
        <w:rPr>
          <w:rFonts w:asciiTheme="minorHAnsi" w:eastAsia="Times New Roman" w:hAnsiTheme="minorHAnsi" w:cstheme="minorHAnsi"/>
          <w:b/>
          <w:color w:val="auto"/>
          <w:vertAlign w:val="superscript"/>
          <w:lang w:eastAsia="en-GB"/>
        </w:rPr>
        <w:t>th</w:t>
      </w:r>
      <w:r w:rsidRPr="008E5432">
        <w:rPr>
          <w:rFonts w:asciiTheme="minorHAnsi" w:eastAsia="Times New Roman" w:hAnsiTheme="minorHAnsi" w:cstheme="minorHAnsi"/>
          <w:b/>
          <w:color w:val="auto"/>
          <w:lang w:eastAsia="en-GB"/>
        </w:rPr>
        <w:t xml:space="preserve"> April 2023 – to open bank account with The Charity Bank. </w:t>
      </w:r>
      <w:r w:rsidRPr="008E5432">
        <w:rPr>
          <w:rFonts w:asciiTheme="minorHAnsi" w:eastAsia="Times New Roman" w:hAnsiTheme="minorHAnsi" w:cstheme="minorHAnsi"/>
          <w:color w:val="auto"/>
          <w:lang w:eastAsia="en-GB"/>
        </w:rPr>
        <w:t xml:space="preserve">The Clerk has now obtained the details of this bank’s Easy Access Savings Account </w:t>
      </w:r>
      <w:r w:rsidRPr="008E5432">
        <w:rPr>
          <w:rFonts w:asciiTheme="minorHAnsi" w:eastAsia="Times New Roman" w:hAnsiTheme="minorHAnsi" w:cstheme="minorHAnsi"/>
          <w:color w:val="auto"/>
          <w:lang w:eastAsia="en-GB"/>
        </w:rPr>
        <w:lastRenderedPageBreak/>
        <w:t>(Business version, as advised by the Charity Bank’s Customer Support team), plus a hard copy of the application form and Terms of Business. These are currently being examined with a view to putting forward a proposal to the June F&amp;GP meeting to enable approval at Full Council and completion of the application form for submission by the end of June 2023.</w:t>
      </w:r>
      <w:r w:rsidRPr="008E5432">
        <w:rPr>
          <w:rFonts w:asciiTheme="minorHAnsi" w:eastAsia="Times New Roman" w:hAnsiTheme="minorHAnsi" w:cstheme="minorHAnsi"/>
          <w:b/>
          <w:color w:val="auto"/>
          <w:lang w:eastAsia="en-GB"/>
        </w:rPr>
        <w:t xml:space="preserve"> </w:t>
      </w:r>
    </w:p>
    <w:p w14:paraId="054E0F14" w14:textId="77777777" w:rsidR="00E939EC" w:rsidRPr="008E5432" w:rsidRDefault="00E939EC" w:rsidP="00E939EC">
      <w:pPr>
        <w:numPr>
          <w:ilvl w:val="0"/>
          <w:numId w:val="2"/>
        </w:numPr>
        <w:spacing w:after="160" w:line="300" w:lineRule="atLeast"/>
        <w:contextualSpacing/>
        <w:rPr>
          <w:rFonts w:asciiTheme="minorHAnsi" w:eastAsia="Times New Roman" w:hAnsiTheme="minorHAnsi" w:cstheme="minorHAnsi"/>
          <w:color w:val="auto"/>
          <w:lang w:eastAsia="en-GB"/>
        </w:rPr>
      </w:pPr>
      <w:r w:rsidRPr="008E5432">
        <w:rPr>
          <w:rFonts w:asciiTheme="minorHAnsi" w:eastAsia="Times New Roman" w:hAnsiTheme="minorHAnsi" w:cstheme="minorHAnsi"/>
          <w:b/>
          <w:color w:val="auto"/>
          <w:lang w:eastAsia="en-GB"/>
        </w:rPr>
        <w:t>Minute 18, 22 March 2023 - mandate for inactive Santander accounts. T</w:t>
      </w:r>
      <w:r w:rsidRPr="008E5432">
        <w:rPr>
          <w:rFonts w:asciiTheme="minorHAnsi" w:eastAsia="Times New Roman" w:hAnsiTheme="minorHAnsi" w:cstheme="minorHAnsi"/>
          <w:color w:val="auto"/>
          <w:lang w:eastAsia="en-GB"/>
        </w:rPr>
        <w:t xml:space="preserve">he Clerk has called Santander to discuss this. The process for updating the mandate involves the completion of a Change of Details form – which is now held by the Clerk. This will need to be supported by a copy of a Council minute listing the signatories to be removed (Keith Norris, Julie </w:t>
      </w:r>
      <w:proofErr w:type="spellStart"/>
      <w:r w:rsidRPr="008E5432">
        <w:rPr>
          <w:rFonts w:asciiTheme="minorHAnsi" w:eastAsia="Times New Roman" w:hAnsiTheme="minorHAnsi" w:cstheme="minorHAnsi"/>
          <w:color w:val="auto"/>
          <w:lang w:eastAsia="en-GB"/>
        </w:rPr>
        <w:t>Dyball</w:t>
      </w:r>
      <w:proofErr w:type="spellEnd"/>
      <w:r w:rsidRPr="008E5432">
        <w:rPr>
          <w:rFonts w:asciiTheme="minorHAnsi" w:eastAsia="Times New Roman" w:hAnsiTheme="minorHAnsi" w:cstheme="minorHAnsi"/>
          <w:color w:val="auto"/>
          <w:lang w:eastAsia="en-GB"/>
        </w:rPr>
        <w:t xml:space="preserve">, Robin Miller, Maureen Munford and Dennis Gillard) and the new signatories to be added (still to be agreed). This will also need to be accompanied by a letter from the Council signed by the Chair, Vice Chair and Clerk also listing the signatories to be removed and added. Consequently a proposal for a suitable minute has been prepared ready for inclusion on the June F&amp;GP </w:t>
      </w:r>
      <w:proofErr w:type="spellStart"/>
      <w:r w:rsidRPr="008E5432">
        <w:rPr>
          <w:rFonts w:asciiTheme="minorHAnsi" w:eastAsia="Times New Roman" w:hAnsiTheme="minorHAnsi" w:cstheme="minorHAnsi"/>
          <w:color w:val="auto"/>
          <w:lang w:eastAsia="en-GB"/>
        </w:rPr>
        <w:t>Cttee</w:t>
      </w:r>
      <w:proofErr w:type="spellEnd"/>
      <w:r w:rsidRPr="008E5432">
        <w:rPr>
          <w:rFonts w:asciiTheme="minorHAnsi" w:eastAsia="Times New Roman" w:hAnsiTheme="minorHAnsi" w:cstheme="minorHAnsi"/>
          <w:color w:val="auto"/>
          <w:lang w:eastAsia="en-GB"/>
        </w:rPr>
        <w:t xml:space="preserve"> meeting ready for final approval at the Full Council meeting on 28</w:t>
      </w:r>
      <w:r w:rsidRPr="008E5432">
        <w:rPr>
          <w:rFonts w:asciiTheme="minorHAnsi" w:eastAsia="Times New Roman" w:hAnsiTheme="minorHAnsi" w:cstheme="minorHAnsi"/>
          <w:color w:val="auto"/>
          <w:vertAlign w:val="superscript"/>
          <w:lang w:eastAsia="en-GB"/>
        </w:rPr>
        <w:t>th</w:t>
      </w:r>
      <w:r w:rsidRPr="008E5432">
        <w:rPr>
          <w:rFonts w:asciiTheme="minorHAnsi" w:eastAsia="Times New Roman" w:hAnsiTheme="minorHAnsi" w:cstheme="minorHAnsi"/>
          <w:color w:val="auto"/>
          <w:lang w:eastAsia="en-GB"/>
        </w:rPr>
        <w:t xml:space="preserve"> June.  </w:t>
      </w:r>
    </w:p>
    <w:p w14:paraId="1EA51B8E" w14:textId="2657AEB5" w:rsidR="00E939EC" w:rsidRPr="008E5432" w:rsidRDefault="00E939EC" w:rsidP="00E939EC">
      <w:pPr>
        <w:numPr>
          <w:ilvl w:val="0"/>
          <w:numId w:val="2"/>
        </w:numPr>
        <w:spacing w:after="160" w:line="300" w:lineRule="atLeast"/>
        <w:contextualSpacing/>
        <w:rPr>
          <w:rFonts w:asciiTheme="minorHAnsi" w:eastAsia="Times New Roman" w:hAnsiTheme="minorHAnsi" w:cstheme="minorHAnsi"/>
          <w:color w:val="auto"/>
          <w:lang w:eastAsia="en-GB"/>
        </w:rPr>
      </w:pPr>
      <w:r w:rsidRPr="008E5432">
        <w:rPr>
          <w:rFonts w:asciiTheme="minorHAnsi" w:eastAsia="Times New Roman" w:hAnsiTheme="minorHAnsi" w:cstheme="minorHAnsi"/>
          <w:b/>
          <w:color w:val="auto"/>
          <w:lang w:eastAsia="en-GB"/>
        </w:rPr>
        <w:t xml:space="preserve">Minute 14, 26 April 2023 - request from a local resident for parking restrictions to be introduced on Deans Drove (emailed to all members at 16:56 on 12th April 2023). </w:t>
      </w:r>
      <w:r w:rsidRPr="008E5432">
        <w:rPr>
          <w:rFonts w:asciiTheme="minorHAnsi" w:eastAsia="Times New Roman" w:hAnsiTheme="minorHAnsi" w:cstheme="minorHAnsi"/>
          <w:color w:val="auto"/>
          <w:lang w:eastAsia="en-GB"/>
        </w:rPr>
        <w:t>At the Full Council meeting on 26</w:t>
      </w:r>
      <w:r w:rsidRPr="008E5432">
        <w:rPr>
          <w:rFonts w:asciiTheme="minorHAnsi" w:eastAsia="Times New Roman" w:hAnsiTheme="minorHAnsi" w:cstheme="minorHAnsi"/>
          <w:color w:val="auto"/>
          <w:vertAlign w:val="superscript"/>
          <w:lang w:eastAsia="en-GB"/>
        </w:rPr>
        <w:t>th</w:t>
      </w:r>
      <w:r w:rsidRPr="008E5432">
        <w:rPr>
          <w:rFonts w:asciiTheme="minorHAnsi" w:eastAsia="Times New Roman" w:hAnsiTheme="minorHAnsi" w:cstheme="minorHAnsi"/>
          <w:color w:val="auto"/>
          <w:lang w:eastAsia="en-GB"/>
        </w:rPr>
        <w:t xml:space="preserve"> April 2023 the Parish Clerk was asked to respond to DC Parking Officer Marion Fisher to advise that the Council felt it more prudent to see and consider the full impact of the introduction of the planned Wareham Rd school crossing before considering the matter of any parking restrictions on Deans Drove - or indeed on any adjacent roads. This is because it is expected that the crossing will affect the wider dynamic. This stance is consistent with the advice from DC Officer Andrew Bradley. A response to the above effect has been sent to Marion Fisher. </w:t>
      </w:r>
    </w:p>
    <w:p w14:paraId="3F1ECD49" w14:textId="77777777" w:rsidR="00E939EC" w:rsidRPr="008E5432" w:rsidRDefault="00E939EC" w:rsidP="00E939EC">
      <w:pPr>
        <w:numPr>
          <w:ilvl w:val="0"/>
          <w:numId w:val="2"/>
        </w:numPr>
        <w:spacing w:after="160" w:line="300" w:lineRule="atLeast"/>
        <w:contextualSpacing/>
        <w:rPr>
          <w:rFonts w:asciiTheme="minorHAnsi" w:eastAsia="Times New Roman" w:hAnsiTheme="minorHAnsi" w:cstheme="minorHAnsi"/>
          <w:color w:val="auto"/>
          <w:lang w:eastAsia="en-GB"/>
        </w:rPr>
      </w:pPr>
      <w:r w:rsidRPr="008E5432">
        <w:rPr>
          <w:rFonts w:asciiTheme="minorHAnsi" w:eastAsia="Times New Roman" w:hAnsiTheme="minorHAnsi" w:cstheme="minorHAnsi"/>
          <w:b/>
          <w:color w:val="auto"/>
          <w:lang w:eastAsia="en-GB"/>
        </w:rPr>
        <w:t xml:space="preserve">Minute 16, 26 April 2023 - </w:t>
      </w:r>
      <w:r w:rsidRPr="008E5432">
        <w:rPr>
          <w:rFonts w:asciiTheme="minorHAnsi" w:eastAsiaTheme="minorHAnsi" w:hAnsiTheme="minorHAnsi" w:cstheme="minorHAnsi"/>
          <w:b/>
          <w:color w:val="auto"/>
        </w:rPr>
        <w:t xml:space="preserve">to provide a mobile phone for the use of the Parish Clerk on Council business in support of remote working. </w:t>
      </w:r>
      <w:r w:rsidRPr="008E5432">
        <w:rPr>
          <w:rFonts w:asciiTheme="minorHAnsi" w:eastAsiaTheme="minorHAnsi" w:hAnsiTheme="minorHAnsi" w:cstheme="minorHAnsi"/>
          <w:color w:val="auto"/>
        </w:rPr>
        <w:t xml:space="preserve">The Parish Clerk followed up on a mobile phone deal with Tesco Mobile identified by Cllr Huggins. However following two lengthy calls with Tesco mobile, plus a visit to their phone shop, Tesco were unable to successfully progress the request in a way which treats the Parish Council as the customer. This matter will be picked up again when time permits. </w:t>
      </w:r>
    </w:p>
    <w:p w14:paraId="0309426F" w14:textId="77777777" w:rsidR="00573205" w:rsidRPr="008E5432" w:rsidRDefault="00573205" w:rsidP="00693508">
      <w:pPr>
        <w:spacing w:line="240" w:lineRule="auto"/>
        <w:rPr>
          <w:rFonts w:asciiTheme="minorHAnsi" w:hAnsiTheme="minorHAnsi" w:cstheme="minorHAnsi"/>
          <w:color w:val="auto"/>
        </w:rPr>
      </w:pPr>
    </w:p>
    <w:p w14:paraId="07C4DB1F" w14:textId="559CCFEA" w:rsidR="00684A00" w:rsidRPr="008E5432" w:rsidRDefault="0020587B" w:rsidP="00693508">
      <w:pPr>
        <w:pStyle w:val="Heading2"/>
        <w:rPr>
          <w:rFonts w:asciiTheme="minorHAnsi" w:hAnsiTheme="minorHAnsi" w:cstheme="minorHAnsi"/>
          <w:color w:val="auto"/>
        </w:rPr>
      </w:pPr>
      <w:r w:rsidRPr="008E5432">
        <w:rPr>
          <w:rFonts w:asciiTheme="minorHAnsi" w:hAnsiTheme="minorHAnsi" w:cstheme="minorHAnsi"/>
          <w:color w:val="auto"/>
        </w:rPr>
        <w:t>7</w:t>
      </w:r>
      <w:r w:rsidR="003A70CA" w:rsidRPr="008E5432">
        <w:rPr>
          <w:rFonts w:asciiTheme="minorHAnsi" w:hAnsiTheme="minorHAnsi" w:cstheme="minorHAnsi"/>
          <w:color w:val="auto"/>
        </w:rPr>
        <w:t xml:space="preserve">. </w:t>
      </w:r>
      <w:r w:rsidR="009B2C1D" w:rsidRPr="008E5432">
        <w:rPr>
          <w:rFonts w:asciiTheme="minorHAnsi" w:hAnsiTheme="minorHAnsi" w:cstheme="minorHAnsi"/>
          <w:color w:val="auto"/>
        </w:rPr>
        <w:t>Chair</w:t>
      </w:r>
      <w:r w:rsidR="00684A00" w:rsidRPr="008E5432">
        <w:rPr>
          <w:rFonts w:asciiTheme="minorHAnsi" w:hAnsiTheme="minorHAnsi" w:cstheme="minorHAnsi"/>
          <w:color w:val="auto"/>
        </w:rPr>
        <w:t xml:space="preserve">’s announcements (for the purposes of report only). </w:t>
      </w:r>
    </w:p>
    <w:p w14:paraId="2C4A3414" w14:textId="6A7542AB" w:rsidR="00FE4917" w:rsidRPr="008E5432" w:rsidRDefault="002C67FC" w:rsidP="00732A81">
      <w:pPr>
        <w:spacing w:line="240" w:lineRule="auto"/>
        <w:rPr>
          <w:rFonts w:asciiTheme="minorHAnsi" w:hAnsiTheme="minorHAnsi" w:cstheme="minorHAnsi"/>
          <w:color w:val="auto"/>
        </w:rPr>
      </w:pPr>
      <w:r w:rsidRPr="008E5432">
        <w:rPr>
          <w:rFonts w:asciiTheme="minorHAnsi" w:hAnsiTheme="minorHAnsi" w:cstheme="minorHAnsi"/>
          <w:color w:val="auto"/>
        </w:rPr>
        <w:t>The</w:t>
      </w:r>
      <w:r w:rsidR="0020587B" w:rsidRPr="008E5432">
        <w:rPr>
          <w:rFonts w:asciiTheme="minorHAnsi" w:hAnsiTheme="minorHAnsi" w:cstheme="minorHAnsi"/>
          <w:color w:val="auto"/>
        </w:rPr>
        <w:t xml:space="preserve">re were none. </w:t>
      </w:r>
      <w:r w:rsidR="002570BF" w:rsidRPr="008E5432">
        <w:rPr>
          <w:rFonts w:asciiTheme="minorHAnsi" w:hAnsiTheme="minorHAnsi" w:cstheme="minorHAnsi"/>
          <w:color w:val="auto"/>
        </w:rPr>
        <w:t xml:space="preserve"> </w:t>
      </w:r>
    </w:p>
    <w:p w14:paraId="618E61F8" w14:textId="2715F512" w:rsidR="007C0C98" w:rsidRPr="008E5432" w:rsidRDefault="007C0C98" w:rsidP="00AD3232">
      <w:pPr>
        <w:spacing w:line="240" w:lineRule="auto"/>
        <w:rPr>
          <w:rFonts w:asciiTheme="minorHAnsi" w:hAnsiTheme="minorHAnsi" w:cstheme="minorHAnsi"/>
          <w:color w:val="auto"/>
          <w:lang w:eastAsia="en-GB"/>
        </w:rPr>
      </w:pPr>
    </w:p>
    <w:p w14:paraId="2AE2D786" w14:textId="7BE13512" w:rsidR="0020587B" w:rsidRPr="008E5432" w:rsidRDefault="0020587B" w:rsidP="008E5432">
      <w:pPr>
        <w:pStyle w:val="Heading2"/>
        <w:rPr>
          <w:color w:val="auto"/>
        </w:rPr>
      </w:pPr>
      <w:r w:rsidRPr="008E5432">
        <w:rPr>
          <w:color w:val="auto"/>
        </w:rPr>
        <w:t>8. To consider appointments to DAPTC Area and Larger Councils Committees.</w:t>
      </w:r>
    </w:p>
    <w:p w14:paraId="472E48B7" w14:textId="6BE3B341" w:rsidR="00092AE9" w:rsidRPr="008E5432" w:rsidRDefault="00092AE9" w:rsidP="00092AE9">
      <w:pPr>
        <w:rPr>
          <w:rFonts w:asciiTheme="minorHAnsi" w:hAnsiTheme="minorHAnsi" w:cstheme="minorHAnsi"/>
          <w:b/>
          <w:color w:val="auto"/>
        </w:rPr>
      </w:pPr>
      <w:r w:rsidRPr="008E5432">
        <w:rPr>
          <w:rFonts w:asciiTheme="minorHAnsi" w:hAnsiTheme="minorHAnsi" w:cstheme="minorHAnsi"/>
          <w:color w:val="auto"/>
        </w:rPr>
        <w:t>It was</w:t>
      </w:r>
      <w:r w:rsidRPr="008E5432">
        <w:rPr>
          <w:rFonts w:asciiTheme="minorHAnsi" w:hAnsiTheme="minorHAnsi" w:cstheme="minorHAnsi"/>
          <w:b/>
          <w:color w:val="auto"/>
        </w:rPr>
        <w:t xml:space="preserve"> AGREED </w:t>
      </w:r>
      <w:r w:rsidRPr="008E5432">
        <w:rPr>
          <w:rFonts w:asciiTheme="minorHAnsi" w:hAnsiTheme="minorHAnsi" w:cstheme="minorHAnsi"/>
          <w:color w:val="auto"/>
        </w:rPr>
        <w:t xml:space="preserve">that the Council’s representatives for 2023/24 will be Cllrs Attridge and </w:t>
      </w:r>
      <w:proofErr w:type="spellStart"/>
      <w:r w:rsidRPr="008E5432">
        <w:rPr>
          <w:rFonts w:asciiTheme="minorHAnsi" w:hAnsiTheme="minorHAnsi" w:cstheme="minorHAnsi"/>
          <w:color w:val="auto"/>
        </w:rPr>
        <w:t>Aspray</w:t>
      </w:r>
      <w:proofErr w:type="spellEnd"/>
      <w:r w:rsidRPr="008E5432">
        <w:rPr>
          <w:rFonts w:asciiTheme="minorHAnsi" w:hAnsiTheme="minorHAnsi" w:cstheme="minorHAnsi"/>
          <w:color w:val="auto"/>
        </w:rPr>
        <w:t>.</w:t>
      </w:r>
      <w:r w:rsidRPr="008E5432">
        <w:rPr>
          <w:rFonts w:asciiTheme="minorHAnsi" w:hAnsiTheme="minorHAnsi" w:cstheme="minorHAnsi"/>
          <w:b/>
          <w:color w:val="auto"/>
        </w:rPr>
        <w:t xml:space="preserve"> </w:t>
      </w:r>
    </w:p>
    <w:p w14:paraId="5B72FC7B" w14:textId="6657C4A5" w:rsidR="0020587B" w:rsidRPr="008E5432" w:rsidRDefault="00092AE9" w:rsidP="0020587B">
      <w:pPr>
        <w:spacing w:line="240" w:lineRule="auto"/>
        <w:rPr>
          <w:rFonts w:asciiTheme="minorHAnsi" w:hAnsiTheme="minorHAnsi" w:cstheme="minorHAnsi"/>
          <w:color w:val="auto"/>
          <w:lang w:eastAsia="en-GB"/>
        </w:rPr>
      </w:pPr>
      <w:r w:rsidRPr="008E5432">
        <w:rPr>
          <w:rFonts w:asciiTheme="minorHAnsi" w:hAnsiTheme="minorHAnsi" w:cstheme="minorHAnsi"/>
          <w:color w:val="auto"/>
          <w:lang w:eastAsia="en-GB"/>
        </w:rPr>
        <w:t xml:space="preserve">Parish Clerk to speak to Neil Wedge – LMPC wishes to </w:t>
      </w:r>
      <w:r w:rsidR="00BC1265">
        <w:rPr>
          <w:rFonts w:asciiTheme="minorHAnsi" w:hAnsiTheme="minorHAnsi" w:cstheme="minorHAnsi"/>
          <w:color w:val="auto"/>
          <w:lang w:eastAsia="en-GB"/>
        </w:rPr>
        <w:t>pursue more active involvement</w:t>
      </w:r>
      <w:r w:rsidRPr="008E5432">
        <w:rPr>
          <w:rFonts w:asciiTheme="minorHAnsi" w:hAnsiTheme="minorHAnsi" w:cstheme="minorHAnsi"/>
          <w:color w:val="auto"/>
          <w:lang w:eastAsia="en-GB"/>
        </w:rPr>
        <w:t xml:space="preserve">. </w:t>
      </w:r>
    </w:p>
    <w:p w14:paraId="4DF4EF13" w14:textId="77777777" w:rsidR="00092AE9" w:rsidRPr="008E5432" w:rsidRDefault="00092AE9" w:rsidP="0020587B">
      <w:pPr>
        <w:spacing w:line="240" w:lineRule="auto"/>
        <w:rPr>
          <w:rFonts w:asciiTheme="minorHAnsi" w:hAnsiTheme="minorHAnsi" w:cstheme="minorHAnsi"/>
          <w:color w:val="auto"/>
          <w:lang w:eastAsia="en-GB"/>
        </w:rPr>
      </w:pPr>
    </w:p>
    <w:p w14:paraId="6F5B9535" w14:textId="35B5DAAF" w:rsidR="00092AE9" w:rsidRPr="008E5432" w:rsidRDefault="00092AE9" w:rsidP="008E5432">
      <w:pPr>
        <w:pStyle w:val="Heading2"/>
        <w:rPr>
          <w:color w:val="auto"/>
        </w:rPr>
      </w:pPr>
      <w:r w:rsidRPr="008E5432">
        <w:rPr>
          <w:color w:val="auto"/>
        </w:rPr>
        <w:t xml:space="preserve">9. To consider appointments of Lytchett Matravers Youth Groups link, litter picking events co-ordinator, Rights of Way (footpaths &amp; bridleways </w:t>
      </w:r>
      <w:proofErr w:type="spellStart"/>
      <w:r w:rsidRPr="008E5432">
        <w:rPr>
          <w:color w:val="auto"/>
        </w:rPr>
        <w:t>etc</w:t>
      </w:r>
      <w:proofErr w:type="spellEnd"/>
      <w:r w:rsidRPr="008E5432">
        <w:rPr>
          <w:color w:val="auto"/>
        </w:rPr>
        <w:t>) representative, and liaison roles to other village organisations as required.</w:t>
      </w:r>
    </w:p>
    <w:p w14:paraId="4A7D3BBA" w14:textId="50248CF0" w:rsidR="00092AE9" w:rsidRPr="008E5432" w:rsidRDefault="00092AE9" w:rsidP="00323A53">
      <w:pPr>
        <w:pStyle w:val="ListParagraph"/>
        <w:numPr>
          <w:ilvl w:val="0"/>
          <w:numId w:val="6"/>
        </w:num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Youth Groups Link - Cllr Barker </w:t>
      </w:r>
    </w:p>
    <w:p w14:paraId="41692989" w14:textId="77777777" w:rsidR="00092AE9" w:rsidRPr="008E5432" w:rsidRDefault="00092AE9" w:rsidP="00323A53">
      <w:pPr>
        <w:pStyle w:val="ListParagraph"/>
        <w:numPr>
          <w:ilvl w:val="0"/>
          <w:numId w:val="6"/>
        </w:numPr>
        <w:rPr>
          <w:rFonts w:asciiTheme="minorHAnsi" w:hAnsiTheme="minorHAnsi" w:cstheme="minorHAnsi"/>
          <w:color w:val="auto"/>
          <w:lang w:eastAsia="en-GB"/>
        </w:rPr>
      </w:pPr>
      <w:r w:rsidRPr="008E5432">
        <w:rPr>
          <w:rFonts w:asciiTheme="minorHAnsi" w:hAnsiTheme="minorHAnsi" w:cstheme="minorHAnsi"/>
          <w:color w:val="auto"/>
          <w:lang w:eastAsia="en-GB"/>
        </w:rPr>
        <w:t>Litter picks co-ordinator – Cllr Huggins</w:t>
      </w:r>
    </w:p>
    <w:p w14:paraId="7A6B33E0" w14:textId="4619C3ED" w:rsidR="00092AE9" w:rsidRPr="008E5432" w:rsidRDefault="00092AE9" w:rsidP="00323A53">
      <w:pPr>
        <w:pStyle w:val="ListParagraph"/>
        <w:numPr>
          <w:ilvl w:val="0"/>
          <w:numId w:val="6"/>
        </w:num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Rights of Way – Cllr </w:t>
      </w:r>
      <w:proofErr w:type="spellStart"/>
      <w:r w:rsidRPr="008E5432">
        <w:rPr>
          <w:rFonts w:asciiTheme="minorHAnsi" w:hAnsiTheme="minorHAnsi" w:cstheme="minorHAnsi"/>
          <w:color w:val="auto"/>
          <w:lang w:eastAsia="en-GB"/>
        </w:rPr>
        <w:t>Korenevsky</w:t>
      </w:r>
      <w:proofErr w:type="spellEnd"/>
    </w:p>
    <w:p w14:paraId="09BDF76B" w14:textId="5439458A" w:rsidR="0020587B" w:rsidRPr="008E5432" w:rsidRDefault="00092AE9" w:rsidP="00323A53">
      <w:pPr>
        <w:pStyle w:val="ListParagraph"/>
        <w:numPr>
          <w:ilvl w:val="0"/>
          <w:numId w:val="6"/>
        </w:numPr>
        <w:rPr>
          <w:rFonts w:asciiTheme="minorHAnsi" w:hAnsiTheme="minorHAnsi" w:cstheme="minorHAnsi"/>
          <w:color w:val="auto"/>
        </w:rPr>
      </w:pPr>
      <w:r w:rsidRPr="008E5432">
        <w:rPr>
          <w:rFonts w:asciiTheme="minorHAnsi" w:hAnsiTheme="minorHAnsi" w:cstheme="minorHAnsi"/>
          <w:color w:val="auto"/>
          <w:lang w:eastAsia="en-GB"/>
        </w:rPr>
        <w:t xml:space="preserve">Village Hall – Cllr Abbot </w:t>
      </w:r>
    </w:p>
    <w:p w14:paraId="5BE16775" w14:textId="57EBF0A6" w:rsidR="00092AE9" w:rsidRPr="008E5432" w:rsidRDefault="00092AE9" w:rsidP="00323A53">
      <w:pPr>
        <w:pStyle w:val="ListParagraph"/>
        <w:numPr>
          <w:ilvl w:val="0"/>
          <w:numId w:val="6"/>
        </w:numPr>
        <w:rPr>
          <w:rFonts w:asciiTheme="minorHAnsi" w:hAnsiTheme="minorHAnsi" w:cstheme="minorHAnsi"/>
          <w:color w:val="auto"/>
        </w:rPr>
      </w:pPr>
      <w:r w:rsidRPr="008E5432">
        <w:rPr>
          <w:rFonts w:asciiTheme="minorHAnsi" w:hAnsiTheme="minorHAnsi" w:cstheme="minorHAnsi"/>
          <w:color w:val="auto"/>
          <w:lang w:eastAsia="en-GB"/>
        </w:rPr>
        <w:t>Primary School liaison – Cllr Attridge</w:t>
      </w:r>
    </w:p>
    <w:p w14:paraId="342DACFB" w14:textId="263203DB" w:rsidR="00092AE9" w:rsidRPr="008E5432" w:rsidRDefault="00B27A57" w:rsidP="00B27A57">
      <w:pPr>
        <w:rPr>
          <w:rFonts w:asciiTheme="minorHAnsi" w:hAnsiTheme="minorHAnsi" w:cstheme="minorHAnsi"/>
          <w:color w:val="auto"/>
        </w:rPr>
      </w:pPr>
      <w:r w:rsidRPr="008E5432">
        <w:rPr>
          <w:rFonts w:asciiTheme="minorHAnsi" w:hAnsiTheme="minorHAnsi" w:cstheme="minorHAnsi"/>
          <w:color w:val="auto"/>
        </w:rPr>
        <w:t xml:space="preserve">Regarding the matter of proposed informal liaison meetings with the Primary School, Cllr </w:t>
      </w:r>
      <w:proofErr w:type="spellStart"/>
      <w:r w:rsidRPr="008E5432">
        <w:rPr>
          <w:rFonts w:asciiTheme="minorHAnsi" w:hAnsiTheme="minorHAnsi" w:cstheme="minorHAnsi"/>
          <w:color w:val="auto"/>
        </w:rPr>
        <w:t>Korenevsky</w:t>
      </w:r>
      <w:proofErr w:type="spellEnd"/>
      <w:r w:rsidRPr="008E5432">
        <w:rPr>
          <w:rFonts w:asciiTheme="minorHAnsi" w:hAnsiTheme="minorHAnsi" w:cstheme="minorHAnsi"/>
          <w:color w:val="auto"/>
        </w:rPr>
        <w:t xml:space="preserve"> indicated that she would be happy to be involved. It is also understood that Cllr </w:t>
      </w:r>
      <w:r w:rsidR="00E45FAE" w:rsidRPr="008E5432">
        <w:rPr>
          <w:rFonts w:asciiTheme="minorHAnsi" w:hAnsiTheme="minorHAnsi" w:cstheme="minorHAnsi"/>
          <w:color w:val="auto"/>
        </w:rPr>
        <w:t xml:space="preserve">Khanna may also wish to contribute. Cllr Bush will speak to her about this. </w:t>
      </w:r>
      <w:r w:rsidRPr="008E5432">
        <w:rPr>
          <w:rFonts w:asciiTheme="minorHAnsi" w:hAnsiTheme="minorHAnsi" w:cstheme="minorHAnsi"/>
          <w:color w:val="auto"/>
        </w:rPr>
        <w:t xml:space="preserve"> </w:t>
      </w:r>
    </w:p>
    <w:p w14:paraId="4F0379E3" w14:textId="5D02BA62" w:rsidR="007F24F1" w:rsidRPr="008E5432" w:rsidRDefault="00092AE9" w:rsidP="007F24F1">
      <w:pPr>
        <w:pStyle w:val="Heading2"/>
        <w:rPr>
          <w:rFonts w:asciiTheme="minorHAnsi" w:hAnsiTheme="minorHAnsi" w:cstheme="minorHAnsi"/>
          <w:color w:val="auto"/>
        </w:rPr>
      </w:pPr>
      <w:r w:rsidRPr="008E5432">
        <w:rPr>
          <w:rFonts w:asciiTheme="minorHAnsi" w:hAnsiTheme="minorHAnsi" w:cstheme="minorHAnsi"/>
          <w:color w:val="auto"/>
        </w:rPr>
        <w:t>10</w:t>
      </w:r>
      <w:r w:rsidR="007F24F1" w:rsidRPr="008E5432">
        <w:rPr>
          <w:rFonts w:asciiTheme="minorHAnsi" w:hAnsiTheme="minorHAnsi" w:cstheme="minorHAnsi"/>
          <w:color w:val="auto"/>
        </w:rPr>
        <w:t xml:space="preserve">. </w:t>
      </w:r>
      <w:proofErr w:type="gramStart"/>
      <w:r w:rsidR="007F24F1" w:rsidRPr="008E5432">
        <w:rPr>
          <w:rFonts w:asciiTheme="minorHAnsi" w:hAnsiTheme="minorHAnsi" w:cstheme="minorHAnsi"/>
          <w:color w:val="auto"/>
        </w:rPr>
        <w:t>To</w:t>
      </w:r>
      <w:proofErr w:type="gramEnd"/>
      <w:r w:rsidR="007F24F1" w:rsidRPr="008E5432">
        <w:rPr>
          <w:rFonts w:asciiTheme="minorHAnsi" w:hAnsiTheme="minorHAnsi" w:cstheme="minorHAnsi"/>
          <w:color w:val="auto"/>
        </w:rPr>
        <w:t xml:space="preserve"> receive and note the content of the minutes of the Finance &amp; General Purposes Committee Meeting on </w:t>
      </w:r>
      <w:r w:rsidR="00E04871" w:rsidRPr="008E5432">
        <w:rPr>
          <w:rFonts w:asciiTheme="minorHAnsi" w:hAnsiTheme="minorHAnsi" w:cstheme="minorHAnsi"/>
          <w:color w:val="auto"/>
        </w:rPr>
        <w:t>1</w:t>
      </w:r>
      <w:r w:rsidR="0020587B" w:rsidRPr="008E5432">
        <w:rPr>
          <w:rFonts w:asciiTheme="minorHAnsi" w:hAnsiTheme="minorHAnsi" w:cstheme="minorHAnsi"/>
          <w:color w:val="auto"/>
        </w:rPr>
        <w:t>0</w:t>
      </w:r>
      <w:r w:rsidR="0020587B" w:rsidRPr="008E5432">
        <w:rPr>
          <w:rFonts w:asciiTheme="minorHAnsi" w:hAnsiTheme="minorHAnsi" w:cstheme="minorHAnsi"/>
          <w:color w:val="auto"/>
          <w:vertAlign w:val="superscript"/>
        </w:rPr>
        <w:t>th</w:t>
      </w:r>
      <w:r w:rsidR="0020587B" w:rsidRPr="008E5432">
        <w:rPr>
          <w:rFonts w:asciiTheme="minorHAnsi" w:hAnsiTheme="minorHAnsi" w:cstheme="minorHAnsi"/>
          <w:color w:val="auto"/>
        </w:rPr>
        <w:t xml:space="preserve"> May </w:t>
      </w:r>
      <w:r w:rsidR="007F24F1" w:rsidRPr="008E5432">
        <w:rPr>
          <w:rFonts w:asciiTheme="minorHAnsi" w:hAnsiTheme="minorHAnsi" w:cstheme="minorHAnsi"/>
          <w:color w:val="auto"/>
        </w:rPr>
        <w:t>202</w:t>
      </w:r>
      <w:r w:rsidR="00E04871" w:rsidRPr="008E5432">
        <w:rPr>
          <w:rFonts w:asciiTheme="minorHAnsi" w:hAnsiTheme="minorHAnsi" w:cstheme="minorHAnsi"/>
          <w:color w:val="auto"/>
        </w:rPr>
        <w:t>3</w:t>
      </w:r>
      <w:r w:rsidR="007F24F1" w:rsidRPr="008E5432">
        <w:rPr>
          <w:rFonts w:asciiTheme="minorHAnsi" w:hAnsiTheme="minorHAnsi" w:cstheme="minorHAnsi"/>
          <w:color w:val="auto"/>
        </w:rPr>
        <w:t xml:space="preserve"> (for purposes of report only)</w:t>
      </w:r>
    </w:p>
    <w:p w14:paraId="1A10546B" w14:textId="1450068A" w:rsidR="007F24F1" w:rsidRPr="008E5432" w:rsidRDefault="007F24F1" w:rsidP="00E45FAE">
      <w:pPr>
        <w:spacing w:line="240" w:lineRule="auto"/>
        <w:rPr>
          <w:rFonts w:asciiTheme="minorHAnsi" w:hAnsiTheme="minorHAnsi" w:cstheme="minorHAnsi"/>
          <w:b/>
          <w:i/>
          <w:color w:val="auto"/>
          <w:lang w:eastAsia="en-GB"/>
        </w:rPr>
      </w:pPr>
      <w:r w:rsidRPr="008E5432">
        <w:rPr>
          <w:rFonts w:asciiTheme="minorHAnsi" w:hAnsiTheme="minorHAnsi" w:cstheme="minorHAnsi"/>
          <w:color w:val="auto"/>
        </w:rPr>
        <w:lastRenderedPageBreak/>
        <w:t xml:space="preserve">It was </w:t>
      </w:r>
      <w:r w:rsidRPr="008E5432">
        <w:rPr>
          <w:rFonts w:asciiTheme="minorHAnsi" w:hAnsiTheme="minorHAnsi" w:cstheme="minorHAnsi"/>
          <w:b/>
          <w:color w:val="auto"/>
        </w:rPr>
        <w:t>RESOLVED</w:t>
      </w:r>
      <w:r w:rsidRPr="008E5432">
        <w:rPr>
          <w:rFonts w:asciiTheme="minorHAnsi" w:hAnsiTheme="minorHAnsi" w:cstheme="minorHAnsi"/>
          <w:color w:val="auto"/>
        </w:rPr>
        <w:t xml:space="preserve"> to receive and note the contents of these draft minutes. </w:t>
      </w:r>
      <w:r w:rsidR="00E45FAE" w:rsidRPr="008E5432">
        <w:rPr>
          <w:rFonts w:asciiTheme="minorHAnsi" w:hAnsiTheme="minorHAnsi" w:cstheme="minorHAnsi"/>
          <w:color w:val="auto"/>
        </w:rPr>
        <w:t>Members were reminded that the project budgets had been reworked and clarified</w:t>
      </w:r>
      <w:r w:rsidR="00BC1265">
        <w:rPr>
          <w:rFonts w:asciiTheme="minorHAnsi" w:hAnsiTheme="minorHAnsi" w:cstheme="minorHAnsi"/>
          <w:color w:val="auto"/>
        </w:rPr>
        <w:t xml:space="preserve"> at the May F&amp;GP </w:t>
      </w:r>
      <w:proofErr w:type="spellStart"/>
      <w:r w:rsidR="00BC1265">
        <w:rPr>
          <w:rFonts w:asciiTheme="minorHAnsi" w:hAnsiTheme="minorHAnsi" w:cstheme="minorHAnsi"/>
          <w:color w:val="auto"/>
        </w:rPr>
        <w:t>Cttee</w:t>
      </w:r>
      <w:proofErr w:type="spellEnd"/>
      <w:r w:rsidR="00BC1265">
        <w:rPr>
          <w:rFonts w:asciiTheme="minorHAnsi" w:hAnsiTheme="minorHAnsi" w:cstheme="minorHAnsi"/>
          <w:color w:val="auto"/>
        </w:rPr>
        <w:t xml:space="preserve"> meeting</w:t>
      </w:r>
      <w:r w:rsidR="00E45FAE" w:rsidRPr="008E5432">
        <w:rPr>
          <w:rFonts w:asciiTheme="minorHAnsi" w:hAnsiTheme="minorHAnsi" w:cstheme="minorHAnsi"/>
          <w:color w:val="auto"/>
        </w:rPr>
        <w:t xml:space="preserve">. An agenda item is to be included on the June F&amp;GP </w:t>
      </w:r>
      <w:proofErr w:type="spellStart"/>
      <w:r w:rsidR="00E45FAE" w:rsidRPr="008E5432">
        <w:rPr>
          <w:rFonts w:asciiTheme="minorHAnsi" w:hAnsiTheme="minorHAnsi" w:cstheme="minorHAnsi"/>
          <w:color w:val="auto"/>
        </w:rPr>
        <w:t>Cttee</w:t>
      </w:r>
      <w:proofErr w:type="spellEnd"/>
      <w:r w:rsidR="00E45FAE" w:rsidRPr="008E5432">
        <w:rPr>
          <w:rFonts w:asciiTheme="minorHAnsi" w:hAnsiTheme="minorHAnsi" w:cstheme="minorHAnsi"/>
          <w:color w:val="auto"/>
        </w:rPr>
        <w:t xml:space="preserve"> meeting to formalise restructuring of the Working Groups. </w:t>
      </w:r>
      <w:r w:rsidR="00E45FAE" w:rsidRPr="008E5432">
        <w:rPr>
          <w:rFonts w:asciiTheme="minorHAnsi" w:hAnsiTheme="minorHAnsi" w:cstheme="minorHAnsi"/>
          <w:b/>
          <w:i/>
          <w:color w:val="auto"/>
        </w:rPr>
        <w:t xml:space="preserve">Action: Parish Clerk to add this to the F&amp;GP </w:t>
      </w:r>
      <w:proofErr w:type="spellStart"/>
      <w:r w:rsidR="00E45FAE" w:rsidRPr="008E5432">
        <w:rPr>
          <w:rFonts w:asciiTheme="minorHAnsi" w:hAnsiTheme="minorHAnsi" w:cstheme="minorHAnsi"/>
          <w:b/>
          <w:i/>
          <w:color w:val="auto"/>
        </w:rPr>
        <w:t>Cttee</w:t>
      </w:r>
      <w:proofErr w:type="spellEnd"/>
      <w:r w:rsidR="00E45FAE" w:rsidRPr="008E5432">
        <w:rPr>
          <w:rFonts w:asciiTheme="minorHAnsi" w:hAnsiTheme="minorHAnsi" w:cstheme="minorHAnsi"/>
          <w:b/>
          <w:i/>
          <w:color w:val="auto"/>
        </w:rPr>
        <w:t xml:space="preserve"> agenda.  </w:t>
      </w:r>
    </w:p>
    <w:p w14:paraId="68C31B23" w14:textId="77777777" w:rsidR="0020587B" w:rsidRPr="008E5432" w:rsidRDefault="0020587B" w:rsidP="007F24F1">
      <w:pPr>
        <w:rPr>
          <w:rFonts w:asciiTheme="minorHAnsi" w:hAnsiTheme="minorHAnsi" w:cstheme="minorHAnsi"/>
          <w:color w:val="auto"/>
          <w:lang w:eastAsia="en-GB"/>
        </w:rPr>
      </w:pPr>
    </w:p>
    <w:p w14:paraId="721CFF54" w14:textId="77777777" w:rsidR="00092AE9" w:rsidRPr="008E5432" w:rsidRDefault="00092AE9" w:rsidP="00732A81">
      <w:pPr>
        <w:spacing w:line="240" w:lineRule="auto"/>
        <w:outlineLvl w:val="1"/>
        <w:rPr>
          <w:rFonts w:asciiTheme="minorHAnsi" w:hAnsiTheme="minorHAnsi" w:cstheme="minorHAnsi"/>
          <w:b/>
          <w:color w:val="auto"/>
          <w:lang w:eastAsia="en-GB"/>
        </w:rPr>
      </w:pPr>
      <w:r w:rsidRPr="008E5432">
        <w:rPr>
          <w:rFonts w:asciiTheme="minorHAnsi" w:hAnsiTheme="minorHAnsi" w:cstheme="minorHAnsi"/>
          <w:b/>
          <w:color w:val="auto"/>
          <w:lang w:eastAsia="en-GB"/>
        </w:rPr>
        <w:t xml:space="preserve">11. To receive and consider the report and recommendations of the review of the Council’s insurance cover. </w:t>
      </w:r>
    </w:p>
    <w:p w14:paraId="0012CCF0" w14:textId="4419CC78" w:rsidR="00092AE9" w:rsidRPr="008E5432" w:rsidRDefault="00092AE9" w:rsidP="00092AE9">
      <w:pPr>
        <w:rPr>
          <w:rFonts w:asciiTheme="minorHAnsi" w:hAnsiTheme="minorHAnsi" w:cstheme="minorHAnsi"/>
          <w:b/>
          <w:i/>
          <w:color w:val="auto"/>
          <w:lang w:eastAsia="en-GB"/>
        </w:rPr>
      </w:pPr>
      <w:r w:rsidRPr="008E5432">
        <w:rPr>
          <w:rFonts w:asciiTheme="minorHAnsi" w:hAnsiTheme="minorHAnsi" w:cstheme="minorHAnsi"/>
          <w:color w:val="auto"/>
          <w:lang w:eastAsia="en-GB"/>
        </w:rPr>
        <w:t xml:space="preserve">Cllr Huggins had provided a report and recommendation on this matter which had been made available to members ahead of the meeting. A copy of this is attached at </w:t>
      </w:r>
      <w:r w:rsidRPr="008E5432">
        <w:rPr>
          <w:rFonts w:asciiTheme="minorHAnsi" w:hAnsiTheme="minorHAnsi" w:cstheme="minorHAnsi"/>
          <w:color w:val="auto"/>
          <w:highlight w:val="yellow"/>
          <w:lang w:eastAsia="en-GB"/>
        </w:rPr>
        <w:t>Appendix 2</w:t>
      </w:r>
      <w:r w:rsidRPr="008E5432">
        <w:rPr>
          <w:rFonts w:asciiTheme="minorHAnsi" w:hAnsiTheme="minorHAnsi" w:cstheme="minorHAnsi"/>
          <w:color w:val="auto"/>
          <w:lang w:eastAsia="en-GB"/>
        </w:rPr>
        <w:t xml:space="preserve"> to these minutes. During a subsequent discussion members indica</w:t>
      </w:r>
      <w:r w:rsidR="003F1074" w:rsidRPr="008E5432">
        <w:rPr>
          <w:rFonts w:asciiTheme="minorHAnsi" w:hAnsiTheme="minorHAnsi" w:cstheme="minorHAnsi"/>
          <w:color w:val="auto"/>
          <w:lang w:eastAsia="en-GB"/>
        </w:rPr>
        <w:t>t</w:t>
      </w:r>
      <w:r w:rsidRPr="008E5432">
        <w:rPr>
          <w:rFonts w:asciiTheme="minorHAnsi" w:hAnsiTheme="minorHAnsi" w:cstheme="minorHAnsi"/>
          <w:color w:val="auto"/>
          <w:lang w:eastAsia="en-GB"/>
        </w:rPr>
        <w:t>ed that they were satisfied with range an</w:t>
      </w:r>
      <w:r w:rsidR="003F1074" w:rsidRPr="008E5432">
        <w:rPr>
          <w:rFonts w:asciiTheme="minorHAnsi" w:hAnsiTheme="minorHAnsi" w:cstheme="minorHAnsi"/>
          <w:color w:val="auto"/>
          <w:lang w:eastAsia="en-GB"/>
        </w:rPr>
        <w:t>d</w:t>
      </w:r>
      <w:r w:rsidRPr="008E5432">
        <w:rPr>
          <w:rFonts w:asciiTheme="minorHAnsi" w:hAnsiTheme="minorHAnsi" w:cstheme="minorHAnsi"/>
          <w:color w:val="auto"/>
          <w:lang w:eastAsia="en-GB"/>
        </w:rPr>
        <w:t xml:space="preserve"> levels of cover offered by the current supplier in their renewal documents. It was </w:t>
      </w:r>
      <w:r w:rsidRPr="008E5432">
        <w:rPr>
          <w:rFonts w:asciiTheme="minorHAnsi" w:hAnsiTheme="minorHAnsi" w:cstheme="minorHAnsi"/>
          <w:b/>
          <w:color w:val="auto"/>
          <w:lang w:eastAsia="en-GB"/>
        </w:rPr>
        <w:t>AGREED</w:t>
      </w:r>
      <w:r w:rsidRPr="008E5432">
        <w:rPr>
          <w:rFonts w:asciiTheme="minorHAnsi" w:hAnsiTheme="minorHAnsi" w:cstheme="minorHAnsi"/>
          <w:color w:val="auto"/>
          <w:lang w:eastAsia="en-GB"/>
        </w:rPr>
        <w:t xml:space="preserve"> to ask the Parish Clerk to seek further quotes to compare with that provided by the current supplier’s 3 year </w:t>
      </w:r>
      <w:r w:rsidR="003F1074" w:rsidRPr="008E5432">
        <w:rPr>
          <w:rFonts w:asciiTheme="minorHAnsi" w:hAnsiTheme="minorHAnsi" w:cstheme="minorHAnsi"/>
          <w:color w:val="auto"/>
          <w:lang w:eastAsia="en-GB"/>
        </w:rPr>
        <w:t>discounted deal</w:t>
      </w:r>
      <w:r w:rsidR="00E45FAE" w:rsidRPr="008E5432">
        <w:rPr>
          <w:rFonts w:asciiTheme="minorHAnsi" w:hAnsiTheme="minorHAnsi" w:cstheme="minorHAnsi"/>
          <w:color w:val="auto"/>
          <w:lang w:eastAsia="en-GB"/>
        </w:rPr>
        <w:t>;</w:t>
      </w:r>
      <w:r w:rsidR="003F1074" w:rsidRPr="008E5432">
        <w:rPr>
          <w:rFonts w:asciiTheme="minorHAnsi" w:hAnsiTheme="minorHAnsi" w:cstheme="minorHAnsi"/>
          <w:color w:val="auto"/>
          <w:lang w:eastAsia="en-GB"/>
        </w:rPr>
        <w:t xml:space="preserve"> but to accept the current </w:t>
      </w:r>
      <w:r w:rsidR="00E45FAE" w:rsidRPr="008E5432">
        <w:rPr>
          <w:rFonts w:asciiTheme="minorHAnsi" w:hAnsiTheme="minorHAnsi" w:cstheme="minorHAnsi"/>
          <w:color w:val="auto"/>
          <w:lang w:eastAsia="en-GB"/>
        </w:rPr>
        <w:t xml:space="preserve">3 year discounted </w:t>
      </w:r>
      <w:r w:rsidR="003F1074" w:rsidRPr="008E5432">
        <w:rPr>
          <w:rFonts w:asciiTheme="minorHAnsi" w:hAnsiTheme="minorHAnsi" w:cstheme="minorHAnsi"/>
          <w:color w:val="auto"/>
          <w:lang w:eastAsia="en-GB"/>
        </w:rPr>
        <w:t>quote if alternatives cannot be obtained and considered before expiry of the current insurance on 31</w:t>
      </w:r>
      <w:r w:rsidR="003F1074" w:rsidRPr="008E5432">
        <w:rPr>
          <w:rFonts w:asciiTheme="minorHAnsi" w:hAnsiTheme="minorHAnsi" w:cstheme="minorHAnsi"/>
          <w:color w:val="auto"/>
          <w:vertAlign w:val="superscript"/>
          <w:lang w:eastAsia="en-GB"/>
        </w:rPr>
        <w:t>st</w:t>
      </w:r>
      <w:r w:rsidR="003F1074" w:rsidRPr="008E5432">
        <w:rPr>
          <w:rFonts w:asciiTheme="minorHAnsi" w:hAnsiTheme="minorHAnsi" w:cstheme="minorHAnsi"/>
          <w:color w:val="auto"/>
          <w:lang w:eastAsia="en-GB"/>
        </w:rPr>
        <w:t xml:space="preserve"> May 2023. </w:t>
      </w:r>
      <w:r w:rsidR="003F1074" w:rsidRPr="008E5432">
        <w:rPr>
          <w:rFonts w:asciiTheme="minorHAnsi" w:hAnsiTheme="minorHAnsi" w:cstheme="minorHAnsi"/>
          <w:b/>
          <w:i/>
          <w:color w:val="auto"/>
          <w:lang w:eastAsia="en-GB"/>
        </w:rPr>
        <w:t>Action: Parish Clerk to attempt to obtain comparative like-for-like cover quotes for consideration before 31</w:t>
      </w:r>
      <w:r w:rsidR="003F1074" w:rsidRPr="008E5432">
        <w:rPr>
          <w:rFonts w:asciiTheme="minorHAnsi" w:hAnsiTheme="minorHAnsi" w:cstheme="minorHAnsi"/>
          <w:b/>
          <w:i/>
          <w:color w:val="auto"/>
          <w:vertAlign w:val="superscript"/>
          <w:lang w:eastAsia="en-GB"/>
        </w:rPr>
        <w:t>st</w:t>
      </w:r>
      <w:r w:rsidR="00C03792" w:rsidRPr="008E5432">
        <w:rPr>
          <w:rFonts w:asciiTheme="minorHAnsi" w:hAnsiTheme="minorHAnsi" w:cstheme="minorHAnsi"/>
          <w:b/>
          <w:i/>
          <w:color w:val="auto"/>
          <w:lang w:eastAsia="en-GB"/>
        </w:rPr>
        <w:t xml:space="preserve"> </w:t>
      </w:r>
      <w:r w:rsidR="003F1074" w:rsidRPr="008E5432">
        <w:rPr>
          <w:rFonts w:asciiTheme="minorHAnsi" w:hAnsiTheme="minorHAnsi" w:cstheme="minorHAnsi"/>
          <w:b/>
          <w:i/>
          <w:color w:val="auto"/>
          <w:lang w:eastAsia="en-GB"/>
        </w:rPr>
        <w:t xml:space="preserve">May 2023. Also to arrange the renewal on the basis of the current suppliers 3 year discounted premium if comparative quotes cannot be obtained and considered in time. </w:t>
      </w:r>
      <w:r w:rsidRPr="008E5432">
        <w:rPr>
          <w:rFonts w:asciiTheme="minorHAnsi" w:hAnsiTheme="minorHAnsi" w:cstheme="minorHAnsi"/>
          <w:b/>
          <w:i/>
          <w:color w:val="auto"/>
          <w:lang w:eastAsia="en-GB"/>
        </w:rPr>
        <w:t xml:space="preserve"> </w:t>
      </w:r>
    </w:p>
    <w:p w14:paraId="6AD2DC35" w14:textId="77777777" w:rsidR="007B5867" w:rsidRPr="008E5432" w:rsidRDefault="007B5867">
      <w:pPr>
        <w:spacing w:line="240" w:lineRule="auto"/>
        <w:rPr>
          <w:rFonts w:asciiTheme="minorHAnsi" w:hAnsiTheme="minorHAnsi" w:cstheme="minorHAnsi"/>
          <w:color w:val="auto"/>
        </w:rPr>
      </w:pPr>
    </w:p>
    <w:p w14:paraId="64A4899A" w14:textId="21B6CF83" w:rsidR="000964A0" w:rsidRPr="008E5432" w:rsidRDefault="000964A0" w:rsidP="00E27E6C">
      <w:pPr>
        <w:pStyle w:val="Heading2"/>
        <w:rPr>
          <w:rFonts w:asciiTheme="minorHAnsi" w:hAnsiTheme="minorHAnsi" w:cstheme="minorHAnsi"/>
          <w:color w:val="auto"/>
        </w:rPr>
      </w:pPr>
      <w:r w:rsidRPr="008E5432">
        <w:rPr>
          <w:rFonts w:asciiTheme="minorHAnsi" w:hAnsiTheme="minorHAnsi" w:cstheme="minorHAnsi"/>
          <w:color w:val="auto"/>
        </w:rPr>
        <w:t>1</w:t>
      </w:r>
      <w:r w:rsidR="00C03792" w:rsidRPr="008E5432">
        <w:rPr>
          <w:rFonts w:asciiTheme="minorHAnsi" w:hAnsiTheme="minorHAnsi" w:cstheme="minorHAnsi"/>
          <w:color w:val="auto"/>
        </w:rPr>
        <w:t>2</w:t>
      </w:r>
      <w:r w:rsidRPr="008E5432">
        <w:rPr>
          <w:rFonts w:asciiTheme="minorHAnsi" w:hAnsiTheme="minorHAnsi" w:cstheme="minorHAnsi"/>
          <w:color w:val="auto"/>
        </w:rPr>
        <w:t xml:space="preserve">. </w:t>
      </w:r>
      <w:proofErr w:type="gramStart"/>
      <w:r w:rsidR="0084487F" w:rsidRPr="008E5432">
        <w:rPr>
          <w:rFonts w:asciiTheme="minorHAnsi" w:hAnsiTheme="minorHAnsi" w:cstheme="minorHAnsi"/>
          <w:color w:val="auto"/>
        </w:rPr>
        <w:t>To</w:t>
      </w:r>
      <w:proofErr w:type="gramEnd"/>
      <w:r w:rsidR="0084487F" w:rsidRPr="008E5432">
        <w:rPr>
          <w:rFonts w:asciiTheme="minorHAnsi" w:hAnsiTheme="minorHAnsi" w:cstheme="minorHAnsi"/>
          <w:color w:val="auto"/>
        </w:rPr>
        <w:t xml:space="preserve"> receive a report from the Village Environment Working Group</w:t>
      </w:r>
      <w:r w:rsidRPr="008E5432">
        <w:rPr>
          <w:rFonts w:asciiTheme="minorHAnsi" w:hAnsiTheme="minorHAnsi" w:cstheme="minorHAnsi"/>
          <w:color w:val="auto"/>
        </w:rPr>
        <w:t xml:space="preserve"> (for purposes of report only)</w:t>
      </w:r>
    </w:p>
    <w:p w14:paraId="26572E82" w14:textId="302CD413" w:rsidR="005B0D85" w:rsidRPr="008E5432" w:rsidRDefault="00C14FE0" w:rsidP="00587AC6">
      <w:pPr>
        <w:spacing w:line="240" w:lineRule="auto"/>
        <w:rPr>
          <w:rFonts w:asciiTheme="minorHAnsi" w:hAnsiTheme="minorHAnsi" w:cstheme="minorHAnsi"/>
          <w:color w:val="auto"/>
        </w:rPr>
      </w:pPr>
      <w:r w:rsidRPr="008E5432">
        <w:rPr>
          <w:rFonts w:asciiTheme="minorHAnsi" w:hAnsiTheme="minorHAnsi" w:cstheme="minorHAnsi"/>
          <w:color w:val="auto"/>
        </w:rPr>
        <w:t xml:space="preserve">A summary report had been made available to all members ahead of this meeting and the contents were noted. A copy is associated at </w:t>
      </w:r>
      <w:r w:rsidRPr="008E5432">
        <w:rPr>
          <w:rFonts w:asciiTheme="minorHAnsi" w:hAnsiTheme="minorHAnsi" w:cstheme="minorHAnsi"/>
          <w:color w:val="auto"/>
          <w:highlight w:val="yellow"/>
        </w:rPr>
        <w:t xml:space="preserve">Appendix </w:t>
      </w:r>
      <w:r w:rsidR="00C03792" w:rsidRPr="008E5432">
        <w:rPr>
          <w:rFonts w:asciiTheme="minorHAnsi" w:hAnsiTheme="minorHAnsi" w:cstheme="minorHAnsi"/>
          <w:color w:val="auto"/>
          <w:highlight w:val="yellow"/>
        </w:rPr>
        <w:t>3</w:t>
      </w:r>
      <w:r w:rsidRPr="008E5432">
        <w:rPr>
          <w:rFonts w:asciiTheme="minorHAnsi" w:hAnsiTheme="minorHAnsi" w:cstheme="minorHAnsi"/>
          <w:color w:val="auto"/>
        </w:rPr>
        <w:t xml:space="preserve"> to these minutes</w:t>
      </w:r>
      <w:r w:rsidR="00F95C27" w:rsidRPr="008E5432">
        <w:rPr>
          <w:rFonts w:asciiTheme="minorHAnsi" w:hAnsiTheme="minorHAnsi" w:cstheme="minorHAnsi"/>
          <w:color w:val="auto"/>
        </w:rPr>
        <w:t>.</w:t>
      </w:r>
      <w:r w:rsidR="00120589" w:rsidRPr="008E5432">
        <w:rPr>
          <w:rFonts w:asciiTheme="minorHAnsi" w:hAnsiTheme="minorHAnsi" w:cstheme="minorHAnsi"/>
          <w:color w:val="auto"/>
        </w:rPr>
        <w:t xml:space="preserve"> </w:t>
      </w:r>
      <w:r w:rsidR="00C03792" w:rsidRPr="008E5432">
        <w:rPr>
          <w:rFonts w:asciiTheme="minorHAnsi" w:hAnsiTheme="minorHAnsi" w:cstheme="minorHAnsi"/>
          <w:color w:val="auto"/>
        </w:rPr>
        <w:t xml:space="preserve">There were no questions. </w:t>
      </w:r>
    </w:p>
    <w:p w14:paraId="7B557AAF" w14:textId="77777777" w:rsidR="00AA75F7" w:rsidRPr="008E5432" w:rsidRDefault="00AA75F7" w:rsidP="00587AC6">
      <w:pPr>
        <w:spacing w:line="240" w:lineRule="auto"/>
        <w:rPr>
          <w:rFonts w:asciiTheme="minorHAnsi" w:hAnsiTheme="minorHAnsi" w:cstheme="minorHAnsi"/>
          <w:color w:val="auto"/>
        </w:rPr>
      </w:pPr>
    </w:p>
    <w:p w14:paraId="1636D2C4" w14:textId="72271EC3" w:rsidR="00C03792" w:rsidRPr="008E5432" w:rsidRDefault="00C03792" w:rsidP="00C03792">
      <w:pPr>
        <w:pStyle w:val="Heading2"/>
        <w:rPr>
          <w:rFonts w:asciiTheme="minorHAnsi" w:hAnsiTheme="minorHAnsi" w:cstheme="minorHAnsi"/>
          <w:color w:val="auto"/>
        </w:rPr>
      </w:pPr>
      <w:r w:rsidRPr="008E5432">
        <w:rPr>
          <w:rFonts w:asciiTheme="minorHAnsi" w:hAnsiTheme="minorHAnsi" w:cstheme="minorHAnsi"/>
          <w:color w:val="auto"/>
        </w:rPr>
        <w:t xml:space="preserve">13. </w:t>
      </w:r>
      <w:proofErr w:type="gramStart"/>
      <w:r w:rsidRPr="008E5432">
        <w:rPr>
          <w:rFonts w:asciiTheme="minorHAnsi" w:hAnsiTheme="minorHAnsi" w:cstheme="minorHAnsi"/>
          <w:color w:val="auto"/>
        </w:rPr>
        <w:t>To</w:t>
      </w:r>
      <w:proofErr w:type="gramEnd"/>
      <w:r w:rsidRPr="008E5432">
        <w:rPr>
          <w:rFonts w:asciiTheme="minorHAnsi" w:hAnsiTheme="minorHAnsi" w:cstheme="minorHAnsi"/>
          <w:color w:val="auto"/>
        </w:rPr>
        <w:t xml:space="preserve"> receive a report from the </w:t>
      </w:r>
      <w:r w:rsidR="006B6DA0" w:rsidRPr="008E5432">
        <w:rPr>
          <w:rFonts w:asciiTheme="minorHAnsi" w:hAnsiTheme="minorHAnsi" w:cstheme="minorHAnsi"/>
          <w:color w:val="auto"/>
        </w:rPr>
        <w:t xml:space="preserve">Highways </w:t>
      </w:r>
      <w:r w:rsidRPr="008E5432">
        <w:rPr>
          <w:rFonts w:asciiTheme="minorHAnsi" w:hAnsiTheme="minorHAnsi" w:cstheme="minorHAnsi"/>
          <w:color w:val="auto"/>
        </w:rPr>
        <w:t>Working Group (for purposes of report only)</w:t>
      </w:r>
    </w:p>
    <w:p w14:paraId="50406F7C" w14:textId="3362CD45" w:rsidR="00C03792" w:rsidRPr="008E5432" w:rsidRDefault="00C03792" w:rsidP="00C03792">
      <w:pPr>
        <w:spacing w:line="240" w:lineRule="auto"/>
        <w:rPr>
          <w:rFonts w:asciiTheme="minorHAnsi" w:hAnsiTheme="minorHAnsi" w:cstheme="minorHAnsi"/>
          <w:color w:val="auto"/>
        </w:rPr>
      </w:pPr>
      <w:r w:rsidRPr="008E5432">
        <w:rPr>
          <w:rFonts w:asciiTheme="minorHAnsi" w:hAnsiTheme="minorHAnsi" w:cstheme="minorHAnsi"/>
          <w:color w:val="auto"/>
        </w:rPr>
        <w:t xml:space="preserve">A summary report had been made available to all members ahead of this meeting. The Council Chair commented that the report itemises the range of matters this new Working Group is intended to cover.  A copy of the report is associated at </w:t>
      </w:r>
      <w:r w:rsidRPr="008E5432">
        <w:rPr>
          <w:rFonts w:asciiTheme="minorHAnsi" w:hAnsiTheme="minorHAnsi" w:cstheme="minorHAnsi"/>
          <w:color w:val="auto"/>
          <w:highlight w:val="yellow"/>
        </w:rPr>
        <w:t>Appendix 4</w:t>
      </w:r>
      <w:r w:rsidRPr="008E5432">
        <w:rPr>
          <w:rFonts w:asciiTheme="minorHAnsi" w:hAnsiTheme="minorHAnsi" w:cstheme="minorHAnsi"/>
          <w:color w:val="auto"/>
        </w:rPr>
        <w:t xml:space="preserve"> to these minutes. </w:t>
      </w:r>
    </w:p>
    <w:p w14:paraId="4A80A07D" w14:textId="77777777" w:rsidR="00C03792" w:rsidRPr="008E5432" w:rsidRDefault="00C03792" w:rsidP="00C03792">
      <w:pPr>
        <w:spacing w:line="240" w:lineRule="auto"/>
        <w:rPr>
          <w:rFonts w:asciiTheme="minorHAnsi" w:hAnsiTheme="minorHAnsi" w:cstheme="minorHAnsi"/>
          <w:color w:val="auto"/>
        </w:rPr>
      </w:pPr>
    </w:p>
    <w:p w14:paraId="568FE94B" w14:textId="7D5A8C6F" w:rsidR="00213216" w:rsidRPr="008E5432" w:rsidRDefault="00845D45" w:rsidP="00693508">
      <w:pPr>
        <w:pStyle w:val="Heading2"/>
        <w:rPr>
          <w:rFonts w:asciiTheme="minorHAnsi" w:eastAsia="Times New Roman" w:hAnsiTheme="minorHAnsi" w:cstheme="minorHAnsi"/>
          <w:bCs w:val="0"/>
          <w:color w:val="auto"/>
        </w:rPr>
      </w:pPr>
      <w:r w:rsidRPr="008E5432">
        <w:rPr>
          <w:rFonts w:asciiTheme="minorHAnsi" w:hAnsiTheme="minorHAnsi" w:cstheme="minorHAnsi"/>
          <w:color w:val="auto"/>
        </w:rPr>
        <w:t>1</w:t>
      </w:r>
      <w:r w:rsidR="00C03792" w:rsidRPr="008E5432">
        <w:rPr>
          <w:rFonts w:asciiTheme="minorHAnsi" w:hAnsiTheme="minorHAnsi" w:cstheme="minorHAnsi"/>
          <w:color w:val="auto"/>
        </w:rPr>
        <w:t>4</w:t>
      </w:r>
      <w:r w:rsidR="00123654" w:rsidRPr="008E5432">
        <w:rPr>
          <w:rFonts w:asciiTheme="minorHAnsi" w:hAnsiTheme="minorHAnsi" w:cstheme="minorHAnsi"/>
          <w:color w:val="auto"/>
        </w:rPr>
        <w:t xml:space="preserve">. </w:t>
      </w:r>
      <w:r w:rsidR="00213216" w:rsidRPr="008E5432">
        <w:rPr>
          <w:rFonts w:asciiTheme="minorHAnsi" w:eastAsia="Times New Roman" w:hAnsiTheme="minorHAnsi" w:cstheme="minorHAnsi"/>
          <w:bCs w:val="0"/>
          <w:color w:val="auto"/>
        </w:rPr>
        <w:t xml:space="preserve">Receive a report from the Neighbourhood Plan 2 Working Group (for purposes of report only). </w:t>
      </w:r>
    </w:p>
    <w:p w14:paraId="404EE119" w14:textId="15CA6B33" w:rsidR="00AD0F91" w:rsidRPr="008E5432" w:rsidRDefault="00AA75F7" w:rsidP="0051085B">
      <w:pPr>
        <w:spacing w:line="240" w:lineRule="auto"/>
        <w:rPr>
          <w:rFonts w:asciiTheme="minorHAnsi" w:hAnsiTheme="minorHAnsi" w:cstheme="minorHAnsi"/>
          <w:color w:val="auto"/>
        </w:rPr>
      </w:pPr>
      <w:r w:rsidRPr="008E5432">
        <w:rPr>
          <w:rFonts w:asciiTheme="minorHAnsi" w:hAnsiTheme="minorHAnsi" w:cstheme="minorHAnsi"/>
          <w:color w:val="auto"/>
        </w:rPr>
        <w:t>No formal written report</w:t>
      </w:r>
      <w:r w:rsidR="008978C5" w:rsidRPr="008E5432">
        <w:rPr>
          <w:rFonts w:asciiTheme="minorHAnsi" w:hAnsiTheme="minorHAnsi" w:cstheme="minorHAnsi"/>
          <w:color w:val="auto"/>
        </w:rPr>
        <w:t xml:space="preserve"> because this </w:t>
      </w:r>
      <w:r w:rsidR="005275FE" w:rsidRPr="008E5432">
        <w:rPr>
          <w:rFonts w:asciiTheme="minorHAnsi" w:hAnsiTheme="minorHAnsi" w:cstheme="minorHAnsi"/>
          <w:color w:val="auto"/>
        </w:rPr>
        <w:t>W</w:t>
      </w:r>
      <w:r w:rsidR="008978C5" w:rsidRPr="008E5432">
        <w:rPr>
          <w:rFonts w:asciiTheme="minorHAnsi" w:hAnsiTheme="minorHAnsi" w:cstheme="minorHAnsi"/>
          <w:color w:val="auto"/>
        </w:rPr>
        <w:t xml:space="preserve">orking Group had not met in the past month. </w:t>
      </w:r>
    </w:p>
    <w:p w14:paraId="0590FC46" w14:textId="77777777" w:rsidR="0051085B" w:rsidRPr="008E5432" w:rsidRDefault="0051085B" w:rsidP="00D711FC">
      <w:pPr>
        <w:spacing w:line="240" w:lineRule="auto"/>
        <w:rPr>
          <w:rFonts w:asciiTheme="minorHAnsi" w:hAnsiTheme="minorHAnsi" w:cstheme="minorHAnsi"/>
          <w:color w:val="auto"/>
        </w:rPr>
      </w:pPr>
    </w:p>
    <w:p w14:paraId="706C06C2" w14:textId="5800B7F3" w:rsidR="00396067" w:rsidRPr="008E5432" w:rsidRDefault="00396067" w:rsidP="00396067">
      <w:pPr>
        <w:spacing w:line="240" w:lineRule="auto"/>
        <w:outlineLvl w:val="1"/>
        <w:rPr>
          <w:rFonts w:asciiTheme="minorHAnsi" w:hAnsiTheme="minorHAnsi" w:cstheme="minorHAnsi"/>
          <w:b/>
          <w:color w:val="auto"/>
          <w:lang w:eastAsia="en-GB"/>
        </w:rPr>
      </w:pPr>
      <w:r w:rsidRPr="008E5432">
        <w:rPr>
          <w:rFonts w:asciiTheme="minorHAnsi" w:hAnsiTheme="minorHAnsi" w:cstheme="minorHAnsi"/>
          <w:b/>
          <w:color w:val="auto"/>
          <w:lang w:eastAsia="en-GB"/>
        </w:rPr>
        <w:t>1</w:t>
      </w:r>
      <w:r w:rsidR="00C03792" w:rsidRPr="008E5432">
        <w:rPr>
          <w:rFonts w:asciiTheme="minorHAnsi" w:hAnsiTheme="minorHAnsi" w:cstheme="minorHAnsi"/>
          <w:b/>
          <w:color w:val="auto"/>
          <w:lang w:eastAsia="en-GB"/>
        </w:rPr>
        <w:t>5</w:t>
      </w:r>
      <w:r w:rsidRPr="008E5432">
        <w:rPr>
          <w:rFonts w:asciiTheme="minorHAnsi" w:hAnsiTheme="minorHAnsi" w:cstheme="minorHAnsi"/>
          <w:b/>
          <w:color w:val="auto"/>
          <w:lang w:eastAsia="en-GB"/>
        </w:rPr>
        <w:t xml:space="preserve">. To receive a report from the Lytchett Matravers Youth Hall Working Group (for purposes of report only. </w:t>
      </w:r>
    </w:p>
    <w:p w14:paraId="786524F5" w14:textId="33D4E3C2" w:rsidR="0041726F" w:rsidRPr="008E5432" w:rsidRDefault="00AC279A" w:rsidP="00E61E85">
      <w:p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A summary report had been made available to all members ahead of this meeting and the contents were noted. A copy is associated at </w:t>
      </w:r>
      <w:r w:rsidRPr="008E5432">
        <w:rPr>
          <w:rFonts w:asciiTheme="minorHAnsi" w:hAnsiTheme="minorHAnsi" w:cstheme="minorHAnsi"/>
          <w:color w:val="auto"/>
          <w:highlight w:val="yellow"/>
          <w:lang w:eastAsia="en-GB"/>
        </w:rPr>
        <w:t xml:space="preserve">Appendix </w:t>
      </w:r>
      <w:r w:rsidR="00C03792" w:rsidRPr="008E5432">
        <w:rPr>
          <w:rFonts w:asciiTheme="minorHAnsi" w:hAnsiTheme="minorHAnsi" w:cstheme="minorHAnsi"/>
          <w:color w:val="auto"/>
          <w:highlight w:val="yellow"/>
          <w:lang w:eastAsia="en-GB"/>
        </w:rPr>
        <w:t>5</w:t>
      </w:r>
      <w:r w:rsidRPr="008E5432">
        <w:rPr>
          <w:rFonts w:asciiTheme="minorHAnsi" w:hAnsiTheme="minorHAnsi" w:cstheme="minorHAnsi"/>
          <w:color w:val="auto"/>
          <w:lang w:eastAsia="en-GB"/>
        </w:rPr>
        <w:t xml:space="preserve"> to these minutes. </w:t>
      </w:r>
      <w:r w:rsidR="00E92861" w:rsidRPr="008E5432">
        <w:rPr>
          <w:rFonts w:asciiTheme="minorHAnsi" w:hAnsiTheme="minorHAnsi" w:cstheme="minorHAnsi"/>
          <w:color w:val="auto"/>
          <w:lang w:eastAsia="en-GB"/>
        </w:rPr>
        <w:t xml:space="preserve">It was noted that the </w:t>
      </w:r>
      <w:r w:rsidR="00C03792" w:rsidRPr="008E5432">
        <w:rPr>
          <w:rFonts w:asciiTheme="minorHAnsi" w:hAnsiTheme="minorHAnsi" w:cstheme="minorHAnsi"/>
          <w:color w:val="auto"/>
          <w:lang w:eastAsia="en-GB"/>
        </w:rPr>
        <w:t xml:space="preserve">work to replace the windows had now been completed, and that the drawings and statement of work for phase 1 had </w:t>
      </w:r>
      <w:r w:rsidR="00BC1265">
        <w:rPr>
          <w:rFonts w:asciiTheme="minorHAnsi" w:hAnsiTheme="minorHAnsi" w:cstheme="minorHAnsi"/>
          <w:color w:val="auto"/>
          <w:lang w:eastAsia="en-GB"/>
        </w:rPr>
        <w:t xml:space="preserve">been discussed </w:t>
      </w:r>
      <w:r w:rsidR="00C03792" w:rsidRPr="008E5432">
        <w:rPr>
          <w:rFonts w:asciiTheme="minorHAnsi" w:hAnsiTheme="minorHAnsi" w:cstheme="minorHAnsi"/>
          <w:color w:val="auto"/>
          <w:lang w:eastAsia="en-GB"/>
        </w:rPr>
        <w:t>with Fairway. It is anticipated that the work will start in mid</w:t>
      </w:r>
      <w:r w:rsidR="00BC1265">
        <w:rPr>
          <w:rFonts w:asciiTheme="minorHAnsi" w:hAnsiTheme="minorHAnsi" w:cstheme="minorHAnsi"/>
          <w:color w:val="auto"/>
          <w:lang w:eastAsia="en-GB"/>
        </w:rPr>
        <w:t>-</w:t>
      </w:r>
      <w:r w:rsidR="00C03792" w:rsidRPr="008E5432">
        <w:rPr>
          <w:rFonts w:asciiTheme="minorHAnsi" w:hAnsiTheme="minorHAnsi" w:cstheme="minorHAnsi"/>
          <w:color w:val="auto"/>
          <w:lang w:eastAsia="en-GB"/>
        </w:rPr>
        <w:t>June</w:t>
      </w:r>
      <w:r w:rsidR="00BC1265">
        <w:rPr>
          <w:rFonts w:asciiTheme="minorHAnsi" w:hAnsiTheme="minorHAnsi" w:cstheme="minorHAnsi"/>
          <w:color w:val="auto"/>
          <w:lang w:eastAsia="en-GB"/>
        </w:rPr>
        <w:t xml:space="preserve"> 2023</w:t>
      </w:r>
      <w:r w:rsidR="00C03792" w:rsidRPr="008E5432">
        <w:rPr>
          <w:rFonts w:asciiTheme="minorHAnsi" w:hAnsiTheme="minorHAnsi" w:cstheme="minorHAnsi"/>
          <w:color w:val="auto"/>
          <w:lang w:eastAsia="en-GB"/>
        </w:rPr>
        <w:t xml:space="preserve">. </w:t>
      </w:r>
      <w:r w:rsidR="00E92861" w:rsidRPr="008E5432">
        <w:rPr>
          <w:rFonts w:asciiTheme="minorHAnsi" w:hAnsiTheme="minorHAnsi" w:cstheme="minorHAnsi"/>
          <w:color w:val="auto"/>
          <w:lang w:eastAsia="en-GB"/>
        </w:rPr>
        <w:t xml:space="preserve"> </w:t>
      </w:r>
    </w:p>
    <w:p w14:paraId="0358FF50" w14:textId="77777777" w:rsidR="0065182D" w:rsidRPr="008E5432" w:rsidRDefault="0065182D" w:rsidP="0065182D">
      <w:pPr>
        <w:pStyle w:val="NoSpacing"/>
        <w:rPr>
          <w:rFonts w:asciiTheme="minorHAnsi" w:hAnsiTheme="minorHAnsi" w:cstheme="minorHAnsi"/>
          <w:sz w:val="24"/>
          <w:szCs w:val="24"/>
        </w:rPr>
      </w:pPr>
    </w:p>
    <w:p w14:paraId="3531084E" w14:textId="77777777" w:rsidR="00C03792" w:rsidRPr="008E5432" w:rsidRDefault="00C03792" w:rsidP="003F6043">
      <w:pPr>
        <w:pStyle w:val="Heading2"/>
        <w:rPr>
          <w:rFonts w:asciiTheme="minorHAnsi" w:hAnsiTheme="minorHAnsi" w:cstheme="minorHAnsi"/>
          <w:bCs w:val="0"/>
          <w:color w:val="auto"/>
        </w:rPr>
      </w:pPr>
      <w:r w:rsidRPr="008E5432">
        <w:rPr>
          <w:rFonts w:asciiTheme="minorHAnsi" w:hAnsiTheme="minorHAnsi" w:cstheme="minorHAnsi"/>
          <w:bCs w:val="0"/>
          <w:color w:val="auto"/>
        </w:rPr>
        <w:t>16. To receive and consider the three quotes obtained for Building Regulation fees for the forthcoming LM Youth Hall works.</w:t>
      </w:r>
    </w:p>
    <w:p w14:paraId="03433828" w14:textId="1CB3AFF0" w:rsidR="00C03792" w:rsidRPr="008E5432" w:rsidRDefault="00C03792" w:rsidP="00C03792">
      <w:pPr>
        <w:rPr>
          <w:rFonts w:asciiTheme="minorHAnsi" w:hAnsiTheme="minorHAnsi" w:cstheme="minorHAnsi"/>
          <w:color w:val="auto"/>
        </w:rPr>
      </w:pPr>
      <w:r w:rsidRPr="008E5432">
        <w:rPr>
          <w:rFonts w:asciiTheme="minorHAnsi" w:hAnsiTheme="minorHAnsi" w:cstheme="minorHAnsi"/>
          <w:color w:val="auto"/>
        </w:rPr>
        <w:t xml:space="preserve">Cllr Morgan had produced a report considering the three quotes obtained for this. After consideration it was </w:t>
      </w:r>
      <w:r w:rsidRPr="008E5432">
        <w:rPr>
          <w:rFonts w:asciiTheme="minorHAnsi" w:hAnsiTheme="minorHAnsi" w:cstheme="minorHAnsi"/>
          <w:b/>
          <w:color w:val="auto"/>
        </w:rPr>
        <w:t>RESOLVED</w:t>
      </w:r>
      <w:r w:rsidRPr="008E5432">
        <w:rPr>
          <w:rFonts w:asciiTheme="minorHAnsi" w:hAnsiTheme="minorHAnsi" w:cstheme="minorHAnsi"/>
          <w:color w:val="auto"/>
        </w:rPr>
        <w:t xml:space="preserve"> to accept the quote from JHAI</w:t>
      </w:r>
      <w:r w:rsidR="00BC1265">
        <w:rPr>
          <w:rFonts w:asciiTheme="minorHAnsi" w:hAnsiTheme="minorHAnsi" w:cstheme="minorHAnsi"/>
          <w:color w:val="auto"/>
        </w:rPr>
        <w:t xml:space="preserve"> at £500 + VAT</w:t>
      </w:r>
      <w:r w:rsidRPr="008E5432">
        <w:rPr>
          <w:rFonts w:asciiTheme="minorHAnsi" w:hAnsiTheme="minorHAnsi" w:cstheme="minorHAnsi"/>
          <w:color w:val="auto"/>
        </w:rPr>
        <w:t xml:space="preserve">.  </w:t>
      </w:r>
    </w:p>
    <w:p w14:paraId="2F7C9F3D" w14:textId="77777777" w:rsidR="00C03792" w:rsidRPr="008E5432" w:rsidRDefault="00C03792" w:rsidP="00171EAC">
      <w:pPr>
        <w:pStyle w:val="NoSpacing"/>
        <w:rPr>
          <w:rFonts w:asciiTheme="minorHAnsi" w:hAnsiTheme="minorHAnsi" w:cstheme="minorHAnsi"/>
          <w:sz w:val="24"/>
          <w:szCs w:val="24"/>
        </w:rPr>
      </w:pPr>
    </w:p>
    <w:p w14:paraId="70ED3DF1" w14:textId="77777777" w:rsidR="00C03792" w:rsidRPr="008E5432" w:rsidRDefault="00C03792" w:rsidP="00C03792">
      <w:pPr>
        <w:spacing w:line="240" w:lineRule="auto"/>
        <w:outlineLvl w:val="1"/>
        <w:rPr>
          <w:rFonts w:asciiTheme="minorHAnsi" w:hAnsiTheme="minorHAnsi" w:cstheme="minorHAnsi"/>
          <w:b/>
          <w:color w:val="auto"/>
          <w:lang w:eastAsia="en-GB"/>
        </w:rPr>
      </w:pPr>
      <w:r w:rsidRPr="008E5432">
        <w:rPr>
          <w:rFonts w:asciiTheme="minorHAnsi" w:hAnsiTheme="minorHAnsi" w:cstheme="minorHAnsi"/>
          <w:b/>
          <w:color w:val="auto"/>
          <w:lang w:eastAsia="en-GB"/>
        </w:rPr>
        <w:t xml:space="preserve">17. To receive and discuss a report on the Coronation Picnic event. </w:t>
      </w:r>
    </w:p>
    <w:p w14:paraId="586E2B7A" w14:textId="0BC64BE0" w:rsidR="00C03792" w:rsidRPr="008E5432" w:rsidRDefault="00E45FAE" w:rsidP="00C03792">
      <w:pPr>
        <w:rPr>
          <w:rFonts w:asciiTheme="minorHAnsi" w:hAnsiTheme="minorHAnsi" w:cstheme="minorHAnsi"/>
          <w:color w:val="auto"/>
        </w:rPr>
      </w:pPr>
      <w:r w:rsidRPr="008E5432">
        <w:rPr>
          <w:rFonts w:asciiTheme="minorHAnsi" w:hAnsiTheme="minorHAnsi" w:cstheme="minorHAnsi"/>
          <w:color w:val="auto"/>
        </w:rPr>
        <w:t>The Chair drew attention to a report on this which had been made available to all members ahead of this meeting – a copy of which is at</w:t>
      </w:r>
      <w:r w:rsidRPr="008E5432">
        <w:rPr>
          <w:rFonts w:asciiTheme="minorHAnsi" w:hAnsiTheme="minorHAnsi" w:cstheme="minorHAnsi"/>
          <w:color w:val="auto"/>
          <w:highlight w:val="yellow"/>
        </w:rPr>
        <w:t xml:space="preserve"> Appendix 6 </w:t>
      </w:r>
      <w:r w:rsidRPr="008E5432">
        <w:rPr>
          <w:rFonts w:asciiTheme="minorHAnsi" w:hAnsiTheme="minorHAnsi" w:cstheme="minorHAnsi"/>
          <w:color w:val="auto"/>
        </w:rPr>
        <w:t>to these minutes</w:t>
      </w:r>
      <w:r w:rsidR="00C03792" w:rsidRPr="008E5432">
        <w:rPr>
          <w:rFonts w:asciiTheme="minorHAnsi" w:hAnsiTheme="minorHAnsi" w:cstheme="minorHAnsi"/>
          <w:color w:val="auto"/>
        </w:rPr>
        <w:t>.</w:t>
      </w:r>
    </w:p>
    <w:p w14:paraId="63ED9541" w14:textId="19CDD57C" w:rsidR="00A11EF5" w:rsidRPr="008E5432" w:rsidRDefault="00E45FAE" w:rsidP="00C03792">
      <w:pPr>
        <w:rPr>
          <w:rFonts w:asciiTheme="minorHAnsi" w:hAnsiTheme="minorHAnsi" w:cstheme="minorHAnsi"/>
          <w:color w:val="auto"/>
        </w:rPr>
      </w:pPr>
      <w:r w:rsidRPr="008E5432">
        <w:rPr>
          <w:rFonts w:asciiTheme="minorHAnsi" w:hAnsiTheme="minorHAnsi" w:cstheme="minorHAnsi"/>
          <w:color w:val="auto"/>
        </w:rPr>
        <w:t>Reflecting on the popularity of the local celebration events to mark the Jubilee in 2022 and the coronation in 2023, discussion turned to consideration of possible future annual community events on the recreation field. It was recognised that if su</w:t>
      </w:r>
      <w:r w:rsidR="00A11EF5" w:rsidRPr="008E5432">
        <w:rPr>
          <w:rFonts w:asciiTheme="minorHAnsi" w:hAnsiTheme="minorHAnsi" w:cstheme="minorHAnsi"/>
          <w:color w:val="auto"/>
        </w:rPr>
        <w:t>ch a</w:t>
      </w:r>
      <w:r w:rsidRPr="008E5432">
        <w:rPr>
          <w:rFonts w:asciiTheme="minorHAnsi" w:hAnsiTheme="minorHAnsi" w:cstheme="minorHAnsi"/>
          <w:color w:val="auto"/>
        </w:rPr>
        <w:t xml:space="preserve">n event were to take place in 2024 it would need to </w:t>
      </w:r>
      <w:r w:rsidR="00BC1265">
        <w:rPr>
          <w:rFonts w:asciiTheme="minorHAnsi" w:hAnsiTheme="minorHAnsi" w:cstheme="minorHAnsi"/>
          <w:color w:val="auto"/>
        </w:rPr>
        <w:lastRenderedPageBreak/>
        <w:t>avoid c</w:t>
      </w:r>
      <w:r w:rsidRPr="008E5432">
        <w:rPr>
          <w:rFonts w:asciiTheme="minorHAnsi" w:hAnsiTheme="minorHAnsi" w:cstheme="minorHAnsi"/>
          <w:color w:val="auto"/>
        </w:rPr>
        <w:t>lashes with other regular scheduled events such as the local football tournament in June, and the established carnival / festival type events in adjacent communities such as Upton / Lytchett Minster, Cor</w:t>
      </w:r>
      <w:r w:rsidR="00A11EF5" w:rsidRPr="008E5432">
        <w:rPr>
          <w:rFonts w:asciiTheme="minorHAnsi" w:hAnsiTheme="minorHAnsi" w:cstheme="minorHAnsi"/>
          <w:color w:val="auto"/>
        </w:rPr>
        <w:t xml:space="preserve">fe Mullen and </w:t>
      </w:r>
      <w:proofErr w:type="spellStart"/>
      <w:r w:rsidR="00A11EF5" w:rsidRPr="008E5432">
        <w:rPr>
          <w:rFonts w:asciiTheme="minorHAnsi" w:hAnsiTheme="minorHAnsi" w:cstheme="minorHAnsi"/>
          <w:color w:val="auto"/>
        </w:rPr>
        <w:t>Sturminster</w:t>
      </w:r>
      <w:proofErr w:type="spellEnd"/>
      <w:r w:rsidR="00A11EF5" w:rsidRPr="008E5432">
        <w:rPr>
          <w:rFonts w:asciiTheme="minorHAnsi" w:hAnsiTheme="minorHAnsi" w:cstheme="minorHAnsi"/>
          <w:color w:val="auto"/>
        </w:rPr>
        <w:t xml:space="preserve"> Marshall. To that end, Cllr Webb agreed to speak to the Football Club</w:t>
      </w:r>
      <w:r w:rsidR="00BC1265">
        <w:rPr>
          <w:rFonts w:asciiTheme="minorHAnsi" w:hAnsiTheme="minorHAnsi" w:cstheme="minorHAnsi"/>
          <w:color w:val="auto"/>
        </w:rPr>
        <w:t>;</w:t>
      </w:r>
      <w:r w:rsidR="00A11EF5" w:rsidRPr="008E5432">
        <w:rPr>
          <w:rFonts w:asciiTheme="minorHAnsi" w:hAnsiTheme="minorHAnsi" w:cstheme="minorHAnsi"/>
          <w:color w:val="auto"/>
        </w:rPr>
        <w:t xml:space="preserve"> and</w:t>
      </w:r>
      <w:r w:rsidR="00BC1265">
        <w:rPr>
          <w:rFonts w:asciiTheme="minorHAnsi" w:hAnsiTheme="minorHAnsi" w:cstheme="minorHAnsi"/>
          <w:color w:val="auto"/>
        </w:rPr>
        <w:t xml:space="preserve"> that </w:t>
      </w:r>
      <w:r w:rsidR="00A11EF5" w:rsidRPr="008E5432">
        <w:rPr>
          <w:rFonts w:asciiTheme="minorHAnsi" w:hAnsiTheme="minorHAnsi" w:cstheme="minorHAnsi"/>
          <w:color w:val="auto"/>
        </w:rPr>
        <w:t xml:space="preserve">enquiries would also be made with Upton, Corfe Mullen and </w:t>
      </w:r>
      <w:proofErr w:type="spellStart"/>
      <w:r w:rsidR="00A11EF5" w:rsidRPr="008E5432">
        <w:rPr>
          <w:rFonts w:asciiTheme="minorHAnsi" w:hAnsiTheme="minorHAnsi" w:cstheme="minorHAnsi"/>
          <w:color w:val="auto"/>
        </w:rPr>
        <w:t>Sturminster</w:t>
      </w:r>
      <w:proofErr w:type="spellEnd"/>
      <w:r w:rsidR="00A11EF5" w:rsidRPr="008E5432">
        <w:rPr>
          <w:rFonts w:asciiTheme="minorHAnsi" w:hAnsiTheme="minorHAnsi" w:cstheme="minorHAnsi"/>
          <w:color w:val="auto"/>
        </w:rPr>
        <w:t xml:space="preserve"> Marshall about their events. It was also agreed that a Working Group, with community membership as well as Cllrs, would be needed to begin the process of planning and organising such an event. </w:t>
      </w:r>
    </w:p>
    <w:p w14:paraId="2A8D8165" w14:textId="77777777" w:rsidR="00C03792" w:rsidRPr="008E5432" w:rsidRDefault="00C03792" w:rsidP="00171EAC">
      <w:pPr>
        <w:pStyle w:val="NoSpacing"/>
        <w:rPr>
          <w:rFonts w:asciiTheme="minorHAnsi" w:hAnsiTheme="minorHAnsi" w:cstheme="minorHAnsi"/>
          <w:sz w:val="24"/>
          <w:szCs w:val="24"/>
        </w:rPr>
      </w:pPr>
    </w:p>
    <w:p w14:paraId="014AAF82" w14:textId="77777777" w:rsidR="00C03792" w:rsidRPr="008E5432" w:rsidRDefault="00C03792" w:rsidP="003F6043">
      <w:pPr>
        <w:pStyle w:val="Heading2"/>
        <w:rPr>
          <w:rFonts w:asciiTheme="minorHAnsi" w:hAnsiTheme="minorHAnsi" w:cstheme="minorHAnsi"/>
          <w:color w:val="auto"/>
        </w:rPr>
      </w:pPr>
      <w:r w:rsidRPr="008E5432">
        <w:rPr>
          <w:rFonts w:asciiTheme="minorHAnsi" w:hAnsiTheme="minorHAnsi" w:cstheme="minorHAnsi"/>
          <w:color w:val="auto"/>
        </w:rPr>
        <w:t xml:space="preserve">18. To receive and note the AGAR 31/03/2023 Internal Audit report signoff by the Internal Auditor, Rosie </w:t>
      </w:r>
      <w:proofErr w:type="spellStart"/>
      <w:r w:rsidRPr="008E5432">
        <w:rPr>
          <w:rFonts w:asciiTheme="minorHAnsi" w:hAnsiTheme="minorHAnsi" w:cstheme="minorHAnsi"/>
          <w:color w:val="auto"/>
        </w:rPr>
        <w:t>Darkin</w:t>
      </w:r>
      <w:proofErr w:type="spellEnd"/>
      <w:r w:rsidRPr="008E5432">
        <w:rPr>
          <w:rFonts w:asciiTheme="minorHAnsi" w:hAnsiTheme="minorHAnsi" w:cstheme="minorHAnsi"/>
          <w:color w:val="auto"/>
        </w:rPr>
        <w:t xml:space="preserve">-Miller; and to receive and consider Mrs </w:t>
      </w:r>
      <w:proofErr w:type="spellStart"/>
      <w:r w:rsidRPr="008E5432">
        <w:rPr>
          <w:rFonts w:asciiTheme="minorHAnsi" w:hAnsiTheme="minorHAnsi" w:cstheme="minorHAnsi"/>
          <w:color w:val="auto"/>
        </w:rPr>
        <w:t>Darkin</w:t>
      </w:r>
      <w:proofErr w:type="spellEnd"/>
      <w:r w:rsidRPr="008E5432">
        <w:rPr>
          <w:rFonts w:asciiTheme="minorHAnsi" w:hAnsiTheme="minorHAnsi" w:cstheme="minorHAnsi"/>
          <w:color w:val="auto"/>
        </w:rPr>
        <w:t xml:space="preserve"> Miller’s report and recommendations to the Parish Council on matters identified during the internal audit process. </w:t>
      </w:r>
    </w:p>
    <w:p w14:paraId="540AB06A" w14:textId="2599F999" w:rsidR="00C03792" w:rsidRPr="008E5432" w:rsidRDefault="00C03792" w:rsidP="00C03792">
      <w:pPr>
        <w:rPr>
          <w:rFonts w:asciiTheme="minorHAnsi" w:hAnsiTheme="minorHAnsi" w:cstheme="minorHAnsi"/>
          <w:color w:val="auto"/>
        </w:rPr>
      </w:pPr>
      <w:r w:rsidRPr="008E5432">
        <w:rPr>
          <w:rFonts w:asciiTheme="minorHAnsi" w:hAnsiTheme="minorHAnsi" w:cstheme="minorHAnsi"/>
          <w:color w:val="auto"/>
        </w:rPr>
        <w:t xml:space="preserve">The Council Chair talked through the series of suggested management responses and / or action on the points raised in the feedback report to the Council by Mrs </w:t>
      </w:r>
      <w:proofErr w:type="spellStart"/>
      <w:r w:rsidRPr="008E5432">
        <w:rPr>
          <w:rFonts w:asciiTheme="minorHAnsi" w:hAnsiTheme="minorHAnsi" w:cstheme="minorHAnsi"/>
          <w:color w:val="auto"/>
        </w:rPr>
        <w:t>Darkin</w:t>
      </w:r>
      <w:proofErr w:type="spellEnd"/>
      <w:r w:rsidRPr="008E5432">
        <w:rPr>
          <w:rFonts w:asciiTheme="minorHAnsi" w:hAnsiTheme="minorHAnsi" w:cstheme="minorHAnsi"/>
          <w:color w:val="auto"/>
        </w:rPr>
        <w:t xml:space="preserve">-Miller. These were noted by the Council. The £30 burial fee overcharged in error is to be refunded, and the Parish Clerk and the Council Chair will explore the practicalities of separately tracking CIL monies within the Scribe accounting package. A copy of the </w:t>
      </w:r>
      <w:r w:rsidR="00BC1265">
        <w:rPr>
          <w:rFonts w:asciiTheme="minorHAnsi" w:hAnsiTheme="minorHAnsi" w:cstheme="minorHAnsi"/>
          <w:color w:val="auto"/>
        </w:rPr>
        <w:t xml:space="preserve">audit </w:t>
      </w:r>
      <w:r w:rsidRPr="008E5432">
        <w:rPr>
          <w:rFonts w:asciiTheme="minorHAnsi" w:hAnsiTheme="minorHAnsi" w:cstheme="minorHAnsi"/>
          <w:color w:val="auto"/>
        </w:rPr>
        <w:t>report, with the agreed responses / actions</w:t>
      </w:r>
      <w:r w:rsidR="00BC1265">
        <w:rPr>
          <w:rFonts w:asciiTheme="minorHAnsi" w:hAnsiTheme="minorHAnsi" w:cstheme="minorHAnsi"/>
          <w:color w:val="auto"/>
        </w:rPr>
        <w:t>,</w:t>
      </w:r>
      <w:r w:rsidRPr="008E5432">
        <w:rPr>
          <w:rFonts w:asciiTheme="minorHAnsi" w:hAnsiTheme="minorHAnsi" w:cstheme="minorHAnsi"/>
          <w:color w:val="auto"/>
        </w:rPr>
        <w:t xml:space="preserve"> is associated at </w:t>
      </w:r>
      <w:r w:rsidRPr="008E5432">
        <w:rPr>
          <w:rFonts w:asciiTheme="minorHAnsi" w:hAnsiTheme="minorHAnsi" w:cstheme="minorHAnsi"/>
          <w:color w:val="auto"/>
          <w:highlight w:val="yellow"/>
        </w:rPr>
        <w:t xml:space="preserve">Appendix </w:t>
      </w:r>
      <w:r w:rsidR="00D91F63" w:rsidRPr="008E5432">
        <w:rPr>
          <w:rFonts w:asciiTheme="minorHAnsi" w:hAnsiTheme="minorHAnsi" w:cstheme="minorHAnsi"/>
          <w:color w:val="auto"/>
          <w:highlight w:val="yellow"/>
        </w:rPr>
        <w:t>7</w:t>
      </w:r>
      <w:r w:rsidRPr="008E5432">
        <w:rPr>
          <w:rFonts w:asciiTheme="minorHAnsi" w:hAnsiTheme="minorHAnsi" w:cstheme="minorHAnsi"/>
          <w:color w:val="auto"/>
        </w:rPr>
        <w:t xml:space="preserve"> to these minutes.  </w:t>
      </w:r>
    </w:p>
    <w:p w14:paraId="6B86E451" w14:textId="77777777" w:rsidR="00C03792" w:rsidRPr="008E5432" w:rsidRDefault="00C03792" w:rsidP="00171EAC">
      <w:pPr>
        <w:pStyle w:val="NoSpacing"/>
        <w:rPr>
          <w:rFonts w:asciiTheme="minorHAnsi" w:hAnsiTheme="minorHAnsi" w:cstheme="minorHAnsi"/>
          <w:sz w:val="24"/>
          <w:szCs w:val="24"/>
        </w:rPr>
      </w:pPr>
    </w:p>
    <w:p w14:paraId="3D8F0ADD" w14:textId="77777777" w:rsidR="00C03792" w:rsidRPr="008E5432" w:rsidRDefault="00C03792" w:rsidP="00C03792">
      <w:pPr>
        <w:spacing w:line="240" w:lineRule="auto"/>
        <w:outlineLvl w:val="1"/>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19. To consider a proposal to make meeting reports available prior to Parish Council Meetings.</w:t>
      </w:r>
    </w:p>
    <w:p w14:paraId="33A09554" w14:textId="206B0488" w:rsidR="00C03792" w:rsidRPr="008E5432" w:rsidRDefault="00C03792" w:rsidP="00171EAC">
      <w:p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This was </w:t>
      </w:r>
      <w:r w:rsidRPr="008E5432">
        <w:rPr>
          <w:rFonts w:asciiTheme="minorHAnsi" w:hAnsiTheme="minorHAnsi" w:cstheme="minorHAnsi"/>
          <w:b/>
          <w:color w:val="auto"/>
          <w:lang w:eastAsia="en-GB"/>
        </w:rPr>
        <w:t>AGREED</w:t>
      </w:r>
      <w:r w:rsidR="00A11EF5" w:rsidRPr="008E5432">
        <w:rPr>
          <w:rFonts w:asciiTheme="minorHAnsi" w:hAnsiTheme="minorHAnsi" w:cstheme="minorHAnsi"/>
          <w:b/>
          <w:color w:val="auto"/>
          <w:lang w:eastAsia="en-GB"/>
        </w:rPr>
        <w:t xml:space="preserve">, </w:t>
      </w:r>
      <w:r w:rsidR="00A11EF5" w:rsidRPr="008E5432">
        <w:rPr>
          <w:rFonts w:asciiTheme="minorHAnsi" w:hAnsiTheme="minorHAnsi" w:cstheme="minorHAnsi"/>
          <w:color w:val="auto"/>
          <w:lang w:eastAsia="en-GB"/>
        </w:rPr>
        <w:t xml:space="preserve">subject to a minor clarification of recommendation 3 i.e. that is reads </w:t>
      </w:r>
      <w:r w:rsidR="00A11EF5" w:rsidRPr="008E5432">
        <w:rPr>
          <w:rFonts w:asciiTheme="minorHAnsi" w:hAnsiTheme="minorHAnsi" w:cstheme="minorHAnsi"/>
          <w:i/>
          <w:color w:val="auto"/>
          <w:lang w:eastAsia="en-GB"/>
        </w:rPr>
        <w:t>“Reports can be requested by residents from the Parish Clerk up to 24 hours before the start of the meeting.”</w:t>
      </w:r>
      <w:r w:rsidRPr="008E5432">
        <w:rPr>
          <w:rFonts w:asciiTheme="minorHAnsi" w:hAnsiTheme="minorHAnsi" w:cstheme="minorHAnsi"/>
          <w:color w:val="auto"/>
          <w:lang w:eastAsia="en-GB"/>
        </w:rPr>
        <w:t xml:space="preserve"> A copy of the agreed version of the proposal is associated at </w:t>
      </w:r>
      <w:r w:rsidRPr="008E5432">
        <w:rPr>
          <w:rFonts w:asciiTheme="minorHAnsi" w:hAnsiTheme="minorHAnsi" w:cstheme="minorHAnsi"/>
          <w:color w:val="auto"/>
          <w:highlight w:val="yellow"/>
          <w:lang w:eastAsia="en-GB"/>
        </w:rPr>
        <w:t xml:space="preserve">Appendix </w:t>
      </w:r>
      <w:r w:rsidR="00D91F63" w:rsidRPr="008E5432">
        <w:rPr>
          <w:rFonts w:asciiTheme="minorHAnsi" w:hAnsiTheme="minorHAnsi" w:cstheme="minorHAnsi"/>
          <w:color w:val="auto"/>
          <w:highlight w:val="yellow"/>
          <w:lang w:eastAsia="en-GB"/>
        </w:rPr>
        <w:t>8</w:t>
      </w:r>
      <w:r w:rsidRPr="008E5432">
        <w:rPr>
          <w:rFonts w:asciiTheme="minorHAnsi" w:hAnsiTheme="minorHAnsi" w:cstheme="minorHAnsi"/>
          <w:color w:val="auto"/>
          <w:lang w:eastAsia="en-GB"/>
        </w:rPr>
        <w:t xml:space="preserve"> to these minutes. </w:t>
      </w:r>
      <w:r w:rsidRPr="00BC1265">
        <w:rPr>
          <w:rFonts w:asciiTheme="minorHAnsi" w:hAnsiTheme="minorHAnsi" w:cstheme="minorHAnsi"/>
          <w:b/>
          <w:i/>
          <w:color w:val="auto"/>
          <w:lang w:eastAsia="en-GB"/>
        </w:rPr>
        <w:t>Actions: Parish Clerk to (</w:t>
      </w:r>
      <w:proofErr w:type="spellStart"/>
      <w:r w:rsidRPr="00BC1265">
        <w:rPr>
          <w:rFonts w:asciiTheme="minorHAnsi" w:hAnsiTheme="minorHAnsi" w:cstheme="minorHAnsi"/>
          <w:b/>
          <w:i/>
          <w:color w:val="auto"/>
          <w:lang w:eastAsia="en-GB"/>
        </w:rPr>
        <w:t>i</w:t>
      </w:r>
      <w:proofErr w:type="spellEnd"/>
      <w:r w:rsidRPr="00BC1265">
        <w:rPr>
          <w:rFonts w:asciiTheme="minorHAnsi" w:hAnsiTheme="minorHAnsi" w:cstheme="minorHAnsi"/>
          <w:b/>
          <w:i/>
          <w:color w:val="auto"/>
          <w:lang w:eastAsia="en-GB"/>
        </w:rPr>
        <w:t>) include a statement on all future agendas indicating the availability of reports to the public, on request from the Clerk, (ii) arrange for Dorset Cllrs to have access to the Dropbox folder.</w:t>
      </w:r>
      <w:r w:rsidRPr="008E5432">
        <w:rPr>
          <w:rFonts w:asciiTheme="minorHAnsi" w:hAnsiTheme="minorHAnsi" w:cstheme="minorHAnsi"/>
          <w:color w:val="auto"/>
          <w:lang w:eastAsia="en-GB"/>
        </w:rPr>
        <w:t xml:space="preserve">  </w:t>
      </w:r>
    </w:p>
    <w:p w14:paraId="38763A85" w14:textId="77777777" w:rsidR="00C03792" w:rsidRPr="008E5432" w:rsidRDefault="00C03792" w:rsidP="00171EAC">
      <w:pPr>
        <w:pStyle w:val="NoSpacing"/>
        <w:rPr>
          <w:rFonts w:asciiTheme="minorHAnsi" w:hAnsiTheme="minorHAnsi" w:cstheme="minorHAnsi"/>
          <w:sz w:val="24"/>
          <w:szCs w:val="24"/>
        </w:rPr>
      </w:pPr>
    </w:p>
    <w:p w14:paraId="60C32A25" w14:textId="77777777" w:rsidR="00C03792" w:rsidRPr="008E5432" w:rsidRDefault="00C03792" w:rsidP="003F6043">
      <w:pPr>
        <w:pStyle w:val="Heading2"/>
        <w:rPr>
          <w:rFonts w:asciiTheme="minorHAnsi" w:eastAsia="Times New Roman" w:hAnsiTheme="minorHAnsi" w:cstheme="minorHAnsi"/>
          <w:color w:val="auto"/>
        </w:rPr>
      </w:pPr>
      <w:r w:rsidRPr="008E5432">
        <w:rPr>
          <w:rFonts w:asciiTheme="minorHAnsi" w:eastAsia="Times New Roman" w:hAnsiTheme="minorHAnsi" w:cstheme="minorHAnsi"/>
          <w:color w:val="auto"/>
        </w:rPr>
        <w:t>20. To receive and consider for approval the CIL report for the year ending 31</w:t>
      </w:r>
      <w:r w:rsidRPr="008E5432">
        <w:rPr>
          <w:rFonts w:asciiTheme="minorHAnsi" w:eastAsia="Times New Roman" w:hAnsiTheme="minorHAnsi" w:cstheme="minorHAnsi"/>
          <w:color w:val="auto"/>
          <w:vertAlign w:val="superscript"/>
        </w:rPr>
        <w:t>st</w:t>
      </w:r>
      <w:r w:rsidRPr="008E5432">
        <w:rPr>
          <w:rFonts w:asciiTheme="minorHAnsi" w:eastAsia="Times New Roman" w:hAnsiTheme="minorHAnsi" w:cstheme="minorHAnsi"/>
          <w:color w:val="auto"/>
        </w:rPr>
        <w:t xml:space="preserve"> March 2023.</w:t>
      </w:r>
    </w:p>
    <w:p w14:paraId="119D7FD9" w14:textId="52448AD7" w:rsidR="00C03792" w:rsidRPr="008E5432" w:rsidRDefault="00C03792" w:rsidP="00171EAC">
      <w:pPr>
        <w:rPr>
          <w:rFonts w:asciiTheme="minorHAnsi" w:hAnsiTheme="minorHAnsi" w:cstheme="minorHAnsi"/>
          <w:color w:val="auto"/>
        </w:rPr>
      </w:pPr>
      <w:r w:rsidRPr="008E5432">
        <w:rPr>
          <w:rFonts w:asciiTheme="minorHAnsi" w:hAnsiTheme="minorHAnsi" w:cstheme="minorHAnsi"/>
          <w:color w:val="auto"/>
        </w:rPr>
        <w:t xml:space="preserve">This was noted and </w:t>
      </w:r>
      <w:r w:rsidRPr="008E5432">
        <w:rPr>
          <w:rFonts w:asciiTheme="minorHAnsi" w:hAnsiTheme="minorHAnsi" w:cstheme="minorHAnsi"/>
          <w:b/>
          <w:color w:val="auto"/>
        </w:rPr>
        <w:t>AGREED</w:t>
      </w:r>
      <w:r w:rsidRPr="008E5432">
        <w:rPr>
          <w:rFonts w:asciiTheme="minorHAnsi" w:hAnsiTheme="minorHAnsi" w:cstheme="minorHAnsi"/>
          <w:color w:val="auto"/>
        </w:rPr>
        <w:t xml:space="preserve">. A copy is associated at </w:t>
      </w:r>
      <w:r w:rsidRPr="008E5432">
        <w:rPr>
          <w:rFonts w:asciiTheme="minorHAnsi" w:hAnsiTheme="minorHAnsi" w:cstheme="minorHAnsi"/>
          <w:color w:val="auto"/>
          <w:highlight w:val="yellow"/>
        </w:rPr>
        <w:t xml:space="preserve">Appendix </w:t>
      </w:r>
      <w:r w:rsidR="00D91F63" w:rsidRPr="008E5432">
        <w:rPr>
          <w:rFonts w:asciiTheme="minorHAnsi" w:hAnsiTheme="minorHAnsi" w:cstheme="minorHAnsi"/>
          <w:color w:val="auto"/>
          <w:highlight w:val="yellow"/>
        </w:rPr>
        <w:t>9</w:t>
      </w:r>
      <w:r w:rsidRPr="008E5432">
        <w:rPr>
          <w:rFonts w:asciiTheme="minorHAnsi" w:hAnsiTheme="minorHAnsi" w:cstheme="minorHAnsi"/>
          <w:color w:val="auto"/>
        </w:rPr>
        <w:t xml:space="preserve"> to these minutes. </w:t>
      </w:r>
    </w:p>
    <w:p w14:paraId="2296CC71" w14:textId="77777777" w:rsidR="001D38FE" w:rsidRPr="008E5432" w:rsidRDefault="001D38FE" w:rsidP="001D38FE">
      <w:pPr>
        <w:rPr>
          <w:rFonts w:asciiTheme="minorHAnsi" w:hAnsiTheme="minorHAnsi" w:cstheme="minorHAnsi"/>
          <w:color w:val="auto"/>
          <w:lang w:eastAsia="en-GB"/>
        </w:rPr>
      </w:pPr>
    </w:p>
    <w:p w14:paraId="09AA6586" w14:textId="77777777" w:rsidR="00C03792" w:rsidRPr="008E5432" w:rsidRDefault="00C03792" w:rsidP="00C03792">
      <w:pPr>
        <w:spacing w:line="240" w:lineRule="auto"/>
        <w:outlineLvl w:val="1"/>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21. To resolve to approve the following payments already made:</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C03792" w:rsidRPr="008E5432" w14:paraId="0ADE13CB" w14:textId="77777777" w:rsidTr="00FC6DC9">
        <w:tc>
          <w:tcPr>
            <w:tcW w:w="2126" w:type="dxa"/>
          </w:tcPr>
          <w:p w14:paraId="69056E24" w14:textId="77777777" w:rsidR="00C03792" w:rsidRPr="008E5432" w:rsidRDefault="00C03792" w:rsidP="00C03792">
            <w:pPr>
              <w:tabs>
                <w:tab w:val="left" w:pos="567"/>
              </w:tabs>
              <w:spacing w:line="240" w:lineRule="auto"/>
              <w:ind w:left="573" w:hanging="573"/>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To Whom</w:t>
            </w:r>
          </w:p>
        </w:tc>
        <w:tc>
          <w:tcPr>
            <w:tcW w:w="3681" w:type="dxa"/>
          </w:tcPr>
          <w:p w14:paraId="105F3838" w14:textId="77777777" w:rsidR="00C03792" w:rsidRPr="008E5432" w:rsidRDefault="00C03792" w:rsidP="00C03792">
            <w:pPr>
              <w:keepNext/>
              <w:keepLines/>
              <w:spacing w:line="240" w:lineRule="auto"/>
              <w:ind w:left="573" w:hanging="573"/>
              <w:outlineLvl w:val="6"/>
              <w:rPr>
                <w:rFonts w:asciiTheme="minorHAnsi" w:eastAsia="SimSun" w:hAnsiTheme="minorHAnsi" w:cstheme="minorHAnsi"/>
                <w:b/>
                <w:color w:val="auto"/>
                <w:lang w:eastAsia="en-GB"/>
              </w:rPr>
            </w:pPr>
            <w:r w:rsidRPr="008E5432">
              <w:rPr>
                <w:rFonts w:asciiTheme="minorHAnsi" w:eastAsia="SimSun" w:hAnsiTheme="minorHAnsi" w:cstheme="minorHAnsi"/>
                <w:b/>
                <w:color w:val="auto"/>
                <w:lang w:eastAsia="en-GB"/>
              </w:rPr>
              <w:t>For What</w:t>
            </w:r>
          </w:p>
        </w:tc>
        <w:tc>
          <w:tcPr>
            <w:tcW w:w="1139" w:type="dxa"/>
          </w:tcPr>
          <w:p w14:paraId="2FFC675B" w14:textId="77777777" w:rsidR="00C03792" w:rsidRPr="008E5432" w:rsidRDefault="00C03792" w:rsidP="00C03792">
            <w:pPr>
              <w:keepNext/>
              <w:keepLines/>
              <w:spacing w:line="240" w:lineRule="auto"/>
              <w:ind w:left="573" w:hanging="573"/>
              <w:outlineLvl w:val="6"/>
              <w:rPr>
                <w:rFonts w:asciiTheme="minorHAnsi" w:eastAsia="SimSun" w:hAnsiTheme="minorHAnsi" w:cstheme="minorHAnsi"/>
                <w:b/>
                <w:color w:val="auto"/>
                <w:lang w:eastAsia="en-GB"/>
              </w:rPr>
            </w:pPr>
            <w:r w:rsidRPr="008E5432">
              <w:rPr>
                <w:rFonts w:asciiTheme="minorHAnsi" w:eastAsia="SimSun" w:hAnsiTheme="minorHAnsi" w:cstheme="minorHAnsi"/>
                <w:b/>
                <w:color w:val="auto"/>
                <w:lang w:eastAsia="en-GB"/>
              </w:rPr>
              <w:t>Net</w:t>
            </w:r>
          </w:p>
        </w:tc>
        <w:tc>
          <w:tcPr>
            <w:tcW w:w="1100" w:type="dxa"/>
          </w:tcPr>
          <w:p w14:paraId="0115CB94" w14:textId="77777777" w:rsidR="00C03792" w:rsidRPr="008E5432" w:rsidRDefault="00C03792" w:rsidP="00C03792">
            <w:pPr>
              <w:keepNext/>
              <w:keepLines/>
              <w:spacing w:line="240" w:lineRule="auto"/>
              <w:ind w:left="573" w:hanging="573"/>
              <w:outlineLvl w:val="6"/>
              <w:rPr>
                <w:rFonts w:asciiTheme="minorHAnsi" w:eastAsia="SimSun" w:hAnsiTheme="minorHAnsi" w:cstheme="minorHAnsi"/>
                <w:b/>
                <w:color w:val="auto"/>
                <w:lang w:eastAsia="en-GB"/>
              </w:rPr>
            </w:pPr>
            <w:r w:rsidRPr="008E5432">
              <w:rPr>
                <w:rFonts w:asciiTheme="minorHAnsi" w:eastAsia="SimSun" w:hAnsiTheme="minorHAnsi" w:cstheme="minorHAnsi"/>
                <w:b/>
                <w:color w:val="auto"/>
                <w:lang w:eastAsia="en-GB"/>
              </w:rPr>
              <w:t>VAT</w:t>
            </w:r>
          </w:p>
        </w:tc>
        <w:tc>
          <w:tcPr>
            <w:tcW w:w="1134" w:type="dxa"/>
          </w:tcPr>
          <w:p w14:paraId="3C2FA51D" w14:textId="77777777" w:rsidR="00C03792" w:rsidRPr="008E5432" w:rsidRDefault="00C03792" w:rsidP="00C03792">
            <w:pPr>
              <w:keepNext/>
              <w:keepLines/>
              <w:spacing w:line="240" w:lineRule="auto"/>
              <w:ind w:left="573" w:hanging="573"/>
              <w:outlineLvl w:val="6"/>
              <w:rPr>
                <w:rFonts w:asciiTheme="minorHAnsi" w:eastAsia="SimSun" w:hAnsiTheme="minorHAnsi" w:cstheme="minorHAnsi"/>
                <w:b/>
                <w:color w:val="auto"/>
                <w:lang w:eastAsia="en-GB"/>
              </w:rPr>
            </w:pPr>
            <w:r w:rsidRPr="008E5432">
              <w:rPr>
                <w:rFonts w:asciiTheme="minorHAnsi" w:eastAsia="SimSun" w:hAnsiTheme="minorHAnsi" w:cstheme="minorHAnsi"/>
                <w:b/>
                <w:color w:val="auto"/>
                <w:lang w:eastAsia="en-GB"/>
              </w:rPr>
              <w:t xml:space="preserve">Total </w:t>
            </w:r>
          </w:p>
        </w:tc>
      </w:tr>
    </w:tbl>
    <w:p w14:paraId="04AA11EA" w14:textId="77777777" w:rsidR="00C03792" w:rsidRPr="008E5432" w:rsidRDefault="00C03792" w:rsidP="00C03792">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C03792" w:rsidRPr="008E5432" w14:paraId="6DBE0BE8" w14:textId="77777777" w:rsidTr="00FC6DC9">
        <w:tc>
          <w:tcPr>
            <w:tcW w:w="2126" w:type="dxa"/>
          </w:tcPr>
          <w:p w14:paraId="0B7DF635"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British Telecom </w:t>
            </w:r>
          </w:p>
        </w:tc>
        <w:tc>
          <w:tcPr>
            <w:tcW w:w="3681" w:type="dxa"/>
          </w:tcPr>
          <w:p w14:paraId="7A5B0B91"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Office phone and broadband – Apr 2023</w:t>
            </w:r>
          </w:p>
        </w:tc>
        <w:tc>
          <w:tcPr>
            <w:tcW w:w="1139" w:type="dxa"/>
          </w:tcPr>
          <w:p w14:paraId="11D7C259"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61.75</w:t>
            </w:r>
          </w:p>
        </w:tc>
        <w:tc>
          <w:tcPr>
            <w:tcW w:w="1100" w:type="dxa"/>
          </w:tcPr>
          <w:p w14:paraId="1D478FCC"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12.34</w:t>
            </w:r>
          </w:p>
        </w:tc>
        <w:tc>
          <w:tcPr>
            <w:tcW w:w="1134" w:type="dxa"/>
          </w:tcPr>
          <w:p w14:paraId="5D64592D"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74.09</w:t>
            </w:r>
          </w:p>
        </w:tc>
      </w:tr>
      <w:tr w:rsidR="00C03792" w:rsidRPr="008E5432" w14:paraId="4D41F143" w14:textId="77777777" w:rsidTr="00FC6DC9">
        <w:tc>
          <w:tcPr>
            <w:tcW w:w="2126" w:type="dxa"/>
          </w:tcPr>
          <w:p w14:paraId="2EDBA716"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SSE</w:t>
            </w:r>
          </w:p>
        </w:tc>
        <w:tc>
          <w:tcPr>
            <w:tcW w:w="3681" w:type="dxa"/>
          </w:tcPr>
          <w:p w14:paraId="3BA5CEBC"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Youth Hall electricity Charge Quarter 1 2023/24</w:t>
            </w:r>
          </w:p>
        </w:tc>
        <w:tc>
          <w:tcPr>
            <w:tcW w:w="1139" w:type="dxa"/>
          </w:tcPr>
          <w:p w14:paraId="62F8D0AC"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78.78</w:t>
            </w:r>
          </w:p>
        </w:tc>
        <w:tc>
          <w:tcPr>
            <w:tcW w:w="1100" w:type="dxa"/>
          </w:tcPr>
          <w:p w14:paraId="7E6A302C"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3.93</w:t>
            </w:r>
          </w:p>
        </w:tc>
        <w:tc>
          <w:tcPr>
            <w:tcW w:w="1134" w:type="dxa"/>
          </w:tcPr>
          <w:p w14:paraId="4AC6F215"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82.71</w:t>
            </w:r>
          </w:p>
        </w:tc>
      </w:tr>
      <w:tr w:rsidR="00C03792" w:rsidRPr="008E5432" w14:paraId="224D1F20" w14:textId="77777777" w:rsidTr="00FC6DC9">
        <w:tc>
          <w:tcPr>
            <w:tcW w:w="2126" w:type="dxa"/>
          </w:tcPr>
          <w:p w14:paraId="75D164D0"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Christopher P Manning </w:t>
            </w:r>
          </w:p>
        </w:tc>
        <w:tc>
          <w:tcPr>
            <w:tcW w:w="3681" w:type="dxa"/>
          </w:tcPr>
          <w:p w14:paraId="7D1578B8"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Balance payment (50%) for hosting plus showband for Coronation event</w:t>
            </w:r>
          </w:p>
        </w:tc>
        <w:tc>
          <w:tcPr>
            <w:tcW w:w="1139" w:type="dxa"/>
          </w:tcPr>
          <w:p w14:paraId="3BC5201B"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1875.00</w:t>
            </w:r>
          </w:p>
        </w:tc>
        <w:tc>
          <w:tcPr>
            <w:tcW w:w="1100" w:type="dxa"/>
          </w:tcPr>
          <w:p w14:paraId="146D8FFE"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4A39B121"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1875.00</w:t>
            </w:r>
          </w:p>
        </w:tc>
      </w:tr>
      <w:tr w:rsidR="00C03792" w:rsidRPr="008E5432" w14:paraId="6279C1EC" w14:textId="77777777" w:rsidTr="00FC6DC9">
        <w:tc>
          <w:tcPr>
            <w:tcW w:w="2126" w:type="dxa"/>
          </w:tcPr>
          <w:p w14:paraId="03AFC3D4"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The Charitable Emporium </w:t>
            </w:r>
          </w:p>
        </w:tc>
        <w:tc>
          <w:tcPr>
            <w:tcW w:w="3681" w:type="dxa"/>
          </w:tcPr>
          <w:p w14:paraId="08F84E25"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Provision of covered stage, PA system, mix engineer and stage crew for Coronation event </w:t>
            </w:r>
          </w:p>
        </w:tc>
        <w:tc>
          <w:tcPr>
            <w:tcW w:w="1139" w:type="dxa"/>
          </w:tcPr>
          <w:p w14:paraId="38DAA8C6"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1250.00</w:t>
            </w:r>
          </w:p>
        </w:tc>
        <w:tc>
          <w:tcPr>
            <w:tcW w:w="1100" w:type="dxa"/>
          </w:tcPr>
          <w:p w14:paraId="37898AC6"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250.00</w:t>
            </w:r>
          </w:p>
        </w:tc>
        <w:tc>
          <w:tcPr>
            <w:tcW w:w="1134" w:type="dxa"/>
          </w:tcPr>
          <w:p w14:paraId="329D956A"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1500.00</w:t>
            </w:r>
          </w:p>
        </w:tc>
      </w:tr>
    </w:tbl>
    <w:p w14:paraId="0E2DBD8E" w14:textId="77777777" w:rsidR="001D38FE" w:rsidRPr="008E5432" w:rsidRDefault="001D38FE" w:rsidP="001D38FE">
      <w:pPr>
        <w:rPr>
          <w:rFonts w:asciiTheme="minorHAnsi" w:hAnsiTheme="minorHAnsi" w:cstheme="minorHAnsi"/>
          <w:color w:val="auto"/>
          <w:lang w:eastAsia="en-GB"/>
        </w:rPr>
      </w:pPr>
    </w:p>
    <w:p w14:paraId="411D90B4" w14:textId="77777777" w:rsidR="003B1F80" w:rsidRPr="008E5432" w:rsidRDefault="003B1F80" w:rsidP="004A4156">
      <w:pPr>
        <w:pStyle w:val="NoSpacing"/>
        <w:rPr>
          <w:rFonts w:asciiTheme="minorHAnsi" w:hAnsiTheme="minorHAnsi" w:cstheme="minorHAnsi"/>
          <w:sz w:val="24"/>
          <w:szCs w:val="24"/>
        </w:rPr>
      </w:pPr>
    </w:p>
    <w:p w14:paraId="55E1165F" w14:textId="77777777" w:rsidR="001D38FE" w:rsidRPr="008E5432" w:rsidRDefault="001D38FE" w:rsidP="001C280E">
      <w:pPr>
        <w:pStyle w:val="NoSpacing"/>
        <w:rPr>
          <w:rFonts w:asciiTheme="minorHAnsi" w:hAnsiTheme="minorHAnsi" w:cstheme="minorHAnsi"/>
          <w:sz w:val="24"/>
          <w:szCs w:val="24"/>
        </w:rPr>
      </w:pPr>
    </w:p>
    <w:p w14:paraId="372421C4" w14:textId="77777777" w:rsidR="001D38FE" w:rsidRPr="008E5432" w:rsidRDefault="001D38FE" w:rsidP="001C280E">
      <w:pPr>
        <w:pStyle w:val="NoSpacing"/>
        <w:rPr>
          <w:rFonts w:asciiTheme="minorHAnsi" w:hAnsiTheme="minorHAnsi" w:cstheme="minorHAnsi"/>
          <w:sz w:val="24"/>
          <w:szCs w:val="24"/>
        </w:rPr>
      </w:pPr>
    </w:p>
    <w:p w14:paraId="00301B39" w14:textId="77777777" w:rsidR="001D38FE" w:rsidRPr="008E5432" w:rsidRDefault="001D38FE" w:rsidP="001C280E">
      <w:pPr>
        <w:pStyle w:val="NoSpacing"/>
        <w:rPr>
          <w:rFonts w:asciiTheme="minorHAnsi" w:hAnsiTheme="minorHAnsi" w:cstheme="minorHAnsi"/>
          <w:sz w:val="24"/>
          <w:szCs w:val="24"/>
        </w:rPr>
      </w:pPr>
    </w:p>
    <w:p w14:paraId="509103F7" w14:textId="77777777" w:rsidR="001D38FE" w:rsidRPr="008E5432" w:rsidRDefault="001D38FE" w:rsidP="001C280E">
      <w:pPr>
        <w:pStyle w:val="NoSpacing"/>
        <w:rPr>
          <w:rFonts w:asciiTheme="minorHAnsi" w:hAnsiTheme="minorHAnsi" w:cstheme="minorHAnsi"/>
          <w:sz w:val="24"/>
          <w:szCs w:val="24"/>
        </w:rPr>
      </w:pPr>
    </w:p>
    <w:p w14:paraId="665205A7" w14:textId="77777777" w:rsidR="001D38FE" w:rsidRPr="008E5432" w:rsidRDefault="001D38FE" w:rsidP="001C280E">
      <w:pPr>
        <w:pStyle w:val="NoSpacing"/>
        <w:rPr>
          <w:rFonts w:asciiTheme="minorHAnsi" w:hAnsiTheme="minorHAnsi" w:cstheme="minorHAnsi"/>
          <w:sz w:val="24"/>
          <w:szCs w:val="24"/>
        </w:rPr>
      </w:pPr>
    </w:p>
    <w:p w14:paraId="73AFC79C" w14:textId="77777777" w:rsidR="001D38FE" w:rsidRPr="008E5432" w:rsidRDefault="001D38FE" w:rsidP="001C280E">
      <w:pPr>
        <w:pStyle w:val="NoSpacing"/>
        <w:rPr>
          <w:rFonts w:asciiTheme="minorHAnsi" w:hAnsiTheme="minorHAnsi" w:cstheme="minorHAnsi"/>
          <w:sz w:val="24"/>
          <w:szCs w:val="24"/>
        </w:rPr>
      </w:pPr>
    </w:p>
    <w:p w14:paraId="398993BF" w14:textId="77777777" w:rsidR="001D38FE" w:rsidRPr="008E5432" w:rsidRDefault="001D38FE" w:rsidP="001C280E">
      <w:pPr>
        <w:pStyle w:val="NoSpacing"/>
        <w:rPr>
          <w:rFonts w:asciiTheme="minorHAnsi" w:hAnsiTheme="minorHAnsi" w:cstheme="minorHAnsi"/>
          <w:sz w:val="24"/>
          <w:szCs w:val="24"/>
        </w:rPr>
      </w:pPr>
    </w:p>
    <w:p w14:paraId="6DF5EBC3" w14:textId="77777777" w:rsidR="001D38FE" w:rsidRPr="008E5432" w:rsidRDefault="001D38FE" w:rsidP="001C280E">
      <w:pPr>
        <w:pStyle w:val="NoSpacing"/>
        <w:rPr>
          <w:rFonts w:asciiTheme="minorHAnsi" w:hAnsiTheme="minorHAnsi" w:cstheme="minorHAnsi"/>
          <w:sz w:val="24"/>
          <w:szCs w:val="24"/>
        </w:rPr>
      </w:pPr>
    </w:p>
    <w:p w14:paraId="1C4FCA9F" w14:textId="77777777" w:rsidR="001D38FE" w:rsidRPr="008E5432" w:rsidRDefault="001D38FE" w:rsidP="001D38FE">
      <w:pPr>
        <w:rPr>
          <w:rFonts w:asciiTheme="minorHAnsi" w:hAnsiTheme="minorHAnsi" w:cstheme="minorHAnsi"/>
          <w:color w:val="auto"/>
          <w:lang w:eastAsia="en-GB"/>
        </w:rPr>
      </w:pPr>
    </w:p>
    <w:p w14:paraId="3C1D0590" w14:textId="406B29F2" w:rsidR="001D38FE" w:rsidRPr="008E5432" w:rsidRDefault="001D38FE" w:rsidP="001D38FE">
      <w:pPr>
        <w:rPr>
          <w:rFonts w:asciiTheme="minorHAnsi" w:hAnsiTheme="minorHAnsi" w:cstheme="minorHAnsi"/>
          <w:color w:val="auto"/>
          <w:lang w:eastAsia="en-GB"/>
        </w:rPr>
      </w:pPr>
      <w:r w:rsidRPr="008E5432">
        <w:rPr>
          <w:rFonts w:asciiTheme="minorHAnsi" w:hAnsiTheme="minorHAnsi" w:cstheme="minorHAnsi"/>
          <w:color w:val="auto"/>
          <w:lang w:eastAsia="en-GB"/>
        </w:rPr>
        <w:t>It was</w:t>
      </w:r>
      <w:r w:rsidRPr="008E5432">
        <w:rPr>
          <w:rFonts w:asciiTheme="minorHAnsi" w:hAnsiTheme="minorHAnsi" w:cstheme="minorHAnsi"/>
          <w:b/>
          <w:caps/>
          <w:color w:val="auto"/>
          <w:lang w:eastAsia="en-GB"/>
        </w:rPr>
        <w:t xml:space="preserve"> RESOLVED </w:t>
      </w:r>
      <w:r w:rsidRPr="008E5432">
        <w:rPr>
          <w:rFonts w:asciiTheme="minorHAnsi" w:hAnsiTheme="minorHAnsi" w:cstheme="minorHAnsi"/>
          <w:color w:val="auto"/>
          <w:lang w:eastAsia="en-GB"/>
        </w:rPr>
        <w:t>to approve the above payments already made.</w:t>
      </w:r>
    </w:p>
    <w:p w14:paraId="16DE2BF6" w14:textId="77777777" w:rsidR="001D38FE" w:rsidRPr="008E5432" w:rsidRDefault="001D38FE" w:rsidP="001C280E">
      <w:pPr>
        <w:pStyle w:val="NoSpacing"/>
        <w:rPr>
          <w:rFonts w:asciiTheme="minorHAnsi" w:hAnsiTheme="minorHAnsi" w:cstheme="minorHAnsi"/>
          <w:sz w:val="24"/>
          <w:szCs w:val="24"/>
        </w:rPr>
      </w:pPr>
    </w:p>
    <w:p w14:paraId="0B99D526" w14:textId="77777777" w:rsidR="00C03792" w:rsidRPr="008E5432" w:rsidRDefault="00C03792" w:rsidP="00C03792">
      <w:pPr>
        <w:tabs>
          <w:tab w:val="num" w:pos="622"/>
          <w:tab w:val="left" w:pos="851"/>
        </w:tabs>
        <w:spacing w:line="240" w:lineRule="auto"/>
        <w:outlineLvl w:val="1"/>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 xml:space="preserve">22. To resolve to approve the following payments due: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C03792" w:rsidRPr="008E5432" w14:paraId="312D313B" w14:textId="77777777" w:rsidTr="00FC6DC9">
        <w:tc>
          <w:tcPr>
            <w:tcW w:w="2126" w:type="dxa"/>
          </w:tcPr>
          <w:p w14:paraId="2792C83B" w14:textId="77777777" w:rsidR="00C03792" w:rsidRPr="008E5432" w:rsidRDefault="00C03792" w:rsidP="00C03792">
            <w:pPr>
              <w:tabs>
                <w:tab w:val="left" w:pos="567"/>
              </w:tabs>
              <w:spacing w:line="240" w:lineRule="auto"/>
              <w:ind w:left="573" w:hanging="573"/>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To Whom</w:t>
            </w:r>
          </w:p>
        </w:tc>
        <w:tc>
          <w:tcPr>
            <w:tcW w:w="3681" w:type="dxa"/>
          </w:tcPr>
          <w:p w14:paraId="45184677" w14:textId="77777777" w:rsidR="00C03792" w:rsidRPr="008E5432" w:rsidRDefault="00C03792" w:rsidP="00C03792">
            <w:pPr>
              <w:keepNext/>
              <w:keepLines/>
              <w:spacing w:line="240" w:lineRule="auto"/>
              <w:ind w:left="573" w:hanging="573"/>
              <w:outlineLvl w:val="6"/>
              <w:rPr>
                <w:rFonts w:asciiTheme="minorHAnsi" w:eastAsia="SimSun" w:hAnsiTheme="minorHAnsi" w:cstheme="minorHAnsi"/>
                <w:b/>
                <w:color w:val="auto"/>
                <w:lang w:eastAsia="en-GB"/>
              </w:rPr>
            </w:pPr>
            <w:r w:rsidRPr="008E5432">
              <w:rPr>
                <w:rFonts w:asciiTheme="minorHAnsi" w:eastAsia="SimSun" w:hAnsiTheme="minorHAnsi" w:cstheme="minorHAnsi"/>
                <w:b/>
                <w:color w:val="auto"/>
                <w:lang w:eastAsia="en-GB"/>
              </w:rPr>
              <w:t>For What</w:t>
            </w:r>
          </w:p>
        </w:tc>
        <w:tc>
          <w:tcPr>
            <w:tcW w:w="1139" w:type="dxa"/>
          </w:tcPr>
          <w:p w14:paraId="4F542490" w14:textId="77777777" w:rsidR="00C03792" w:rsidRPr="008E5432" w:rsidRDefault="00C03792" w:rsidP="00C03792">
            <w:pPr>
              <w:keepNext/>
              <w:keepLines/>
              <w:spacing w:line="240" w:lineRule="auto"/>
              <w:ind w:left="573" w:hanging="573"/>
              <w:outlineLvl w:val="6"/>
              <w:rPr>
                <w:rFonts w:asciiTheme="minorHAnsi" w:eastAsia="SimSun" w:hAnsiTheme="minorHAnsi" w:cstheme="minorHAnsi"/>
                <w:b/>
                <w:color w:val="auto"/>
                <w:lang w:eastAsia="en-GB"/>
              </w:rPr>
            </w:pPr>
            <w:r w:rsidRPr="008E5432">
              <w:rPr>
                <w:rFonts w:asciiTheme="minorHAnsi" w:eastAsia="SimSun" w:hAnsiTheme="minorHAnsi" w:cstheme="minorHAnsi"/>
                <w:b/>
                <w:color w:val="auto"/>
                <w:lang w:eastAsia="en-GB"/>
              </w:rPr>
              <w:t>Net</w:t>
            </w:r>
          </w:p>
        </w:tc>
        <w:tc>
          <w:tcPr>
            <w:tcW w:w="1129" w:type="dxa"/>
          </w:tcPr>
          <w:p w14:paraId="6A0B8047" w14:textId="77777777" w:rsidR="00C03792" w:rsidRPr="008E5432" w:rsidRDefault="00C03792" w:rsidP="00C03792">
            <w:pPr>
              <w:keepNext/>
              <w:keepLines/>
              <w:spacing w:line="240" w:lineRule="auto"/>
              <w:ind w:left="573" w:hanging="573"/>
              <w:outlineLvl w:val="6"/>
              <w:rPr>
                <w:rFonts w:asciiTheme="minorHAnsi" w:eastAsia="SimSun" w:hAnsiTheme="minorHAnsi" w:cstheme="minorHAnsi"/>
                <w:b/>
                <w:color w:val="auto"/>
                <w:lang w:eastAsia="en-GB"/>
              </w:rPr>
            </w:pPr>
            <w:r w:rsidRPr="008E5432">
              <w:rPr>
                <w:rFonts w:asciiTheme="minorHAnsi" w:eastAsia="SimSun" w:hAnsiTheme="minorHAnsi" w:cstheme="minorHAnsi"/>
                <w:b/>
                <w:color w:val="auto"/>
                <w:lang w:eastAsia="en-GB"/>
              </w:rPr>
              <w:t>VAT</w:t>
            </w:r>
          </w:p>
        </w:tc>
        <w:tc>
          <w:tcPr>
            <w:tcW w:w="1134" w:type="dxa"/>
          </w:tcPr>
          <w:p w14:paraId="56450712" w14:textId="77777777" w:rsidR="00C03792" w:rsidRPr="008E5432" w:rsidRDefault="00C03792" w:rsidP="00C03792">
            <w:pPr>
              <w:keepNext/>
              <w:keepLines/>
              <w:spacing w:line="240" w:lineRule="auto"/>
              <w:ind w:left="573" w:hanging="573"/>
              <w:outlineLvl w:val="6"/>
              <w:rPr>
                <w:rFonts w:asciiTheme="minorHAnsi" w:eastAsia="SimSun" w:hAnsiTheme="minorHAnsi" w:cstheme="minorHAnsi"/>
                <w:b/>
                <w:color w:val="auto"/>
                <w:lang w:eastAsia="en-GB"/>
              </w:rPr>
            </w:pPr>
            <w:r w:rsidRPr="008E5432">
              <w:rPr>
                <w:rFonts w:asciiTheme="minorHAnsi" w:eastAsia="SimSun" w:hAnsiTheme="minorHAnsi" w:cstheme="minorHAnsi"/>
                <w:b/>
                <w:color w:val="auto"/>
                <w:lang w:eastAsia="en-GB"/>
              </w:rPr>
              <w:t xml:space="preserve">Total </w:t>
            </w:r>
          </w:p>
        </w:tc>
      </w:tr>
      <w:tr w:rsidR="00C03792" w:rsidRPr="008E5432" w14:paraId="6C951601" w14:textId="77777777" w:rsidTr="00FC6DC9">
        <w:tc>
          <w:tcPr>
            <w:tcW w:w="2126" w:type="dxa"/>
          </w:tcPr>
          <w:p w14:paraId="2DC6694B" w14:textId="77777777" w:rsidR="00C03792" w:rsidRPr="008E5432" w:rsidRDefault="00C03792" w:rsidP="00C03792">
            <w:pPr>
              <w:spacing w:line="240" w:lineRule="auto"/>
              <w:jc w:val="both"/>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 Watton</w:t>
            </w:r>
          </w:p>
        </w:tc>
        <w:tc>
          <w:tcPr>
            <w:tcW w:w="3681" w:type="dxa"/>
          </w:tcPr>
          <w:p w14:paraId="2FC23950"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Clerk’s salary – May 2023. </w:t>
            </w:r>
          </w:p>
        </w:tc>
        <w:tc>
          <w:tcPr>
            <w:tcW w:w="1139" w:type="dxa"/>
          </w:tcPr>
          <w:p w14:paraId="491D8E73"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1138.80</w:t>
            </w:r>
          </w:p>
        </w:tc>
        <w:tc>
          <w:tcPr>
            <w:tcW w:w="1129" w:type="dxa"/>
          </w:tcPr>
          <w:p w14:paraId="0DEEAA32"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18040088"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1138.80</w:t>
            </w:r>
          </w:p>
        </w:tc>
      </w:tr>
      <w:tr w:rsidR="00C03792" w:rsidRPr="008E5432" w14:paraId="159EABE0" w14:textId="77777777" w:rsidTr="00FC6DC9">
        <w:tc>
          <w:tcPr>
            <w:tcW w:w="2126" w:type="dxa"/>
          </w:tcPr>
          <w:p w14:paraId="2E7A11D6" w14:textId="77777777" w:rsidR="00C03792" w:rsidRPr="008E5432" w:rsidRDefault="00C03792" w:rsidP="00C03792">
            <w:pPr>
              <w:spacing w:line="240" w:lineRule="auto"/>
              <w:jc w:val="both"/>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HMRC</w:t>
            </w:r>
          </w:p>
        </w:tc>
        <w:tc>
          <w:tcPr>
            <w:tcW w:w="3681" w:type="dxa"/>
          </w:tcPr>
          <w:p w14:paraId="1C0B00C2"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PAYE &amp; ENI – May 2023. </w:t>
            </w:r>
          </w:p>
        </w:tc>
        <w:tc>
          <w:tcPr>
            <w:tcW w:w="1139" w:type="dxa"/>
          </w:tcPr>
          <w:p w14:paraId="6D28C6ED"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388.75</w:t>
            </w:r>
          </w:p>
        </w:tc>
        <w:tc>
          <w:tcPr>
            <w:tcW w:w="1129" w:type="dxa"/>
          </w:tcPr>
          <w:p w14:paraId="506451A1"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339C7E1B"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388.75</w:t>
            </w:r>
          </w:p>
        </w:tc>
      </w:tr>
      <w:tr w:rsidR="00C03792" w:rsidRPr="008E5432" w14:paraId="58B5E85A" w14:textId="77777777" w:rsidTr="00FC6DC9">
        <w:tc>
          <w:tcPr>
            <w:tcW w:w="2126" w:type="dxa"/>
          </w:tcPr>
          <w:p w14:paraId="03347098"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Dorset County Pension Fund</w:t>
            </w:r>
          </w:p>
        </w:tc>
        <w:tc>
          <w:tcPr>
            <w:tcW w:w="3681" w:type="dxa"/>
          </w:tcPr>
          <w:p w14:paraId="0DD01DE3"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LGPS pension </w:t>
            </w:r>
            <w:proofErr w:type="spellStart"/>
            <w:r w:rsidRPr="008E5432">
              <w:rPr>
                <w:rFonts w:asciiTheme="minorHAnsi" w:eastAsia="Times New Roman" w:hAnsiTheme="minorHAnsi" w:cstheme="minorHAnsi"/>
                <w:color w:val="auto"/>
                <w:lang w:eastAsia="en-GB"/>
              </w:rPr>
              <w:t>contrib</w:t>
            </w:r>
            <w:proofErr w:type="spellEnd"/>
            <w:r w:rsidRPr="008E5432">
              <w:rPr>
                <w:rFonts w:asciiTheme="minorHAnsi" w:eastAsia="Times New Roman" w:hAnsiTheme="minorHAnsi" w:cstheme="minorHAnsi"/>
                <w:color w:val="auto"/>
                <w:lang w:eastAsia="en-GB"/>
              </w:rPr>
              <w:t xml:space="preserve"> May 2023 </w:t>
            </w:r>
          </w:p>
        </w:tc>
        <w:tc>
          <w:tcPr>
            <w:tcW w:w="1139" w:type="dxa"/>
          </w:tcPr>
          <w:p w14:paraId="04173675"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420.13</w:t>
            </w:r>
          </w:p>
        </w:tc>
        <w:tc>
          <w:tcPr>
            <w:tcW w:w="1129" w:type="dxa"/>
          </w:tcPr>
          <w:p w14:paraId="0990D856"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14C806B4"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420.13</w:t>
            </w:r>
          </w:p>
        </w:tc>
      </w:tr>
      <w:tr w:rsidR="00C03792" w:rsidRPr="008E5432" w14:paraId="3F56E3E1" w14:textId="77777777" w:rsidTr="00FC6DC9">
        <w:tc>
          <w:tcPr>
            <w:tcW w:w="2126" w:type="dxa"/>
          </w:tcPr>
          <w:p w14:paraId="559FB10A"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lastRenderedPageBreak/>
              <w:t>T Homer</w:t>
            </w:r>
          </w:p>
        </w:tc>
        <w:tc>
          <w:tcPr>
            <w:tcW w:w="3681" w:type="dxa"/>
          </w:tcPr>
          <w:p w14:paraId="6A57BF7F"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Handyman duties, April 2023</w:t>
            </w:r>
          </w:p>
        </w:tc>
        <w:tc>
          <w:tcPr>
            <w:tcW w:w="1139" w:type="dxa"/>
          </w:tcPr>
          <w:p w14:paraId="435A566F"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286.55</w:t>
            </w:r>
          </w:p>
        </w:tc>
        <w:tc>
          <w:tcPr>
            <w:tcW w:w="1129" w:type="dxa"/>
          </w:tcPr>
          <w:p w14:paraId="7BB2BE5B"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133DA7B1"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286.55</w:t>
            </w:r>
          </w:p>
        </w:tc>
      </w:tr>
      <w:tr w:rsidR="00C03792" w:rsidRPr="008E5432" w14:paraId="1F9B0DD4" w14:textId="77777777" w:rsidTr="00FC6DC9">
        <w:tc>
          <w:tcPr>
            <w:tcW w:w="2126" w:type="dxa"/>
          </w:tcPr>
          <w:p w14:paraId="0370F985"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Idverde Ltd</w:t>
            </w:r>
          </w:p>
        </w:tc>
        <w:tc>
          <w:tcPr>
            <w:tcW w:w="3681" w:type="dxa"/>
          </w:tcPr>
          <w:p w14:paraId="2021216F" w14:textId="162F0E8C" w:rsidR="00C03792" w:rsidRPr="008E5432" w:rsidRDefault="00C03792" w:rsidP="000F707B">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Cemetery maintenance May 2023 </w:t>
            </w:r>
            <w:proofErr w:type="spellStart"/>
            <w:r w:rsidRPr="008E5432">
              <w:rPr>
                <w:rFonts w:asciiTheme="minorHAnsi" w:eastAsia="Times New Roman" w:hAnsiTheme="minorHAnsi" w:cstheme="minorHAnsi"/>
                <w:color w:val="auto"/>
                <w:lang w:eastAsia="en-GB"/>
              </w:rPr>
              <w:t>Inv</w:t>
            </w:r>
            <w:proofErr w:type="spellEnd"/>
            <w:r w:rsidRPr="008E5432">
              <w:rPr>
                <w:rFonts w:asciiTheme="minorHAnsi" w:eastAsia="Times New Roman" w:hAnsiTheme="minorHAnsi" w:cstheme="minorHAnsi"/>
                <w:color w:val="auto"/>
                <w:lang w:eastAsia="en-GB"/>
              </w:rPr>
              <w:t xml:space="preserve"> no </w:t>
            </w:r>
            <w:proofErr w:type="spellStart"/>
            <w:r w:rsidRPr="008E5432">
              <w:rPr>
                <w:rFonts w:asciiTheme="minorHAnsi" w:eastAsia="Times New Roman" w:hAnsiTheme="minorHAnsi" w:cstheme="minorHAnsi"/>
                <w:color w:val="auto"/>
                <w:lang w:eastAsia="en-GB"/>
              </w:rPr>
              <w:t>xxxxxxxx</w:t>
            </w:r>
            <w:proofErr w:type="spellEnd"/>
            <w:r w:rsidR="000F707B">
              <w:rPr>
                <w:rFonts w:asciiTheme="minorHAnsi" w:eastAsia="Times New Roman" w:hAnsiTheme="minorHAnsi" w:cstheme="minorHAnsi"/>
                <w:color w:val="auto"/>
                <w:lang w:eastAsia="en-GB"/>
              </w:rPr>
              <w:t xml:space="preserve"> [NB: as of 24/05/23 this invoice had not been received]</w:t>
            </w:r>
          </w:p>
        </w:tc>
        <w:tc>
          <w:tcPr>
            <w:tcW w:w="1139" w:type="dxa"/>
          </w:tcPr>
          <w:p w14:paraId="320C690E"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TBA</w:t>
            </w:r>
          </w:p>
        </w:tc>
        <w:tc>
          <w:tcPr>
            <w:tcW w:w="1129" w:type="dxa"/>
          </w:tcPr>
          <w:p w14:paraId="21270DBD"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TBA</w:t>
            </w:r>
          </w:p>
        </w:tc>
        <w:tc>
          <w:tcPr>
            <w:tcW w:w="1134" w:type="dxa"/>
          </w:tcPr>
          <w:p w14:paraId="7246C25B"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TBA</w:t>
            </w:r>
          </w:p>
        </w:tc>
      </w:tr>
      <w:tr w:rsidR="00C03792" w:rsidRPr="008E5432" w14:paraId="1F41F6E1" w14:textId="77777777" w:rsidTr="00FC6DC9">
        <w:tc>
          <w:tcPr>
            <w:tcW w:w="2126" w:type="dxa"/>
          </w:tcPr>
          <w:p w14:paraId="1A6E3FBB"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Lytchett Matravers Village Hall </w:t>
            </w:r>
          </w:p>
        </w:tc>
        <w:tc>
          <w:tcPr>
            <w:tcW w:w="3681" w:type="dxa"/>
          </w:tcPr>
          <w:p w14:paraId="128FA7E0"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Hire of Hall for Coronation event </w:t>
            </w:r>
          </w:p>
        </w:tc>
        <w:tc>
          <w:tcPr>
            <w:tcW w:w="1139" w:type="dxa"/>
          </w:tcPr>
          <w:p w14:paraId="2C280608"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100.00</w:t>
            </w:r>
          </w:p>
        </w:tc>
        <w:tc>
          <w:tcPr>
            <w:tcW w:w="1129" w:type="dxa"/>
          </w:tcPr>
          <w:p w14:paraId="167C2997"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345440AD"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100.00</w:t>
            </w:r>
          </w:p>
        </w:tc>
      </w:tr>
      <w:tr w:rsidR="00C03792" w:rsidRPr="008E5432" w14:paraId="260A4EEB" w14:textId="77777777" w:rsidTr="00FC6DC9">
        <w:tc>
          <w:tcPr>
            <w:tcW w:w="2126" w:type="dxa"/>
          </w:tcPr>
          <w:p w14:paraId="40A8DAE6"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Institute of Cemetery and Crematorium Management</w:t>
            </w:r>
          </w:p>
        </w:tc>
        <w:tc>
          <w:tcPr>
            <w:tcW w:w="3681" w:type="dxa"/>
          </w:tcPr>
          <w:p w14:paraId="28E27622"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Annual subscription </w:t>
            </w:r>
          </w:p>
        </w:tc>
        <w:tc>
          <w:tcPr>
            <w:tcW w:w="1139" w:type="dxa"/>
          </w:tcPr>
          <w:p w14:paraId="12DAC242"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95.00</w:t>
            </w:r>
          </w:p>
        </w:tc>
        <w:tc>
          <w:tcPr>
            <w:tcW w:w="1129" w:type="dxa"/>
          </w:tcPr>
          <w:p w14:paraId="6D5B1186"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59BC40AF"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95.00</w:t>
            </w:r>
          </w:p>
        </w:tc>
      </w:tr>
      <w:tr w:rsidR="00C03792" w:rsidRPr="008E5432" w14:paraId="3F1C9488" w14:textId="77777777" w:rsidTr="00FC6DC9">
        <w:tc>
          <w:tcPr>
            <w:tcW w:w="2126" w:type="dxa"/>
          </w:tcPr>
          <w:p w14:paraId="748262F0"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SLCC</w:t>
            </w:r>
          </w:p>
        </w:tc>
        <w:tc>
          <w:tcPr>
            <w:tcW w:w="3681" w:type="dxa"/>
          </w:tcPr>
          <w:p w14:paraId="491A7BA9"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Annual subscription </w:t>
            </w:r>
          </w:p>
        </w:tc>
        <w:tc>
          <w:tcPr>
            <w:tcW w:w="1139" w:type="dxa"/>
          </w:tcPr>
          <w:p w14:paraId="1806E095"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187.00</w:t>
            </w:r>
          </w:p>
        </w:tc>
        <w:tc>
          <w:tcPr>
            <w:tcW w:w="1129" w:type="dxa"/>
          </w:tcPr>
          <w:p w14:paraId="5AE273F7"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3C87C1A4"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187.00</w:t>
            </w:r>
          </w:p>
        </w:tc>
      </w:tr>
      <w:tr w:rsidR="00C03792" w:rsidRPr="008E5432" w14:paraId="09E23B71" w14:textId="77777777" w:rsidTr="00FC6DC9">
        <w:tc>
          <w:tcPr>
            <w:tcW w:w="2126" w:type="dxa"/>
          </w:tcPr>
          <w:p w14:paraId="467B0B15"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 Huggins </w:t>
            </w:r>
          </w:p>
        </w:tc>
        <w:tc>
          <w:tcPr>
            <w:tcW w:w="3681" w:type="dxa"/>
          </w:tcPr>
          <w:p w14:paraId="7965111F"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Reimbursement of expenditure of behalf of Council – Coronation event (banners, hazard tape, litter sacks) </w:t>
            </w:r>
          </w:p>
        </w:tc>
        <w:tc>
          <w:tcPr>
            <w:tcW w:w="1139" w:type="dxa"/>
          </w:tcPr>
          <w:p w14:paraId="354ED310"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137.02</w:t>
            </w:r>
          </w:p>
        </w:tc>
        <w:tc>
          <w:tcPr>
            <w:tcW w:w="1129" w:type="dxa"/>
          </w:tcPr>
          <w:p w14:paraId="2C03EFF2"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2E18D64E"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137.02</w:t>
            </w:r>
          </w:p>
        </w:tc>
      </w:tr>
      <w:tr w:rsidR="00C03792" w:rsidRPr="008E5432" w14:paraId="1D2A0A63" w14:textId="77777777" w:rsidTr="00FC6DC9">
        <w:tc>
          <w:tcPr>
            <w:tcW w:w="2126" w:type="dxa"/>
          </w:tcPr>
          <w:p w14:paraId="470F0E01"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 Bush </w:t>
            </w:r>
          </w:p>
        </w:tc>
        <w:tc>
          <w:tcPr>
            <w:tcW w:w="3681" w:type="dxa"/>
          </w:tcPr>
          <w:p w14:paraId="27991FCC"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Reimbursement of expenditure of behalf of Council – travel to B&amp;Q, plants for bund (Part 1)</w:t>
            </w:r>
          </w:p>
        </w:tc>
        <w:tc>
          <w:tcPr>
            <w:tcW w:w="1139" w:type="dxa"/>
          </w:tcPr>
          <w:p w14:paraId="38658A02"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42.89</w:t>
            </w:r>
          </w:p>
        </w:tc>
        <w:tc>
          <w:tcPr>
            <w:tcW w:w="1129" w:type="dxa"/>
          </w:tcPr>
          <w:p w14:paraId="2A6C51B5"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18876493"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42.89</w:t>
            </w:r>
          </w:p>
        </w:tc>
      </w:tr>
      <w:tr w:rsidR="00C03792" w:rsidRPr="008E5432" w14:paraId="509FFD0B" w14:textId="77777777" w:rsidTr="00FC6DC9">
        <w:tc>
          <w:tcPr>
            <w:tcW w:w="2126" w:type="dxa"/>
          </w:tcPr>
          <w:p w14:paraId="70DD272B"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 Watton</w:t>
            </w:r>
          </w:p>
        </w:tc>
        <w:tc>
          <w:tcPr>
            <w:tcW w:w="3681" w:type="dxa"/>
          </w:tcPr>
          <w:p w14:paraId="6F348717"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Reimbursement of expenditure of behalf of Council </w:t>
            </w:r>
          </w:p>
        </w:tc>
        <w:tc>
          <w:tcPr>
            <w:tcW w:w="1139" w:type="dxa"/>
          </w:tcPr>
          <w:p w14:paraId="4D2F81E7"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17.36</w:t>
            </w:r>
          </w:p>
        </w:tc>
        <w:tc>
          <w:tcPr>
            <w:tcW w:w="1129" w:type="dxa"/>
          </w:tcPr>
          <w:p w14:paraId="32976132"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0.79</w:t>
            </w:r>
          </w:p>
        </w:tc>
        <w:tc>
          <w:tcPr>
            <w:tcW w:w="1134" w:type="dxa"/>
          </w:tcPr>
          <w:p w14:paraId="747892AD"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18.15</w:t>
            </w:r>
          </w:p>
        </w:tc>
      </w:tr>
      <w:tr w:rsidR="00C03792" w:rsidRPr="008E5432" w14:paraId="78D007C6" w14:textId="77777777" w:rsidTr="00FC6DC9">
        <w:tc>
          <w:tcPr>
            <w:tcW w:w="2126" w:type="dxa"/>
          </w:tcPr>
          <w:p w14:paraId="24BB7520"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Information Commissioners Office </w:t>
            </w:r>
          </w:p>
        </w:tc>
        <w:tc>
          <w:tcPr>
            <w:tcW w:w="3681" w:type="dxa"/>
          </w:tcPr>
          <w:p w14:paraId="46891634"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Data Protection annual renewal fee</w:t>
            </w:r>
          </w:p>
        </w:tc>
        <w:tc>
          <w:tcPr>
            <w:tcW w:w="1139" w:type="dxa"/>
          </w:tcPr>
          <w:p w14:paraId="1425B0F8"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35.00</w:t>
            </w:r>
          </w:p>
        </w:tc>
        <w:tc>
          <w:tcPr>
            <w:tcW w:w="1129" w:type="dxa"/>
          </w:tcPr>
          <w:p w14:paraId="0502D90A"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594CF7EC"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35.00</w:t>
            </w:r>
          </w:p>
        </w:tc>
      </w:tr>
      <w:tr w:rsidR="00C03792" w:rsidRPr="008E5432" w14:paraId="2E296BAF" w14:textId="77777777" w:rsidTr="00FC6DC9">
        <w:tc>
          <w:tcPr>
            <w:tcW w:w="2126" w:type="dxa"/>
          </w:tcPr>
          <w:p w14:paraId="5FC73E79"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Kate L porter</w:t>
            </w:r>
          </w:p>
        </w:tc>
        <w:tc>
          <w:tcPr>
            <w:tcW w:w="3681" w:type="dxa"/>
          </w:tcPr>
          <w:p w14:paraId="79B4986C" w14:textId="77777777" w:rsidR="00C03792" w:rsidRPr="008E5432" w:rsidRDefault="00C03792" w:rsidP="00C03792">
            <w:pPr>
              <w:spacing w:line="240" w:lineRule="auto"/>
              <w:rPr>
                <w:rFonts w:asciiTheme="minorHAnsi" w:eastAsia="Times New Roman" w:hAnsiTheme="minorHAnsi" w:cstheme="minorHAnsi"/>
                <w:color w:val="auto"/>
                <w:lang w:eastAsia="en-GB"/>
              </w:rPr>
            </w:pPr>
            <w:proofErr w:type="spellStart"/>
            <w:r w:rsidRPr="008E5432">
              <w:rPr>
                <w:rFonts w:asciiTheme="minorHAnsi" w:eastAsia="Times New Roman" w:hAnsiTheme="minorHAnsi" w:cstheme="minorHAnsi"/>
                <w:color w:val="auto"/>
                <w:lang w:eastAsia="en-GB"/>
              </w:rPr>
              <w:t>Facepainting</w:t>
            </w:r>
            <w:proofErr w:type="spellEnd"/>
            <w:r w:rsidRPr="008E5432">
              <w:rPr>
                <w:rFonts w:asciiTheme="minorHAnsi" w:eastAsia="Times New Roman" w:hAnsiTheme="minorHAnsi" w:cstheme="minorHAnsi"/>
                <w:color w:val="auto"/>
                <w:lang w:eastAsia="en-GB"/>
              </w:rPr>
              <w:t xml:space="preserve"> at Coronation event</w:t>
            </w:r>
          </w:p>
        </w:tc>
        <w:tc>
          <w:tcPr>
            <w:tcW w:w="1139" w:type="dxa"/>
          </w:tcPr>
          <w:p w14:paraId="204859BA"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205.00</w:t>
            </w:r>
          </w:p>
        </w:tc>
        <w:tc>
          <w:tcPr>
            <w:tcW w:w="1129" w:type="dxa"/>
          </w:tcPr>
          <w:p w14:paraId="12A6FD07"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2B45C1D2"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205.00</w:t>
            </w:r>
          </w:p>
        </w:tc>
      </w:tr>
      <w:tr w:rsidR="00C03792" w:rsidRPr="008E5432" w14:paraId="42942B5D" w14:textId="77777777" w:rsidTr="00FC6DC9">
        <w:tc>
          <w:tcPr>
            <w:tcW w:w="2126" w:type="dxa"/>
          </w:tcPr>
          <w:p w14:paraId="0614DC9D"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The Play Company International Ltd</w:t>
            </w:r>
          </w:p>
        </w:tc>
        <w:tc>
          <w:tcPr>
            <w:tcW w:w="3681" w:type="dxa"/>
          </w:tcPr>
          <w:p w14:paraId="696023D0"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2 x benches plus delivery</w:t>
            </w:r>
          </w:p>
        </w:tc>
        <w:tc>
          <w:tcPr>
            <w:tcW w:w="1139" w:type="dxa"/>
          </w:tcPr>
          <w:p w14:paraId="284AC5EB"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1198.00</w:t>
            </w:r>
          </w:p>
        </w:tc>
        <w:tc>
          <w:tcPr>
            <w:tcW w:w="1129" w:type="dxa"/>
          </w:tcPr>
          <w:p w14:paraId="57979CAA"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239.60</w:t>
            </w:r>
          </w:p>
        </w:tc>
        <w:tc>
          <w:tcPr>
            <w:tcW w:w="1134" w:type="dxa"/>
          </w:tcPr>
          <w:p w14:paraId="6E620CDB"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1437.60</w:t>
            </w:r>
          </w:p>
        </w:tc>
      </w:tr>
      <w:tr w:rsidR="00C03792" w:rsidRPr="008E5432" w14:paraId="21972E41" w14:textId="77777777" w:rsidTr="00FC6DC9">
        <w:tc>
          <w:tcPr>
            <w:tcW w:w="2126" w:type="dxa"/>
          </w:tcPr>
          <w:p w14:paraId="495067BA"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Churches Fire Security </w:t>
            </w:r>
          </w:p>
        </w:tc>
        <w:tc>
          <w:tcPr>
            <w:tcW w:w="3681" w:type="dxa"/>
          </w:tcPr>
          <w:p w14:paraId="2CA8155A"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Inspection &amp; service of fire extinguishers </w:t>
            </w:r>
            <w:proofErr w:type="spellStart"/>
            <w:r w:rsidRPr="008E5432">
              <w:rPr>
                <w:rFonts w:asciiTheme="minorHAnsi" w:eastAsia="Times New Roman" w:hAnsiTheme="minorHAnsi" w:cstheme="minorHAnsi"/>
                <w:color w:val="auto"/>
                <w:lang w:eastAsia="en-GB"/>
              </w:rPr>
              <w:t>etc</w:t>
            </w:r>
            <w:proofErr w:type="spellEnd"/>
            <w:r w:rsidRPr="008E5432">
              <w:rPr>
                <w:rFonts w:asciiTheme="minorHAnsi" w:eastAsia="Times New Roman" w:hAnsiTheme="minorHAnsi" w:cstheme="minorHAnsi"/>
                <w:color w:val="auto"/>
                <w:lang w:eastAsia="en-GB"/>
              </w:rPr>
              <w:t xml:space="preserve"> at LM Youth Hall </w:t>
            </w:r>
          </w:p>
        </w:tc>
        <w:tc>
          <w:tcPr>
            <w:tcW w:w="1139" w:type="dxa"/>
          </w:tcPr>
          <w:p w14:paraId="4747DBD0"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147.01</w:t>
            </w:r>
          </w:p>
        </w:tc>
        <w:tc>
          <w:tcPr>
            <w:tcW w:w="1129" w:type="dxa"/>
          </w:tcPr>
          <w:p w14:paraId="2AC8844B"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29.40</w:t>
            </w:r>
          </w:p>
        </w:tc>
        <w:tc>
          <w:tcPr>
            <w:tcW w:w="1134" w:type="dxa"/>
          </w:tcPr>
          <w:p w14:paraId="698800E5"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176.41</w:t>
            </w:r>
          </w:p>
        </w:tc>
      </w:tr>
      <w:tr w:rsidR="00C03792" w:rsidRPr="008E5432" w14:paraId="2E36C269" w14:textId="77777777" w:rsidTr="00FC6DC9">
        <w:tc>
          <w:tcPr>
            <w:tcW w:w="2126" w:type="dxa"/>
          </w:tcPr>
          <w:p w14:paraId="3FD63E04"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Aerial Tree Services </w:t>
            </w:r>
          </w:p>
        </w:tc>
        <w:tc>
          <w:tcPr>
            <w:tcW w:w="3681" w:type="dxa"/>
          </w:tcPr>
          <w:p w14:paraId="19160775"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Dismantling of precarious broken horse chestnut branch in churchyard</w:t>
            </w:r>
          </w:p>
        </w:tc>
        <w:tc>
          <w:tcPr>
            <w:tcW w:w="1139" w:type="dxa"/>
          </w:tcPr>
          <w:p w14:paraId="7D28CB79"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350.00</w:t>
            </w:r>
          </w:p>
        </w:tc>
        <w:tc>
          <w:tcPr>
            <w:tcW w:w="1129" w:type="dxa"/>
          </w:tcPr>
          <w:p w14:paraId="2112D519"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6A85E889"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350.00</w:t>
            </w:r>
          </w:p>
        </w:tc>
      </w:tr>
      <w:tr w:rsidR="00C03792" w:rsidRPr="008E5432" w14:paraId="2AD8CB9B" w14:textId="77777777" w:rsidTr="00FC6DC9">
        <w:tc>
          <w:tcPr>
            <w:tcW w:w="2126" w:type="dxa"/>
          </w:tcPr>
          <w:p w14:paraId="05CD0C8A"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Homestyle Glazing Ltd</w:t>
            </w:r>
          </w:p>
        </w:tc>
        <w:tc>
          <w:tcPr>
            <w:tcW w:w="3681" w:type="dxa"/>
          </w:tcPr>
          <w:p w14:paraId="2666CE2B"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Balance of payment (50%) for LM Youth Hall window replacements</w:t>
            </w:r>
          </w:p>
        </w:tc>
        <w:tc>
          <w:tcPr>
            <w:tcW w:w="1139" w:type="dxa"/>
          </w:tcPr>
          <w:p w14:paraId="51001EC3"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4075.00</w:t>
            </w:r>
          </w:p>
        </w:tc>
        <w:tc>
          <w:tcPr>
            <w:tcW w:w="1129" w:type="dxa"/>
          </w:tcPr>
          <w:p w14:paraId="0CA90233"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815.00</w:t>
            </w:r>
          </w:p>
        </w:tc>
        <w:tc>
          <w:tcPr>
            <w:tcW w:w="1134" w:type="dxa"/>
          </w:tcPr>
          <w:p w14:paraId="4AC60C75"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4890.00</w:t>
            </w:r>
          </w:p>
        </w:tc>
      </w:tr>
      <w:tr w:rsidR="00C03792" w:rsidRPr="008E5432" w14:paraId="00FC6413" w14:textId="77777777" w:rsidTr="00FC6DC9">
        <w:tc>
          <w:tcPr>
            <w:tcW w:w="2126" w:type="dxa"/>
          </w:tcPr>
          <w:p w14:paraId="5A07D0C0"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Excalibur Stone </w:t>
            </w:r>
          </w:p>
        </w:tc>
        <w:tc>
          <w:tcPr>
            <w:tcW w:w="3681" w:type="dxa"/>
          </w:tcPr>
          <w:p w14:paraId="78E02E9D"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Refund of memorial fee payment incorrectly deposited in LMPC bank account.</w:t>
            </w:r>
          </w:p>
        </w:tc>
        <w:tc>
          <w:tcPr>
            <w:tcW w:w="1139" w:type="dxa"/>
          </w:tcPr>
          <w:p w14:paraId="4B692735"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158.00</w:t>
            </w:r>
          </w:p>
        </w:tc>
        <w:tc>
          <w:tcPr>
            <w:tcW w:w="1129" w:type="dxa"/>
          </w:tcPr>
          <w:p w14:paraId="1C1204EE"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7A53EEC8"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158.00</w:t>
            </w:r>
          </w:p>
        </w:tc>
      </w:tr>
      <w:tr w:rsidR="00C03792" w:rsidRPr="008E5432" w14:paraId="3DC17183" w14:textId="77777777" w:rsidTr="00FC6DC9">
        <w:tc>
          <w:tcPr>
            <w:tcW w:w="2126" w:type="dxa"/>
          </w:tcPr>
          <w:p w14:paraId="6D97D24A"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 Bush </w:t>
            </w:r>
          </w:p>
        </w:tc>
        <w:tc>
          <w:tcPr>
            <w:tcW w:w="3681" w:type="dxa"/>
          </w:tcPr>
          <w:p w14:paraId="746B5339"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Reimbursement of expenditure of behalf of Council – travel to B&amp;Q, plants for bund (Part 2)</w:t>
            </w:r>
          </w:p>
        </w:tc>
        <w:tc>
          <w:tcPr>
            <w:tcW w:w="1139" w:type="dxa"/>
          </w:tcPr>
          <w:p w14:paraId="54649E21"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48.50</w:t>
            </w:r>
          </w:p>
        </w:tc>
        <w:tc>
          <w:tcPr>
            <w:tcW w:w="1129" w:type="dxa"/>
          </w:tcPr>
          <w:p w14:paraId="33132B89"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0179EE8E"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48.50</w:t>
            </w:r>
          </w:p>
        </w:tc>
      </w:tr>
      <w:tr w:rsidR="00C03792" w:rsidRPr="008E5432" w14:paraId="35814B31" w14:textId="77777777" w:rsidTr="00FC6DC9">
        <w:tc>
          <w:tcPr>
            <w:tcW w:w="2126" w:type="dxa"/>
          </w:tcPr>
          <w:p w14:paraId="412C83B6"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M Fletcher </w:t>
            </w:r>
          </w:p>
        </w:tc>
        <w:tc>
          <w:tcPr>
            <w:tcW w:w="3681" w:type="dxa"/>
          </w:tcPr>
          <w:p w14:paraId="63C5A93E" w14:textId="77777777" w:rsidR="00C03792" w:rsidRPr="008E5432" w:rsidRDefault="00C03792" w:rsidP="00C03792">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Allotment deposit refund (plot 24)</w:t>
            </w:r>
          </w:p>
        </w:tc>
        <w:tc>
          <w:tcPr>
            <w:tcW w:w="1139" w:type="dxa"/>
          </w:tcPr>
          <w:p w14:paraId="30FA9E58"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33.50</w:t>
            </w:r>
          </w:p>
        </w:tc>
        <w:tc>
          <w:tcPr>
            <w:tcW w:w="1129" w:type="dxa"/>
          </w:tcPr>
          <w:p w14:paraId="19996240"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0.00</w:t>
            </w:r>
          </w:p>
        </w:tc>
        <w:tc>
          <w:tcPr>
            <w:tcW w:w="1134" w:type="dxa"/>
          </w:tcPr>
          <w:p w14:paraId="2C5AE148" w14:textId="77777777" w:rsidR="00C03792" w:rsidRPr="008E5432" w:rsidRDefault="00C03792" w:rsidP="00C03792">
            <w:pPr>
              <w:spacing w:line="240" w:lineRule="auto"/>
              <w:ind w:left="573" w:hanging="573"/>
              <w:jc w:val="right"/>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33.50</w:t>
            </w:r>
          </w:p>
        </w:tc>
      </w:tr>
    </w:tbl>
    <w:p w14:paraId="7D60F4BC" w14:textId="77777777" w:rsidR="00C03792" w:rsidRPr="008E5432" w:rsidRDefault="00C03792" w:rsidP="001C280E">
      <w:pPr>
        <w:pStyle w:val="NoSpacing"/>
        <w:rPr>
          <w:rFonts w:asciiTheme="minorHAnsi" w:hAnsiTheme="minorHAnsi" w:cstheme="minorHAnsi"/>
          <w:sz w:val="24"/>
          <w:szCs w:val="24"/>
        </w:rPr>
      </w:pPr>
    </w:p>
    <w:p w14:paraId="64494306" w14:textId="77777777" w:rsidR="001D38FE" w:rsidRPr="008E5432" w:rsidRDefault="001D38FE" w:rsidP="001C280E">
      <w:pPr>
        <w:pStyle w:val="NoSpacing"/>
        <w:rPr>
          <w:rFonts w:asciiTheme="minorHAnsi" w:hAnsiTheme="minorHAnsi" w:cstheme="minorHAnsi"/>
          <w:sz w:val="24"/>
          <w:szCs w:val="24"/>
        </w:rPr>
      </w:pPr>
    </w:p>
    <w:p w14:paraId="09A81507" w14:textId="77777777" w:rsidR="006906DF" w:rsidRPr="008E5432" w:rsidRDefault="006906DF" w:rsidP="006906DF">
      <w:pPr>
        <w:spacing w:line="240" w:lineRule="auto"/>
        <w:rPr>
          <w:rFonts w:asciiTheme="minorHAnsi" w:hAnsiTheme="minorHAnsi" w:cstheme="minorHAnsi"/>
          <w:color w:val="auto"/>
          <w:lang w:eastAsia="en-GB"/>
        </w:rPr>
      </w:pPr>
    </w:p>
    <w:p w14:paraId="16D294EE" w14:textId="77777777" w:rsidR="005275FE" w:rsidRPr="008E5432" w:rsidRDefault="005275FE" w:rsidP="00E61E85">
      <w:pPr>
        <w:spacing w:line="240" w:lineRule="auto"/>
        <w:rPr>
          <w:rFonts w:asciiTheme="minorHAnsi" w:hAnsiTheme="minorHAnsi" w:cstheme="minorHAnsi"/>
          <w:color w:val="auto"/>
          <w:lang w:eastAsia="en-GB"/>
        </w:rPr>
      </w:pPr>
    </w:p>
    <w:p w14:paraId="27A82D2D" w14:textId="77777777" w:rsidR="005275FE" w:rsidRPr="008E5432" w:rsidRDefault="005275FE" w:rsidP="00E61E85">
      <w:pPr>
        <w:spacing w:line="240" w:lineRule="auto"/>
        <w:rPr>
          <w:rFonts w:asciiTheme="minorHAnsi" w:hAnsiTheme="minorHAnsi" w:cstheme="minorHAnsi"/>
          <w:color w:val="auto"/>
          <w:lang w:eastAsia="en-GB"/>
        </w:rPr>
      </w:pPr>
    </w:p>
    <w:p w14:paraId="79D9F275" w14:textId="77777777" w:rsidR="005275FE" w:rsidRPr="008E5432" w:rsidRDefault="005275FE" w:rsidP="00E61E85">
      <w:pPr>
        <w:spacing w:line="240" w:lineRule="auto"/>
        <w:rPr>
          <w:rFonts w:asciiTheme="minorHAnsi" w:hAnsiTheme="minorHAnsi" w:cstheme="minorHAnsi"/>
          <w:color w:val="auto"/>
          <w:lang w:eastAsia="en-GB"/>
        </w:rPr>
      </w:pPr>
    </w:p>
    <w:p w14:paraId="39376DE9" w14:textId="77777777" w:rsidR="005275FE" w:rsidRPr="008E5432" w:rsidRDefault="005275FE" w:rsidP="00E61E85">
      <w:pPr>
        <w:spacing w:line="240" w:lineRule="auto"/>
        <w:rPr>
          <w:rFonts w:asciiTheme="minorHAnsi" w:hAnsiTheme="minorHAnsi" w:cstheme="minorHAnsi"/>
          <w:color w:val="auto"/>
          <w:lang w:eastAsia="en-GB"/>
        </w:rPr>
      </w:pPr>
    </w:p>
    <w:p w14:paraId="3C2E6DF1" w14:textId="77777777" w:rsidR="00C03792" w:rsidRPr="008E5432" w:rsidRDefault="00C03792" w:rsidP="00E61E85">
      <w:pPr>
        <w:spacing w:line="240" w:lineRule="auto"/>
        <w:rPr>
          <w:rFonts w:asciiTheme="minorHAnsi" w:hAnsiTheme="minorHAnsi" w:cstheme="minorHAnsi"/>
          <w:color w:val="auto"/>
          <w:lang w:eastAsia="en-GB"/>
        </w:rPr>
      </w:pPr>
    </w:p>
    <w:p w14:paraId="5C3C99E8" w14:textId="77777777" w:rsidR="00C03792" w:rsidRPr="008E5432" w:rsidRDefault="00C03792" w:rsidP="00E61E85">
      <w:pPr>
        <w:spacing w:line="240" w:lineRule="auto"/>
        <w:rPr>
          <w:rFonts w:asciiTheme="minorHAnsi" w:hAnsiTheme="minorHAnsi" w:cstheme="minorHAnsi"/>
          <w:color w:val="auto"/>
          <w:lang w:eastAsia="en-GB"/>
        </w:rPr>
      </w:pPr>
    </w:p>
    <w:p w14:paraId="1BE92D94" w14:textId="77777777" w:rsidR="00C03792" w:rsidRPr="008E5432" w:rsidRDefault="00C03792" w:rsidP="00E61E85">
      <w:pPr>
        <w:spacing w:line="240" w:lineRule="auto"/>
        <w:rPr>
          <w:rFonts w:asciiTheme="minorHAnsi" w:hAnsiTheme="minorHAnsi" w:cstheme="minorHAnsi"/>
          <w:color w:val="auto"/>
          <w:lang w:eastAsia="en-GB"/>
        </w:rPr>
      </w:pPr>
    </w:p>
    <w:p w14:paraId="5B864781" w14:textId="77777777" w:rsidR="00C03792" w:rsidRPr="008E5432" w:rsidRDefault="00C03792" w:rsidP="00E61E85">
      <w:pPr>
        <w:spacing w:line="240" w:lineRule="auto"/>
        <w:rPr>
          <w:rFonts w:asciiTheme="minorHAnsi" w:hAnsiTheme="minorHAnsi" w:cstheme="minorHAnsi"/>
          <w:color w:val="auto"/>
          <w:lang w:eastAsia="en-GB"/>
        </w:rPr>
      </w:pPr>
    </w:p>
    <w:p w14:paraId="4971F74E" w14:textId="77777777" w:rsidR="00C03792" w:rsidRPr="008E5432" w:rsidRDefault="00C03792" w:rsidP="00E61E85">
      <w:pPr>
        <w:spacing w:line="240" w:lineRule="auto"/>
        <w:rPr>
          <w:rFonts w:asciiTheme="minorHAnsi" w:hAnsiTheme="minorHAnsi" w:cstheme="minorHAnsi"/>
          <w:color w:val="auto"/>
          <w:lang w:eastAsia="en-GB"/>
        </w:rPr>
      </w:pPr>
    </w:p>
    <w:p w14:paraId="34294434" w14:textId="77777777" w:rsidR="00C03792" w:rsidRPr="008E5432" w:rsidRDefault="00C03792" w:rsidP="00E61E85">
      <w:pPr>
        <w:spacing w:line="240" w:lineRule="auto"/>
        <w:rPr>
          <w:rFonts w:asciiTheme="minorHAnsi" w:hAnsiTheme="minorHAnsi" w:cstheme="minorHAnsi"/>
          <w:color w:val="auto"/>
          <w:lang w:eastAsia="en-GB"/>
        </w:rPr>
      </w:pPr>
    </w:p>
    <w:p w14:paraId="2E2A42B4" w14:textId="77777777" w:rsidR="00C03792" w:rsidRPr="008E5432" w:rsidRDefault="00C03792" w:rsidP="00E61E85">
      <w:pPr>
        <w:spacing w:line="240" w:lineRule="auto"/>
        <w:rPr>
          <w:rFonts w:asciiTheme="minorHAnsi" w:hAnsiTheme="minorHAnsi" w:cstheme="minorHAnsi"/>
          <w:color w:val="auto"/>
          <w:lang w:eastAsia="en-GB"/>
        </w:rPr>
      </w:pPr>
    </w:p>
    <w:p w14:paraId="264DB5A1" w14:textId="77777777" w:rsidR="00C03792" w:rsidRPr="008E5432" w:rsidRDefault="00C03792" w:rsidP="00E61E85">
      <w:pPr>
        <w:spacing w:line="240" w:lineRule="auto"/>
        <w:rPr>
          <w:rFonts w:asciiTheme="minorHAnsi" w:hAnsiTheme="minorHAnsi" w:cstheme="minorHAnsi"/>
          <w:color w:val="auto"/>
          <w:lang w:eastAsia="en-GB"/>
        </w:rPr>
      </w:pPr>
    </w:p>
    <w:p w14:paraId="0E3DAAD9" w14:textId="77777777" w:rsidR="00C03792" w:rsidRPr="008E5432" w:rsidRDefault="00C03792" w:rsidP="00E61E85">
      <w:pPr>
        <w:spacing w:line="240" w:lineRule="auto"/>
        <w:rPr>
          <w:rFonts w:asciiTheme="minorHAnsi" w:hAnsiTheme="minorHAnsi" w:cstheme="minorHAnsi"/>
          <w:color w:val="auto"/>
          <w:lang w:eastAsia="en-GB"/>
        </w:rPr>
      </w:pPr>
    </w:p>
    <w:p w14:paraId="6ECFF3A3" w14:textId="77777777" w:rsidR="00C03792" w:rsidRPr="008E5432" w:rsidRDefault="00C03792" w:rsidP="00E61E85">
      <w:pPr>
        <w:spacing w:line="240" w:lineRule="auto"/>
        <w:rPr>
          <w:rFonts w:asciiTheme="minorHAnsi" w:hAnsiTheme="minorHAnsi" w:cstheme="minorHAnsi"/>
          <w:color w:val="auto"/>
          <w:lang w:eastAsia="en-GB"/>
        </w:rPr>
      </w:pPr>
    </w:p>
    <w:p w14:paraId="3AC2A5E2" w14:textId="77777777" w:rsidR="00C03792" w:rsidRPr="008E5432" w:rsidRDefault="00C03792" w:rsidP="00E61E85">
      <w:pPr>
        <w:spacing w:line="240" w:lineRule="auto"/>
        <w:rPr>
          <w:rFonts w:asciiTheme="minorHAnsi" w:hAnsiTheme="minorHAnsi" w:cstheme="minorHAnsi"/>
          <w:color w:val="auto"/>
          <w:lang w:eastAsia="en-GB"/>
        </w:rPr>
      </w:pPr>
    </w:p>
    <w:p w14:paraId="586297B5" w14:textId="77777777" w:rsidR="00C03792" w:rsidRPr="008E5432" w:rsidRDefault="00C03792" w:rsidP="00E61E85">
      <w:pPr>
        <w:spacing w:line="240" w:lineRule="auto"/>
        <w:rPr>
          <w:rFonts w:asciiTheme="minorHAnsi" w:hAnsiTheme="minorHAnsi" w:cstheme="minorHAnsi"/>
          <w:color w:val="auto"/>
          <w:lang w:eastAsia="en-GB"/>
        </w:rPr>
      </w:pPr>
    </w:p>
    <w:p w14:paraId="5962D4F7" w14:textId="77777777" w:rsidR="00C03792" w:rsidRPr="008E5432" w:rsidRDefault="00C03792" w:rsidP="00E61E85">
      <w:pPr>
        <w:spacing w:line="240" w:lineRule="auto"/>
        <w:rPr>
          <w:rFonts w:asciiTheme="minorHAnsi" w:hAnsiTheme="minorHAnsi" w:cstheme="minorHAnsi"/>
          <w:color w:val="auto"/>
          <w:lang w:eastAsia="en-GB"/>
        </w:rPr>
      </w:pPr>
    </w:p>
    <w:p w14:paraId="3F90FC3F" w14:textId="77777777" w:rsidR="00C03792" w:rsidRPr="008E5432" w:rsidRDefault="00C03792" w:rsidP="00E61E85">
      <w:pPr>
        <w:spacing w:line="240" w:lineRule="auto"/>
        <w:rPr>
          <w:rFonts w:asciiTheme="minorHAnsi" w:hAnsiTheme="minorHAnsi" w:cstheme="minorHAnsi"/>
          <w:color w:val="auto"/>
          <w:lang w:eastAsia="en-GB"/>
        </w:rPr>
      </w:pPr>
    </w:p>
    <w:p w14:paraId="3829C1AC" w14:textId="77777777" w:rsidR="00C03792" w:rsidRPr="008E5432" w:rsidRDefault="00C03792" w:rsidP="00E61E85">
      <w:pPr>
        <w:spacing w:line="240" w:lineRule="auto"/>
        <w:rPr>
          <w:rFonts w:asciiTheme="minorHAnsi" w:hAnsiTheme="minorHAnsi" w:cstheme="minorHAnsi"/>
          <w:color w:val="auto"/>
          <w:lang w:eastAsia="en-GB"/>
        </w:rPr>
      </w:pPr>
    </w:p>
    <w:p w14:paraId="34F7B395" w14:textId="77777777" w:rsidR="00C03792" w:rsidRPr="008E5432" w:rsidRDefault="00C03792" w:rsidP="00E61E85">
      <w:pPr>
        <w:spacing w:line="240" w:lineRule="auto"/>
        <w:rPr>
          <w:rFonts w:asciiTheme="minorHAnsi" w:hAnsiTheme="minorHAnsi" w:cstheme="minorHAnsi"/>
          <w:color w:val="auto"/>
          <w:lang w:eastAsia="en-GB"/>
        </w:rPr>
      </w:pPr>
    </w:p>
    <w:p w14:paraId="1DB13BA4" w14:textId="77777777" w:rsidR="00C03792" w:rsidRPr="008E5432" w:rsidRDefault="00C03792" w:rsidP="00E61E85">
      <w:pPr>
        <w:spacing w:line="240" w:lineRule="auto"/>
        <w:rPr>
          <w:rFonts w:asciiTheme="minorHAnsi" w:hAnsiTheme="minorHAnsi" w:cstheme="minorHAnsi"/>
          <w:color w:val="auto"/>
          <w:lang w:eastAsia="en-GB"/>
        </w:rPr>
      </w:pPr>
    </w:p>
    <w:p w14:paraId="3349B442" w14:textId="77777777" w:rsidR="00C03792" w:rsidRPr="008E5432" w:rsidRDefault="00C03792" w:rsidP="00E61E85">
      <w:pPr>
        <w:spacing w:line="240" w:lineRule="auto"/>
        <w:rPr>
          <w:rFonts w:asciiTheme="minorHAnsi" w:hAnsiTheme="minorHAnsi" w:cstheme="minorHAnsi"/>
          <w:color w:val="auto"/>
          <w:lang w:eastAsia="en-GB"/>
        </w:rPr>
      </w:pPr>
    </w:p>
    <w:p w14:paraId="2D950BDD" w14:textId="77777777" w:rsidR="00C03792" w:rsidRPr="008E5432" w:rsidRDefault="00C03792" w:rsidP="00E61E85">
      <w:pPr>
        <w:spacing w:line="240" w:lineRule="auto"/>
        <w:rPr>
          <w:rFonts w:asciiTheme="minorHAnsi" w:hAnsiTheme="minorHAnsi" w:cstheme="minorHAnsi"/>
          <w:color w:val="auto"/>
          <w:lang w:eastAsia="en-GB"/>
        </w:rPr>
      </w:pPr>
    </w:p>
    <w:p w14:paraId="76D11118" w14:textId="77777777" w:rsidR="008E5432" w:rsidRPr="008E5432" w:rsidRDefault="008E5432" w:rsidP="00E61E85">
      <w:pPr>
        <w:spacing w:line="240" w:lineRule="auto"/>
        <w:rPr>
          <w:rFonts w:asciiTheme="minorHAnsi" w:hAnsiTheme="minorHAnsi" w:cstheme="minorHAnsi"/>
          <w:color w:val="auto"/>
          <w:lang w:eastAsia="en-GB"/>
        </w:rPr>
      </w:pPr>
    </w:p>
    <w:p w14:paraId="4D89CD43" w14:textId="77777777" w:rsidR="008E5432" w:rsidRPr="008E5432" w:rsidRDefault="008E5432" w:rsidP="00E61E85">
      <w:pPr>
        <w:spacing w:line="240" w:lineRule="auto"/>
        <w:rPr>
          <w:rFonts w:asciiTheme="minorHAnsi" w:hAnsiTheme="minorHAnsi" w:cstheme="minorHAnsi"/>
          <w:color w:val="auto"/>
          <w:lang w:eastAsia="en-GB"/>
        </w:rPr>
      </w:pPr>
    </w:p>
    <w:p w14:paraId="3A9473CF" w14:textId="77777777" w:rsidR="008E5432" w:rsidRPr="008E5432" w:rsidRDefault="008E5432" w:rsidP="00E61E85">
      <w:pPr>
        <w:spacing w:line="240" w:lineRule="auto"/>
        <w:rPr>
          <w:rFonts w:asciiTheme="minorHAnsi" w:hAnsiTheme="minorHAnsi" w:cstheme="minorHAnsi"/>
          <w:color w:val="auto"/>
          <w:lang w:eastAsia="en-GB"/>
        </w:rPr>
      </w:pPr>
    </w:p>
    <w:p w14:paraId="6C2B9853" w14:textId="77777777" w:rsidR="008E5432" w:rsidRPr="008E5432" w:rsidRDefault="008E5432" w:rsidP="00E61E85">
      <w:pPr>
        <w:spacing w:line="240" w:lineRule="auto"/>
        <w:rPr>
          <w:rFonts w:asciiTheme="minorHAnsi" w:hAnsiTheme="minorHAnsi" w:cstheme="minorHAnsi"/>
          <w:color w:val="auto"/>
          <w:lang w:eastAsia="en-GB"/>
        </w:rPr>
      </w:pPr>
    </w:p>
    <w:p w14:paraId="5F7F96F8" w14:textId="77777777" w:rsidR="008E5432" w:rsidRPr="008E5432" w:rsidRDefault="008E5432" w:rsidP="00E61E85">
      <w:pPr>
        <w:spacing w:line="240" w:lineRule="auto"/>
        <w:rPr>
          <w:rFonts w:asciiTheme="minorHAnsi" w:hAnsiTheme="minorHAnsi" w:cstheme="minorHAnsi"/>
          <w:color w:val="auto"/>
          <w:lang w:eastAsia="en-GB"/>
        </w:rPr>
      </w:pPr>
    </w:p>
    <w:p w14:paraId="3CCF9ACF" w14:textId="77777777" w:rsidR="008E5432" w:rsidRPr="008E5432" w:rsidRDefault="008E5432" w:rsidP="00E61E85">
      <w:pPr>
        <w:spacing w:line="240" w:lineRule="auto"/>
        <w:rPr>
          <w:rFonts w:asciiTheme="minorHAnsi" w:hAnsiTheme="minorHAnsi" w:cstheme="minorHAnsi"/>
          <w:color w:val="auto"/>
          <w:lang w:eastAsia="en-GB"/>
        </w:rPr>
      </w:pPr>
    </w:p>
    <w:p w14:paraId="0372D490" w14:textId="77777777" w:rsidR="008E5432" w:rsidRPr="008E5432" w:rsidRDefault="008E5432" w:rsidP="00E61E85">
      <w:pPr>
        <w:spacing w:line="240" w:lineRule="auto"/>
        <w:rPr>
          <w:rFonts w:asciiTheme="minorHAnsi" w:hAnsiTheme="minorHAnsi" w:cstheme="minorHAnsi"/>
          <w:color w:val="auto"/>
          <w:lang w:eastAsia="en-GB"/>
        </w:rPr>
      </w:pPr>
    </w:p>
    <w:p w14:paraId="67515839" w14:textId="77777777" w:rsidR="008E5432" w:rsidRPr="008E5432" w:rsidRDefault="008E5432" w:rsidP="00E61E85">
      <w:pPr>
        <w:spacing w:line="240" w:lineRule="auto"/>
        <w:rPr>
          <w:rFonts w:asciiTheme="minorHAnsi" w:hAnsiTheme="minorHAnsi" w:cstheme="minorHAnsi"/>
          <w:color w:val="auto"/>
          <w:lang w:eastAsia="en-GB"/>
        </w:rPr>
      </w:pPr>
    </w:p>
    <w:p w14:paraId="36B28096" w14:textId="77777777" w:rsidR="008E5432" w:rsidRPr="008E5432" w:rsidRDefault="008E5432" w:rsidP="00E61E85">
      <w:pPr>
        <w:spacing w:line="240" w:lineRule="auto"/>
        <w:rPr>
          <w:rFonts w:asciiTheme="minorHAnsi" w:hAnsiTheme="minorHAnsi" w:cstheme="minorHAnsi"/>
          <w:color w:val="auto"/>
          <w:lang w:eastAsia="en-GB"/>
        </w:rPr>
      </w:pPr>
    </w:p>
    <w:p w14:paraId="78FBDA53" w14:textId="77777777" w:rsidR="008E5432" w:rsidRPr="008E5432" w:rsidRDefault="008E5432" w:rsidP="00E61E85">
      <w:pPr>
        <w:spacing w:line="240" w:lineRule="auto"/>
        <w:rPr>
          <w:rFonts w:asciiTheme="minorHAnsi" w:hAnsiTheme="minorHAnsi" w:cstheme="minorHAnsi"/>
          <w:color w:val="auto"/>
          <w:lang w:eastAsia="en-GB"/>
        </w:rPr>
      </w:pPr>
    </w:p>
    <w:p w14:paraId="70F38834" w14:textId="77777777" w:rsidR="008E5432" w:rsidRPr="008E5432" w:rsidRDefault="008E5432" w:rsidP="00E61E85">
      <w:pPr>
        <w:spacing w:line="240" w:lineRule="auto"/>
        <w:rPr>
          <w:rFonts w:asciiTheme="minorHAnsi" w:hAnsiTheme="minorHAnsi" w:cstheme="minorHAnsi"/>
          <w:color w:val="auto"/>
          <w:lang w:eastAsia="en-GB"/>
        </w:rPr>
      </w:pPr>
    </w:p>
    <w:p w14:paraId="49BD1C04" w14:textId="77777777" w:rsidR="008E5432" w:rsidRPr="008E5432" w:rsidRDefault="008E5432" w:rsidP="00E61E85">
      <w:pPr>
        <w:spacing w:line="240" w:lineRule="auto"/>
        <w:rPr>
          <w:rFonts w:asciiTheme="minorHAnsi" w:hAnsiTheme="minorHAnsi" w:cstheme="minorHAnsi"/>
          <w:color w:val="auto"/>
          <w:lang w:eastAsia="en-GB"/>
        </w:rPr>
      </w:pPr>
    </w:p>
    <w:p w14:paraId="76E8994B" w14:textId="77777777" w:rsidR="008E5432" w:rsidRPr="008E5432" w:rsidRDefault="008E5432" w:rsidP="00E61E85">
      <w:pPr>
        <w:spacing w:line="240" w:lineRule="auto"/>
        <w:rPr>
          <w:rFonts w:asciiTheme="minorHAnsi" w:hAnsiTheme="minorHAnsi" w:cstheme="minorHAnsi"/>
          <w:color w:val="auto"/>
          <w:lang w:eastAsia="en-GB"/>
        </w:rPr>
      </w:pPr>
    </w:p>
    <w:p w14:paraId="544DDC43" w14:textId="77777777" w:rsidR="008E5432" w:rsidRPr="008E5432" w:rsidRDefault="008E5432" w:rsidP="00E61E85">
      <w:pPr>
        <w:spacing w:line="240" w:lineRule="auto"/>
        <w:rPr>
          <w:rFonts w:asciiTheme="minorHAnsi" w:hAnsiTheme="minorHAnsi" w:cstheme="minorHAnsi"/>
          <w:color w:val="auto"/>
          <w:lang w:eastAsia="en-GB"/>
        </w:rPr>
      </w:pPr>
    </w:p>
    <w:p w14:paraId="6510E7A0" w14:textId="77777777" w:rsidR="008E5432" w:rsidRDefault="008E5432" w:rsidP="00E61E85">
      <w:pPr>
        <w:spacing w:line="240" w:lineRule="auto"/>
        <w:rPr>
          <w:rFonts w:asciiTheme="minorHAnsi" w:hAnsiTheme="minorHAnsi" w:cstheme="minorHAnsi"/>
          <w:color w:val="auto"/>
          <w:lang w:eastAsia="en-GB"/>
        </w:rPr>
      </w:pPr>
    </w:p>
    <w:p w14:paraId="7CF55D8F" w14:textId="17B5BA78" w:rsidR="003E2037" w:rsidRPr="008E5432" w:rsidRDefault="001D38FE" w:rsidP="00E61E85">
      <w:pPr>
        <w:spacing w:line="240" w:lineRule="auto"/>
        <w:rPr>
          <w:rFonts w:asciiTheme="minorHAnsi" w:hAnsiTheme="minorHAnsi" w:cstheme="minorHAnsi"/>
          <w:color w:val="auto"/>
          <w:lang w:eastAsia="en-GB"/>
        </w:rPr>
      </w:pPr>
      <w:r w:rsidRPr="008E5432">
        <w:rPr>
          <w:rFonts w:asciiTheme="minorHAnsi" w:hAnsiTheme="minorHAnsi" w:cstheme="minorHAnsi"/>
          <w:color w:val="auto"/>
          <w:lang w:eastAsia="en-GB"/>
        </w:rPr>
        <w:t>It</w:t>
      </w:r>
      <w:r w:rsidR="00645C8E" w:rsidRPr="008E5432">
        <w:rPr>
          <w:rFonts w:asciiTheme="minorHAnsi" w:hAnsiTheme="minorHAnsi" w:cstheme="minorHAnsi"/>
          <w:color w:val="auto"/>
          <w:lang w:eastAsia="en-GB"/>
        </w:rPr>
        <w:t xml:space="preserve"> </w:t>
      </w:r>
      <w:r w:rsidR="00E73218" w:rsidRPr="008E5432">
        <w:rPr>
          <w:rFonts w:asciiTheme="minorHAnsi" w:hAnsiTheme="minorHAnsi" w:cstheme="minorHAnsi"/>
          <w:color w:val="auto"/>
          <w:lang w:eastAsia="en-GB"/>
        </w:rPr>
        <w:t>wa</w:t>
      </w:r>
      <w:r w:rsidR="002862F7" w:rsidRPr="008E5432">
        <w:rPr>
          <w:rFonts w:asciiTheme="minorHAnsi" w:hAnsiTheme="minorHAnsi" w:cstheme="minorHAnsi"/>
          <w:color w:val="auto"/>
          <w:lang w:eastAsia="en-GB"/>
        </w:rPr>
        <w:t>s</w:t>
      </w:r>
      <w:r w:rsidR="002862F7" w:rsidRPr="008E5432">
        <w:rPr>
          <w:rFonts w:asciiTheme="minorHAnsi" w:hAnsiTheme="minorHAnsi" w:cstheme="minorHAnsi"/>
          <w:b/>
          <w:color w:val="auto"/>
          <w:lang w:eastAsia="en-GB"/>
        </w:rPr>
        <w:t xml:space="preserve"> </w:t>
      </w:r>
      <w:r w:rsidR="00590CED" w:rsidRPr="008E5432">
        <w:rPr>
          <w:rFonts w:asciiTheme="minorHAnsi" w:hAnsiTheme="minorHAnsi" w:cstheme="minorHAnsi"/>
          <w:b/>
          <w:caps/>
          <w:color w:val="auto"/>
          <w:lang w:eastAsia="en-GB"/>
        </w:rPr>
        <w:t xml:space="preserve">RESOLVED </w:t>
      </w:r>
      <w:r w:rsidR="00590CED" w:rsidRPr="008E5432">
        <w:rPr>
          <w:rFonts w:asciiTheme="minorHAnsi" w:hAnsiTheme="minorHAnsi" w:cstheme="minorHAnsi"/>
          <w:color w:val="auto"/>
          <w:lang w:eastAsia="en-GB"/>
        </w:rPr>
        <w:t>to approve all of the above payments</w:t>
      </w:r>
      <w:r w:rsidR="008E5432">
        <w:rPr>
          <w:rFonts w:asciiTheme="minorHAnsi" w:hAnsiTheme="minorHAnsi" w:cstheme="minorHAnsi"/>
          <w:color w:val="auto"/>
          <w:lang w:eastAsia="en-GB"/>
        </w:rPr>
        <w:t xml:space="preserve"> – with the exception of the payment to Idverde for which the invoice is still awaited. </w:t>
      </w:r>
      <w:r w:rsidR="003E2037" w:rsidRPr="008E5432">
        <w:rPr>
          <w:rFonts w:asciiTheme="minorHAnsi" w:hAnsiTheme="minorHAnsi" w:cstheme="minorHAnsi"/>
          <w:color w:val="auto"/>
          <w:lang w:eastAsia="en-GB"/>
        </w:rPr>
        <w:t xml:space="preserve"> </w:t>
      </w:r>
    </w:p>
    <w:p w14:paraId="14D59D8F" w14:textId="77777777" w:rsidR="00B1543E" w:rsidRPr="008E5432" w:rsidRDefault="00B1543E" w:rsidP="00AA148D">
      <w:pPr>
        <w:pStyle w:val="NoSpacing"/>
        <w:rPr>
          <w:rStyle w:val="Heading2Char"/>
          <w:rFonts w:asciiTheme="minorHAnsi" w:hAnsiTheme="minorHAnsi" w:cstheme="minorHAnsi"/>
          <w:b w:val="0"/>
          <w:caps/>
          <w:color w:val="auto"/>
        </w:rPr>
      </w:pPr>
    </w:p>
    <w:p w14:paraId="6FCB9B27" w14:textId="7776699E" w:rsidR="00A42E64" w:rsidRPr="008E5432" w:rsidRDefault="008E5432" w:rsidP="00693508">
      <w:pPr>
        <w:pStyle w:val="Heading2"/>
        <w:rPr>
          <w:rStyle w:val="Heading2Char"/>
          <w:rFonts w:asciiTheme="minorHAnsi" w:hAnsiTheme="minorHAnsi" w:cstheme="minorHAnsi"/>
          <w:b/>
          <w:color w:val="auto"/>
        </w:rPr>
      </w:pPr>
      <w:r>
        <w:rPr>
          <w:rStyle w:val="Heading2Char"/>
          <w:rFonts w:asciiTheme="minorHAnsi" w:hAnsiTheme="minorHAnsi" w:cstheme="minorHAnsi"/>
          <w:b/>
          <w:caps/>
          <w:color w:val="auto"/>
        </w:rPr>
        <w:t>23</w:t>
      </w:r>
      <w:r w:rsidR="00AD2135" w:rsidRPr="008E5432">
        <w:rPr>
          <w:rStyle w:val="Heading2Char"/>
          <w:rFonts w:asciiTheme="minorHAnsi" w:hAnsiTheme="minorHAnsi" w:cstheme="minorHAnsi"/>
          <w:b/>
          <w:caps/>
          <w:color w:val="auto"/>
        </w:rPr>
        <w:t xml:space="preserve">. </w:t>
      </w:r>
      <w:r w:rsidR="009B5A2A" w:rsidRPr="008E5432">
        <w:rPr>
          <w:rStyle w:val="Heading2Char"/>
          <w:rFonts w:asciiTheme="minorHAnsi" w:hAnsiTheme="minorHAnsi" w:cstheme="minorHAnsi"/>
          <w:b/>
          <w:color w:val="auto"/>
        </w:rPr>
        <w:t>To note any training undertaken by members or the Clerk in the past month</w:t>
      </w:r>
      <w:r w:rsidR="003426CF" w:rsidRPr="008E5432">
        <w:rPr>
          <w:rStyle w:val="Heading2Char"/>
          <w:rFonts w:asciiTheme="minorHAnsi" w:hAnsiTheme="minorHAnsi" w:cstheme="minorHAnsi"/>
          <w:b/>
          <w:color w:val="auto"/>
        </w:rPr>
        <w:t xml:space="preserve"> (for purposes of report only)</w:t>
      </w:r>
      <w:r w:rsidR="009B5A2A" w:rsidRPr="008E5432">
        <w:rPr>
          <w:rStyle w:val="Heading2Char"/>
          <w:rFonts w:asciiTheme="minorHAnsi" w:hAnsiTheme="minorHAnsi" w:cstheme="minorHAnsi"/>
          <w:b/>
          <w:color w:val="auto"/>
        </w:rPr>
        <w:t xml:space="preserve">. </w:t>
      </w:r>
    </w:p>
    <w:p w14:paraId="2F3A4397" w14:textId="009E60C3" w:rsidR="00DB5DB7" w:rsidRPr="008E5432" w:rsidRDefault="001D38FE" w:rsidP="00DB5DB7">
      <w:pPr>
        <w:spacing w:line="240" w:lineRule="auto"/>
        <w:jc w:val="both"/>
        <w:rPr>
          <w:rFonts w:asciiTheme="minorHAnsi" w:eastAsiaTheme="minorHAnsi" w:hAnsiTheme="minorHAnsi" w:cstheme="minorHAnsi"/>
          <w:color w:val="auto"/>
        </w:rPr>
      </w:pPr>
      <w:r w:rsidRPr="008E5432">
        <w:rPr>
          <w:rFonts w:asciiTheme="minorHAnsi" w:eastAsiaTheme="minorHAnsi" w:hAnsiTheme="minorHAnsi" w:cstheme="minorHAnsi"/>
          <w:color w:val="auto"/>
        </w:rPr>
        <w:t>None</w:t>
      </w:r>
      <w:r w:rsidR="003B1F80" w:rsidRPr="008E5432">
        <w:rPr>
          <w:rFonts w:asciiTheme="minorHAnsi" w:eastAsiaTheme="minorHAnsi" w:hAnsiTheme="minorHAnsi" w:cstheme="minorHAnsi"/>
          <w:color w:val="auto"/>
        </w:rPr>
        <w:t xml:space="preserve">. </w:t>
      </w:r>
    </w:p>
    <w:p w14:paraId="21C1F88F" w14:textId="77777777" w:rsidR="00431295" w:rsidRPr="008E5432" w:rsidRDefault="00431295" w:rsidP="00693508">
      <w:pPr>
        <w:spacing w:line="240" w:lineRule="auto"/>
        <w:jc w:val="both"/>
        <w:rPr>
          <w:rFonts w:asciiTheme="minorHAnsi" w:hAnsiTheme="minorHAnsi" w:cstheme="minorHAnsi"/>
          <w:color w:val="auto"/>
        </w:rPr>
      </w:pPr>
    </w:p>
    <w:p w14:paraId="69644D0E" w14:textId="72CC9C90" w:rsidR="00E74E9D" w:rsidRPr="008E5432" w:rsidRDefault="008E5432" w:rsidP="00693508">
      <w:pPr>
        <w:pStyle w:val="Heading2"/>
        <w:rPr>
          <w:rFonts w:asciiTheme="minorHAnsi" w:hAnsiTheme="minorHAnsi" w:cstheme="minorHAnsi"/>
          <w:color w:val="auto"/>
        </w:rPr>
      </w:pPr>
      <w:r>
        <w:rPr>
          <w:rFonts w:asciiTheme="minorHAnsi" w:hAnsiTheme="minorHAnsi" w:cstheme="minorHAnsi"/>
          <w:caps/>
          <w:color w:val="auto"/>
        </w:rPr>
        <w:lastRenderedPageBreak/>
        <w:t>24</w:t>
      </w:r>
      <w:r w:rsidR="00A73129" w:rsidRPr="008E5432">
        <w:rPr>
          <w:rFonts w:asciiTheme="minorHAnsi" w:hAnsiTheme="minorHAnsi" w:cstheme="minorHAnsi"/>
          <w:caps/>
          <w:color w:val="auto"/>
        </w:rPr>
        <w:t>.</w:t>
      </w:r>
      <w:r w:rsidR="00AD2135" w:rsidRPr="008E5432">
        <w:rPr>
          <w:rFonts w:asciiTheme="minorHAnsi" w:hAnsiTheme="minorHAnsi" w:cstheme="minorHAnsi"/>
          <w:caps/>
          <w:color w:val="auto"/>
        </w:rPr>
        <w:t xml:space="preserve"> </w:t>
      </w:r>
      <w:r w:rsidR="009B5A2A" w:rsidRPr="008E5432">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8E5432">
        <w:rPr>
          <w:rFonts w:asciiTheme="minorHAnsi" w:hAnsiTheme="minorHAnsi" w:cstheme="minorHAnsi"/>
          <w:color w:val="auto"/>
        </w:rPr>
        <w:t xml:space="preserve"> (for purposes of report only)</w:t>
      </w:r>
      <w:r w:rsidR="009B5A2A" w:rsidRPr="008E5432">
        <w:rPr>
          <w:rFonts w:asciiTheme="minorHAnsi" w:hAnsiTheme="minorHAnsi" w:cstheme="minorHAnsi"/>
          <w:color w:val="auto"/>
        </w:rPr>
        <w:t>.</w:t>
      </w:r>
      <w:r w:rsidR="00C514DD" w:rsidRPr="008E5432">
        <w:rPr>
          <w:rFonts w:asciiTheme="minorHAnsi" w:hAnsiTheme="minorHAnsi" w:cstheme="minorHAnsi"/>
          <w:color w:val="auto"/>
        </w:rPr>
        <w:t xml:space="preserve"> </w:t>
      </w:r>
    </w:p>
    <w:p w14:paraId="71407948" w14:textId="081ABB29" w:rsidR="00B8797D" w:rsidRPr="008E5432" w:rsidRDefault="00AF7923" w:rsidP="00B8797D">
      <w:pPr>
        <w:spacing w:line="240" w:lineRule="auto"/>
        <w:jc w:val="both"/>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None. </w:t>
      </w:r>
    </w:p>
    <w:p w14:paraId="704C184D" w14:textId="77777777" w:rsidR="00481A43" w:rsidRPr="008E5432" w:rsidRDefault="00481A43" w:rsidP="00693508">
      <w:pPr>
        <w:spacing w:line="240" w:lineRule="auto"/>
        <w:rPr>
          <w:rFonts w:asciiTheme="minorHAnsi" w:hAnsiTheme="minorHAnsi" w:cstheme="minorHAnsi"/>
          <w:b/>
          <w:color w:val="auto"/>
        </w:rPr>
      </w:pPr>
    </w:p>
    <w:p w14:paraId="64A2E000" w14:textId="4DFC59E1" w:rsidR="00A73129" w:rsidRPr="008E5432" w:rsidRDefault="008E5432" w:rsidP="00E23DA7">
      <w:pPr>
        <w:pStyle w:val="Heading2"/>
        <w:rPr>
          <w:rFonts w:asciiTheme="minorHAnsi" w:hAnsiTheme="minorHAnsi" w:cstheme="minorHAnsi"/>
          <w:color w:val="auto"/>
        </w:rPr>
      </w:pPr>
      <w:r>
        <w:rPr>
          <w:rFonts w:asciiTheme="minorHAnsi" w:hAnsiTheme="minorHAnsi" w:cstheme="minorHAnsi"/>
          <w:caps/>
          <w:color w:val="auto"/>
        </w:rPr>
        <w:t>25</w:t>
      </w:r>
      <w:r w:rsidR="00AD2135" w:rsidRPr="008E5432">
        <w:rPr>
          <w:rFonts w:asciiTheme="minorHAnsi" w:hAnsiTheme="minorHAnsi" w:cstheme="minorHAnsi"/>
          <w:caps/>
          <w:color w:val="auto"/>
        </w:rPr>
        <w:t xml:space="preserve">. </w:t>
      </w:r>
      <w:r w:rsidR="00481A43" w:rsidRPr="008E5432">
        <w:rPr>
          <w:rFonts w:asciiTheme="minorHAnsi" w:hAnsiTheme="minorHAnsi" w:cstheme="minorHAnsi"/>
          <w:caps/>
          <w:color w:val="auto"/>
        </w:rPr>
        <w:t xml:space="preserve"> </w:t>
      </w:r>
      <w:r w:rsidR="00481A43" w:rsidRPr="008E5432">
        <w:rPr>
          <w:rFonts w:asciiTheme="minorHAnsi" w:hAnsiTheme="minorHAnsi" w:cstheme="minorHAnsi"/>
          <w:color w:val="auto"/>
        </w:rPr>
        <w:t>To note</w:t>
      </w:r>
      <w:r w:rsidR="00481A43" w:rsidRPr="008E5432">
        <w:rPr>
          <w:rFonts w:asciiTheme="minorHAnsi" w:hAnsiTheme="minorHAnsi" w:cstheme="minorHAnsi"/>
          <w:b w:val="0"/>
          <w:color w:val="auto"/>
        </w:rPr>
        <w:t xml:space="preserve"> </w:t>
      </w:r>
      <w:r w:rsidR="00481A43" w:rsidRPr="008E5432">
        <w:rPr>
          <w:rFonts w:asciiTheme="minorHAnsi" w:hAnsiTheme="minorHAnsi" w:cstheme="minorHAnsi"/>
          <w:color w:val="auto"/>
        </w:rPr>
        <w:t>c</w:t>
      </w:r>
      <w:r w:rsidR="009B5A2A" w:rsidRPr="008E5432">
        <w:rPr>
          <w:rFonts w:asciiTheme="minorHAnsi" w:hAnsiTheme="minorHAnsi" w:cstheme="minorHAnsi"/>
          <w:color w:val="auto"/>
        </w:rPr>
        <w:t>orrespondence</w:t>
      </w:r>
      <w:r w:rsidR="003426CF" w:rsidRPr="008E5432">
        <w:rPr>
          <w:rFonts w:asciiTheme="minorHAnsi" w:hAnsiTheme="minorHAnsi" w:cstheme="minorHAnsi"/>
          <w:color w:val="auto"/>
        </w:rPr>
        <w:t xml:space="preserve"> </w:t>
      </w:r>
      <w:r w:rsidR="00481A43" w:rsidRPr="008E5432">
        <w:rPr>
          <w:rFonts w:asciiTheme="minorHAnsi" w:hAnsiTheme="minorHAnsi" w:cstheme="minorHAnsi"/>
          <w:color w:val="auto"/>
        </w:rPr>
        <w:t xml:space="preserve">received </w:t>
      </w:r>
      <w:r w:rsidR="003426CF" w:rsidRPr="008E5432">
        <w:rPr>
          <w:rFonts w:asciiTheme="minorHAnsi" w:hAnsiTheme="minorHAnsi" w:cstheme="minorHAnsi"/>
          <w:color w:val="auto"/>
        </w:rPr>
        <w:t>(for purposes of report only)</w:t>
      </w:r>
      <w:r w:rsidR="009B5A2A" w:rsidRPr="008E5432">
        <w:rPr>
          <w:rFonts w:asciiTheme="minorHAnsi" w:hAnsiTheme="minorHAnsi" w:cstheme="minorHAnsi"/>
          <w:color w:val="auto"/>
        </w:rPr>
        <w:t>.</w:t>
      </w:r>
    </w:p>
    <w:p w14:paraId="22AB376F" w14:textId="78525BF4" w:rsidR="00D84F86" w:rsidRPr="008E5432" w:rsidRDefault="00FC6DC9" w:rsidP="001D38FE">
      <w:p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Cllr Bush referred to email correspondence concerning a proposal for a secure “corridor” between the school and the Lytchett Astro to enable students to access the Astro at break and lunchtimes without having to come out of the school premises onto Wareham Rd. He noted that the school have now indicated their support for this proposal. </w:t>
      </w:r>
      <w:r w:rsidR="00D84F86" w:rsidRPr="008E5432">
        <w:rPr>
          <w:rFonts w:asciiTheme="minorHAnsi" w:hAnsiTheme="minorHAnsi" w:cstheme="minorHAnsi"/>
          <w:color w:val="auto"/>
          <w:lang w:eastAsia="en-GB"/>
        </w:rPr>
        <w:t xml:space="preserve">This matter will be picked up with the school by Cllr Attridge when the first of the informal liaison meetings takes place. </w:t>
      </w:r>
    </w:p>
    <w:p w14:paraId="40F3CBCB" w14:textId="77777777" w:rsidR="00171EAC" w:rsidRPr="008E5432" w:rsidRDefault="00171EAC" w:rsidP="001D38FE">
      <w:pPr>
        <w:rPr>
          <w:rFonts w:asciiTheme="minorHAnsi" w:hAnsiTheme="minorHAnsi" w:cstheme="minorHAnsi"/>
          <w:color w:val="auto"/>
          <w:lang w:eastAsia="en-GB"/>
        </w:rPr>
      </w:pPr>
    </w:p>
    <w:p w14:paraId="61FF30EC" w14:textId="40F92678" w:rsidR="004602D1" w:rsidRPr="008E5432" w:rsidRDefault="004602D1" w:rsidP="001D38FE">
      <w:p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Cllr Bush also commented on two items of correspondence related to the </w:t>
      </w:r>
      <w:proofErr w:type="spellStart"/>
      <w:r w:rsidRPr="008E5432">
        <w:rPr>
          <w:rFonts w:asciiTheme="minorHAnsi" w:hAnsiTheme="minorHAnsi" w:cstheme="minorHAnsi"/>
          <w:color w:val="auto"/>
          <w:lang w:eastAsia="en-GB"/>
        </w:rPr>
        <w:t>Stonewater</w:t>
      </w:r>
      <w:proofErr w:type="spellEnd"/>
      <w:r w:rsidRPr="008E5432">
        <w:rPr>
          <w:rFonts w:asciiTheme="minorHAnsi" w:hAnsiTheme="minorHAnsi" w:cstheme="minorHAnsi"/>
          <w:color w:val="auto"/>
          <w:lang w:eastAsia="en-GB"/>
        </w:rPr>
        <w:t xml:space="preserve"> development on the Wessex Water reservoir site:</w:t>
      </w:r>
    </w:p>
    <w:p w14:paraId="3145907A" w14:textId="46A0877D" w:rsidR="004602D1" w:rsidRPr="008E5432" w:rsidRDefault="004602D1" w:rsidP="00323A53">
      <w:pPr>
        <w:pStyle w:val="ListParagraph"/>
        <w:numPr>
          <w:ilvl w:val="0"/>
          <w:numId w:val="7"/>
        </w:num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Correspondence between a resident of </w:t>
      </w:r>
      <w:proofErr w:type="spellStart"/>
      <w:r w:rsidRPr="008E5432">
        <w:rPr>
          <w:rFonts w:asciiTheme="minorHAnsi" w:hAnsiTheme="minorHAnsi" w:cstheme="minorHAnsi"/>
          <w:color w:val="auto"/>
          <w:lang w:eastAsia="en-GB"/>
        </w:rPr>
        <w:t>Frys</w:t>
      </w:r>
      <w:proofErr w:type="spellEnd"/>
      <w:r w:rsidRPr="008E5432">
        <w:rPr>
          <w:rFonts w:asciiTheme="minorHAnsi" w:hAnsiTheme="minorHAnsi" w:cstheme="minorHAnsi"/>
          <w:color w:val="auto"/>
          <w:lang w:eastAsia="en-GB"/>
        </w:rPr>
        <w:t xml:space="preserve"> Close and </w:t>
      </w:r>
      <w:proofErr w:type="spellStart"/>
      <w:r w:rsidRPr="008E5432">
        <w:rPr>
          <w:rFonts w:asciiTheme="minorHAnsi" w:hAnsiTheme="minorHAnsi" w:cstheme="minorHAnsi"/>
          <w:color w:val="auto"/>
          <w:lang w:eastAsia="en-GB"/>
        </w:rPr>
        <w:t>Stonewater</w:t>
      </w:r>
      <w:proofErr w:type="spellEnd"/>
      <w:r w:rsidRPr="008E5432">
        <w:rPr>
          <w:rFonts w:asciiTheme="minorHAnsi" w:hAnsiTheme="minorHAnsi" w:cstheme="minorHAnsi"/>
          <w:color w:val="auto"/>
          <w:lang w:eastAsia="en-GB"/>
        </w:rPr>
        <w:t>, and also between the resident and Dorset Cllr Alex Brenton</w:t>
      </w:r>
      <w:r w:rsidR="00171EAC" w:rsidRPr="008E5432">
        <w:rPr>
          <w:rFonts w:asciiTheme="minorHAnsi" w:hAnsiTheme="minorHAnsi" w:cstheme="minorHAnsi"/>
          <w:color w:val="auto"/>
          <w:lang w:eastAsia="en-GB"/>
        </w:rPr>
        <w:t xml:space="preserve"> concerning the grading of the site and related drainage which has had the effect of </w:t>
      </w:r>
      <w:r w:rsidR="00BC1265">
        <w:rPr>
          <w:rFonts w:asciiTheme="minorHAnsi" w:hAnsiTheme="minorHAnsi" w:cstheme="minorHAnsi"/>
          <w:color w:val="auto"/>
          <w:lang w:eastAsia="en-GB"/>
        </w:rPr>
        <w:t xml:space="preserve">diverting </w:t>
      </w:r>
      <w:r w:rsidR="00171EAC" w:rsidRPr="008E5432">
        <w:rPr>
          <w:rFonts w:asciiTheme="minorHAnsi" w:hAnsiTheme="minorHAnsi" w:cstheme="minorHAnsi"/>
          <w:color w:val="auto"/>
          <w:lang w:eastAsia="en-GB"/>
        </w:rPr>
        <w:t>run</w:t>
      </w:r>
      <w:r w:rsidR="00BC1265">
        <w:rPr>
          <w:rFonts w:asciiTheme="minorHAnsi" w:hAnsiTheme="minorHAnsi" w:cstheme="minorHAnsi"/>
          <w:color w:val="auto"/>
          <w:lang w:eastAsia="en-GB"/>
        </w:rPr>
        <w:t>-</w:t>
      </w:r>
      <w:r w:rsidR="00171EAC" w:rsidRPr="008E5432">
        <w:rPr>
          <w:rFonts w:asciiTheme="minorHAnsi" w:hAnsiTheme="minorHAnsi" w:cstheme="minorHAnsi"/>
          <w:color w:val="auto"/>
          <w:lang w:eastAsia="en-GB"/>
        </w:rPr>
        <w:t xml:space="preserve">off surface water into the gardens of properties in </w:t>
      </w:r>
      <w:proofErr w:type="spellStart"/>
      <w:r w:rsidR="00171EAC" w:rsidRPr="008E5432">
        <w:rPr>
          <w:rFonts w:asciiTheme="minorHAnsi" w:hAnsiTheme="minorHAnsi" w:cstheme="minorHAnsi"/>
          <w:color w:val="auto"/>
          <w:lang w:eastAsia="en-GB"/>
        </w:rPr>
        <w:t>Frys</w:t>
      </w:r>
      <w:proofErr w:type="spellEnd"/>
      <w:r w:rsidR="00171EAC" w:rsidRPr="008E5432">
        <w:rPr>
          <w:rFonts w:asciiTheme="minorHAnsi" w:hAnsiTheme="minorHAnsi" w:cstheme="minorHAnsi"/>
          <w:color w:val="auto"/>
          <w:lang w:eastAsia="en-GB"/>
        </w:rPr>
        <w:t xml:space="preserve"> Close</w:t>
      </w:r>
    </w:p>
    <w:p w14:paraId="129051E3" w14:textId="7AC7EF05" w:rsidR="00171EAC" w:rsidRPr="008E5432" w:rsidRDefault="00171EAC" w:rsidP="00323A53">
      <w:pPr>
        <w:pStyle w:val="ListParagraph"/>
        <w:numPr>
          <w:ilvl w:val="0"/>
          <w:numId w:val="7"/>
        </w:num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Correspondence between Cllr Bush and the relevant DC Planning Officer concerning the removal of the chain link fence which had originally served as the secure boundary of the reservoir site and which was supposed to have been removed as part of the completion of the development. </w:t>
      </w:r>
    </w:p>
    <w:p w14:paraId="63299BDC" w14:textId="177A96F6" w:rsidR="00171EAC" w:rsidRPr="008E5432" w:rsidRDefault="00171EAC" w:rsidP="00D84F86">
      <w:p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Cllr </w:t>
      </w:r>
      <w:proofErr w:type="spellStart"/>
      <w:r w:rsidRPr="008E5432">
        <w:rPr>
          <w:rFonts w:asciiTheme="minorHAnsi" w:hAnsiTheme="minorHAnsi" w:cstheme="minorHAnsi"/>
          <w:color w:val="auto"/>
          <w:lang w:eastAsia="en-GB"/>
        </w:rPr>
        <w:t>Aspray</w:t>
      </w:r>
      <w:proofErr w:type="spellEnd"/>
      <w:r w:rsidRPr="008E5432">
        <w:rPr>
          <w:rFonts w:asciiTheme="minorHAnsi" w:hAnsiTheme="minorHAnsi" w:cstheme="minorHAnsi"/>
          <w:color w:val="auto"/>
          <w:lang w:eastAsia="en-GB"/>
        </w:rPr>
        <w:t xml:space="preserve"> indicated that he would speak to a </w:t>
      </w:r>
      <w:r w:rsidR="00B27A57" w:rsidRPr="008E5432">
        <w:rPr>
          <w:rFonts w:asciiTheme="minorHAnsi" w:hAnsiTheme="minorHAnsi" w:cstheme="minorHAnsi"/>
          <w:color w:val="auto"/>
          <w:lang w:eastAsia="en-GB"/>
        </w:rPr>
        <w:t xml:space="preserve">contact he has at </w:t>
      </w:r>
      <w:proofErr w:type="spellStart"/>
      <w:r w:rsidR="00B27A57" w:rsidRPr="008E5432">
        <w:rPr>
          <w:rFonts w:asciiTheme="minorHAnsi" w:hAnsiTheme="minorHAnsi" w:cstheme="minorHAnsi"/>
          <w:color w:val="auto"/>
          <w:lang w:eastAsia="en-GB"/>
        </w:rPr>
        <w:t>Stonewater</w:t>
      </w:r>
      <w:proofErr w:type="spellEnd"/>
      <w:r w:rsidR="00B27A57" w:rsidRPr="008E5432">
        <w:rPr>
          <w:rFonts w:asciiTheme="minorHAnsi" w:hAnsiTheme="minorHAnsi" w:cstheme="minorHAnsi"/>
          <w:color w:val="auto"/>
          <w:lang w:eastAsia="en-GB"/>
        </w:rPr>
        <w:t xml:space="preserve"> about both of the above issues</w:t>
      </w:r>
      <w:r w:rsidR="00BC1265">
        <w:rPr>
          <w:rFonts w:asciiTheme="minorHAnsi" w:hAnsiTheme="minorHAnsi" w:cstheme="minorHAnsi"/>
          <w:color w:val="auto"/>
          <w:lang w:eastAsia="en-GB"/>
        </w:rPr>
        <w:t>;</w:t>
      </w:r>
      <w:r w:rsidR="00B27A57" w:rsidRPr="008E5432">
        <w:rPr>
          <w:rFonts w:asciiTheme="minorHAnsi" w:hAnsiTheme="minorHAnsi" w:cstheme="minorHAnsi"/>
          <w:color w:val="auto"/>
          <w:lang w:eastAsia="en-GB"/>
        </w:rPr>
        <w:t xml:space="preserve"> and also liaise with Dorset Cllr Brenton and the resident of </w:t>
      </w:r>
      <w:proofErr w:type="spellStart"/>
      <w:r w:rsidR="00B27A57" w:rsidRPr="008E5432">
        <w:rPr>
          <w:rFonts w:asciiTheme="minorHAnsi" w:hAnsiTheme="minorHAnsi" w:cstheme="minorHAnsi"/>
          <w:color w:val="auto"/>
          <w:lang w:eastAsia="en-GB"/>
        </w:rPr>
        <w:t>Frys</w:t>
      </w:r>
      <w:proofErr w:type="spellEnd"/>
      <w:r w:rsidR="00B27A57" w:rsidRPr="008E5432">
        <w:rPr>
          <w:rFonts w:asciiTheme="minorHAnsi" w:hAnsiTheme="minorHAnsi" w:cstheme="minorHAnsi"/>
          <w:color w:val="auto"/>
          <w:lang w:eastAsia="en-GB"/>
        </w:rPr>
        <w:t xml:space="preserve"> Close. </w:t>
      </w:r>
      <w:r w:rsidRPr="008E5432">
        <w:rPr>
          <w:rFonts w:asciiTheme="minorHAnsi" w:hAnsiTheme="minorHAnsi" w:cstheme="minorHAnsi"/>
          <w:color w:val="auto"/>
          <w:lang w:eastAsia="en-GB"/>
        </w:rPr>
        <w:t xml:space="preserve"> </w:t>
      </w:r>
    </w:p>
    <w:p w14:paraId="55718741" w14:textId="77777777" w:rsidR="00171EAC" w:rsidRPr="008E5432" w:rsidRDefault="00171EAC" w:rsidP="00D84F86">
      <w:pPr>
        <w:rPr>
          <w:rFonts w:asciiTheme="minorHAnsi" w:hAnsiTheme="minorHAnsi" w:cstheme="minorHAnsi"/>
          <w:color w:val="auto"/>
          <w:lang w:eastAsia="en-GB"/>
        </w:rPr>
      </w:pPr>
    </w:p>
    <w:p w14:paraId="362303B9" w14:textId="77777777" w:rsidR="00D84F86" w:rsidRPr="008E5432" w:rsidRDefault="00D84F86" w:rsidP="00D84F86">
      <w:pPr>
        <w:rPr>
          <w:rFonts w:asciiTheme="minorHAnsi" w:hAnsiTheme="minorHAnsi" w:cstheme="minorHAnsi"/>
          <w:i/>
          <w:color w:val="auto"/>
          <w14:ligatures w14:val="standardContextual"/>
        </w:rPr>
      </w:pPr>
      <w:r w:rsidRPr="008E5432">
        <w:rPr>
          <w:rFonts w:asciiTheme="minorHAnsi" w:hAnsiTheme="minorHAnsi" w:cstheme="minorHAnsi"/>
          <w:color w:val="auto"/>
          <w:lang w:eastAsia="en-GB"/>
        </w:rPr>
        <w:t xml:space="preserve">Cllr </w:t>
      </w:r>
      <w:proofErr w:type="spellStart"/>
      <w:r w:rsidRPr="008E5432">
        <w:rPr>
          <w:rFonts w:asciiTheme="minorHAnsi" w:hAnsiTheme="minorHAnsi" w:cstheme="minorHAnsi"/>
          <w:color w:val="auto"/>
          <w:lang w:eastAsia="en-GB"/>
        </w:rPr>
        <w:t>Aspray</w:t>
      </w:r>
      <w:proofErr w:type="spellEnd"/>
      <w:r w:rsidRPr="008E5432">
        <w:rPr>
          <w:rFonts w:asciiTheme="minorHAnsi" w:hAnsiTheme="minorHAnsi" w:cstheme="minorHAnsi"/>
          <w:color w:val="auto"/>
          <w:lang w:eastAsia="en-GB"/>
        </w:rPr>
        <w:t xml:space="preserve"> reported that he had received a response from </w:t>
      </w:r>
      <w:r w:rsidRPr="008E5432">
        <w:rPr>
          <w:rFonts w:asciiTheme="minorHAnsi" w:hAnsiTheme="minorHAnsi" w:cstheme="minorHAnsi"/>
          <w:color w:val="auto"/>
        </w:rPr>
        <w:t xml:space="preserve">Dorset Planning </w:t>
      </w:r>
      <w:proofErr w:type="spellStart"/>
      <w:r w:rsidRPr="008E5432">
        <w:rPr>
          <w:rFonts w:asciiTheme="minorHAnsi" w:hAnsiTheme="minorHAnsi" w:cstheme="minorHAnsi"/>
          <w:color w:val="auto"/>
        </w:rPr>
        <w:t>Dept</w:t>
      </w:r>
      <w:proofErr w:type="spellEnd"/>
      <w:r w:rsidRPr="008E5432">
        <w:rPr>
          <w:rFonts w:asciiTheme="minorHAnsi" w:hAnsiTheme="minorHAnsi" w:cstheme="minorHAnsi"/>
          <w:color w:val="auto"/>
        </w:rPr>
        <w:t xml:space="preserve"> concerning the status of an approval given under reference P/PABA/2021/05355. The reply explained that </w:t>
      </w:r>
      <w:r w:rsidRPr="008E5432">
        <w:rPr>
          <w:rFonts w:asciiTheme="minorHAnsi" w:hAnsiTheme="minorHAnsi" w:cstheme="minorHAnsi"/>
          <w:i/>
          <w:color w:val="auto"/>
          <w14:ligatures w14:val="standardContextual"/>
        </w:rPr>
        <w:t>“it would not be necessary or expedient to revoke the prior approval because permitted development rights can only be relied upon to construct an agricultural barn that benefits from prior approval when all the permitted development criteria are complied with, which is considered at the point that work commences. A note to this effect will be added to the decision notice for P/FUL/2023/00458.”</w:t>
      </w:r>
    </w:p>
    <w:p w14:paraId="63DE00B0" w14:textId="77777777" w:rsidR="00171EAC" w:rsidRPr="008E5432" w:rsidRDefault="00171EAC" w:rsidP="00D84F86">
      <w:pPr>
        <w:rPr>
          <w:rFonts w:asciiTheme="minorHAnsi" w:hAnsiTheme="minorHAnsi" w:cstheme="minorHAnsi"/>
          <w:color w:val="auto"/>
          <w14:ligatures w14:val="standardContextual"/>
        </w:rPr>
      </w:pPr>
    </w:p>
    <w:p w14:paraId="5669BA01" w14:textId="14029132" w:rsidR="00D84F86" w:rsidRPr="008E5432" w:rsidRDefault="00D84F86" w:rsidP="00D84F86">
      <w:pPr>
        <w:rPr>
          <w:rFonts w:asciiTheme="minorHAnsi" w:hAnsiTheme="minorHAnsi" w:cstheme="minorHAnsi"/>
          <w:color w:val="auto"/>
        </w:rPr>
      </w:pPr>
      <w:r w:rsidRPr="008E5432">
        <w:rPr>
          <w:rFonts w:asciiTheme="minorHAnsi" w:hAnsiTheme="minorHAnsi" w:cstheme="minorHAnsi"/>
          <w:color w:val="auto"/>
          <w14:ligatures w14:val="standardContextual"/>
        </w:rPr>
        <w:t xml:space="preserve">Cllr </w:t>
      </w:r>
      <w:proofErr w:type="spellStart"/>
      <w:r w:rsidRPr="008E5432">
        <w:rPr>
          <w:rFonts w:asciiTheme="minorHAnsi" w:hAnsiTheme="minorHAnsi" w:cstheme="minorHAnsi"/>
          <w:color w:val="auto"/>
          <w14:ligatures w14:val="standardContextual"/>
        </w:rPr>
        <w:t>Aspray</w:t>
      </w:r>
      <w:proofErr w:type="spellEnd"/>
      <w:r w:rsidRPr="008E5432">
        <w:rPr>
          <w:rFonts w:asciiTheme="minorHAnsi" w:hAnsiTheme="minorHAnsi" w:cstheme="minorHAnsi"/>
          <w:color w:val="auto"/>
          <w14:ligatures w14:val="standardContextual"/>
        </w:rPr>
        <w:t xml:space="preserve"> also reported on corresponde</w:t>
      </w:r>
      <w:r w:rsidR="00BC1265">
        <w:rPr>
          <w:rFonts w:asciiTheme="minorHAnsi" w:hAnsiTheme="minorHAnsi" w:cstheme="minorHAnsi"/>
          <w:color w:val="auto"/>
          <w14:ligatures w14:val="standardContextual"/>
        </w:rPr>
        <w:t xml:space="preserve">nce </w:t>
      </w:r>
      <w:r w:rsidRPr="008E5432">
        <w:rPr>
          <w:rFonts w:asciiTheme="minorHAnsi" w:hAnsiTheme="minorHAnsi" w:cstheme="minorHAnsi"/>
          <w:color w:val="auto"/>
          <w14:ligatures w14:val="standardContextual"/>
        </w:rPr>
        <w:t xml:space="preserve">with DC Planning Enforcement Team about </w:t>
      </w:r>
      <w:r w:rsidRPr="008E5432">
        <w:rPr>
          <w:rFonts w:asciiTheme="minorHAnsi" w:hAnsiTheme="minorHAnsi" w:cstheme="minorHAnsi"/>
          <w:color w:val="auto"/>
        </w:rPr>
        <w:t xml:space="preserve">Enforcement case EN/2022/00353 </w:t>
      </w:r>
      <w:r w:rsidR="004602D1" w:rsidRPr="008E5432">
        <w:rPr>
          <w:rFonts w:asciiTheme="minorHAnsi" w:hAnsiTheme="minorHAnsi" w:cstheme="minorHAnsi"/>
          <w:color w:val="auto"/>
        </w:rPr>
        <w:t xml:space="preserve">relating to potential progressive </w:t>
      </w:r>
      <w:r w:rsidRPr="008E5432">
        <w:rPr>
          <w:rFonts w:asciiTheme="minorHAnsi" w:hAnsiTheme="minorHAnsi" w:cstheme="minorHAnsi"/>
          <w:color w:val="auto"/>
        </w:rPr>
        <w:t>industrialisation of the field adjacent to the water tower at the western end of the High Street.  Th</w:t>
      </w:r>
      <w:r w:rsidR="004602D1" w:rsidRPr="008E5432">
        <w:rPr>
          <w:rFonts w:asciiTheme="minorHAnsi" w:hAnsiTheme="minorHAnsi" w:cstheme="minorHAnsi"/>
          <w:color w:val="auto"/>
        </w:rPr>
        <w:t xml:space="preserve">e case </w:t>
      </w:r>
      <w:r w:rsidRPr="008E5432">
        <w:rPr>
          <w:rFonts w:asciiTheme="minorHAnsi" w:hAnsiTheme="minorHAnsi" w:cstheme="minorHAnsi"/>
          <w:color w:val="auto"/>
        </w:rPr>
        <w:t>ha</w:t>
      </w:r>
      <w:r w:rsidR="004602D1" w:rsidRPr="008E5432">
        <w:rPr>
          <w:rFonts w:asciiTheme="minorHAnsi" w:hAnsiTheme="minorHAnsi" w:cstheme="minorHAnsi"/>
          <w:color w:val="auto"/>
        </w:rPr>
        <w:t>d</w:t>
      </w:r>
      <w:r w:rsidRPr="008E5432">
        <w:rPr>
          <w:rFonts w:asciiTheme="minorHAnsi" w:hAnsiTheme="minorHAnsi" w:cstheme="minorHAnsi"/>
          <w:color w:val="auto"/>
        </w:rPr>
        <w:t xml:space="preserve"> been ongoing since April 2021</w:t>
      </w:r>
      <w:r w:rsidR="004602D1" w:rsidRPr="008E5432">
        <w:rPr>
          <w:rFonts w:asciiTheme="minorHAnsi" w:hAnsiTheme="minorHAnsi" w:cstheme="minorHAnsi"/>
          <w:color w:val="auto"/>
        </w:rPr>
        <w:t xml:space="preserve"> but remains unresolved. The newly appointed Enforcement Office</w:t>
      </w:r>
      <w:r w:rsidR="00171EAC" w:rsidRPr="008E5432">
        <w:rPr>
          <w:rFonts w:asciiTheme="minorHAnsi" w:hAnsiTheme="minorHAnsi" w:cstheme="minorHAnsi"/>
          <w:color w:val="auto"/>
        </w:rPr>
        <w:t>r</w:t>
      </w:r>
      <w:r w:rsidR="004602D1" w:rsidRPr="008E5432">
        <w:rPr>
          <w:rFonts w:asciiTheme="minorHAnsi" w:hAnsiTheme="minorHAnsi" w:cstheme="minorHAnsi"/>
          <w:color w:val="auto"/>
        </w:rPr>
        <w:t xml:space="preserve"> is understood to be currently on sick leave. </w:t>
      </w:r>
      <w:r w:rsidRPr="008E5432">
        <w:rPr>
          <w:rFonts w:asciiTheme="minorHAnsi" w:hAnsiTheme="minorHAnsi" w:cstheme="minorHAnsi"/>
          <w:color w:val="auto"/>
        </w:rPr>
        <w:t xml:space="preserve"> </w:t>
      </w:r>
    </w:p>
    <w:p w14:paraId="56CD46E3" w14:textId="77777777" w:rsidR="00171EAC" w:rsidRPr="008E5432" w:rsidRDefault="00171EAC" w:rsidP="00D84F86">
      <w:pPr>
        <w:rPr>
          <w:rFonts w:asciiTheme="minorHAnsi" w:hAnsiTheme="minorHAnsi" w:cstheme="minorHAnsi"/>
          <w:color w:val="auto"/>
        </w:rPr>
      </w:pPr>
    </w:p>
    <w:p w14:paraId="29588FA0" w14:textId="0984344C" w:rsidR="004602D1" w:rsidRPr="008E5432" w:rsidRDefault="004602D1" w:rsidP="00D84F86">
      <w:pPr>
        <w:rPr>
          <w:rFonts w:asciiTheme="minorHAnsi" w:hAnsiTheme="minorHAnsi" w:cstheme="minorHAnsi"/>
          <w:color w:val="auto"/>
        </w:rPr>
      </w:pPr>
      <w:r w:rsidRPr="008E5432">
        <w:rPr>
          <w:rFonts w:asciiTheme="minorHAnsi" w:hAnsiTheme="minorHAnsi" w:cstheme="minorHAnsi"/>
          <w:color w:val="auto"/>
        </w:rPr>
        <w:t>Cllr Barker reported on a letter of thanks and appreciation from Michael Tomlinson MP for King’s coronation celebration event on the recreation ground on 7</w:t>
      </w:r>
      <w:r w:rsidRPr="008E5432">
        <w:rPr>
          <w:rFonts w:asciiTheme="minorHAnsi" w:hAnsiTheme="minorHAnsi" w:cstheme="minorHAnsi"/>
          <w:color w:val="auto"/>
          <w:vertAlign w:val="superscript"/>
        </w:rPr>
        <w:t>th</w:t>
      </w:r>
      <w:r w:rsidRPr="008E5432">
        <w:rPr>
          <w:rFonts w:asciiTheme="minorHAnsi" w:hAnsiTheme="minorHAnsi" w:cstheme="minorHAnsi"/>
          <w:color w:val="auto"/>
        </w:rPr>
        <w:t xml:space="preserve"> May 2023. </w:t>
      </w:r>
    </w:p>
    <w:p w14:paraId="1C256256" w14:textId="77777777" w:rsidR="00171EAC" w:rsidRPr="008E5432" w:rsidRDefault="00171EAC" w:rsidP="00D84F86">
      <w:pPr>
        <w:rPr>
          <w:rFonts w:asciiTheme="minorHAnsi" w:hAnsiTheme="minorHAnsi" w:cstheme="minorHAnsi"/>
          <w:color w:val="auto"/>
        </w:rPr>
      </w:pPr>
    </w:p>
    <w:p w14:paraId="2FD6FA30" w14:textId="4D2CA853" w:rsidR="004602D1" w:rsidRPr="008E5432" w:rsidRDefault="004602D1" w:rsidP="00D84F86">
      <w:pPr>
        <w:rPr>
          <w:rFonts w:asciiTheme="minorHAnsi" w:hAnsiTheme="minorHAnsi" w:cstheme="minorHAnsi"/>
          <w:i/>
          <w:color w:val="auto"/>
          <w14:ligatures w14:val="standardContextual"/>
        </w:rPr>
      </w:pPr>
      <w:r w:rsidRPr="008E5432">
        <w:rPr>
          <w:rFonts w:asciiTheme="minorHAnsi" w:hAnsiTheme="minorHAnsi" w:cstheme="minorHAnsi"/>
          <w:color w:val="auto"/>
        </w:rPr>
        <w:t xml:space="preserve">Cllr Huggins referred to the correspondence from the primary school reporting that the Astro floodlights were seen on at 3pm. He reported that he had arranged for an electrician to attend to investigate and advise on adjustments to the timer </w:t>
      </w:r>
      <w:r w:rsidR="00BC1265">
        <w:rPr>
          <w:rFonts w:asciiTheme="minorHAnsi" w:hAnsiTheme="minorHAnsi" w:cstheme="minorHAnsi"/>
          <w:color w:val="auto"/>
        </w:rPr>
        <w:t xml:space="preserve">/ switching </w:t>
      </w:r>
      <w:r w:rsidRPr="008E5432">
        <w:rPr>
          <w:rFonts w:asciiTheme="minorHAnsi" w:hAnsiTheme="minorHAnsi" w:cstheme="minorHAnsi"/>
          <w:color w:val="auto"/>
        </w:rPr>
        <w:t xml:space="preserve">mechanism. Some work had been done to deal with the problem, </w:t>
      </w:r>
      <w:r w:rsidR="00BC1265">
        <w:rPr>
          <w:rFonts w:asciiTheme="minorHAnsi" w:hAnsiTheme="minorHAnsi" w:cstheme="minorHAnsi"/>
          <w:color w:val="auto"/>
        </w:rPr>
        <w:t xml:space="preserve">but </w:t>
      </w:r>
      <w:r w:rsidRPr="008E5432">
        <w:rPr>
          <w:rFonts w:asciiTheme="minorHAnsi" w:hAnsiTheme="minorHAnsi" w:cstheme="minorHAnsi"/>
          <w:color w:val="auto"/>
        </w:rPr>
        <w:t>a further visit from the electrician was due on 24</w:t>
      </w:r>
      <w:r w:rsidRPr="008E5432">
        <w:rPr>
          <w:rFonts w:asciiTheme="minorHAnsi" w:hAnsiTheme="minorHAnsi" w:cstheme="minorHAnsi"/>
          <w:color w:val="auto"/>
          <w:vertAlign w:val="superscript"/>
        </w:rPr>
        <w:t>th</w:t>
      </w:r>
      <w:r w:rsidRPr="008E5432">
        <w:rPr>
          <w:rFonts w:asciiTheme="minorHAnsi" w:hAnsiTheme="minorHAnsi" w:cstheme="minorHAnsi"/>
          <w:color w:val="auto"/>
        </w:rPr>
        <w:t xml:space="preserve"> May.  </w:t>
      </w:r>
    </w:p>
    <w:p w14:paraId="682BA98D" w14:textId="28863876" w:rsidR="00D84F86" w:rsidRPr="008E5432" w:rsidRDefault="00D84F86" w:rsidP="001D38FE">
      <w:pPr>
        <w:rPr>
          <w:rFonts w:asciiTheme="minorHAnsi" w:hAnsiTheme="minorHAnsi" w:cstheme="minorHAnsi"/>
          <w:color w:val="auto"/>
          <w:lang w:eastAsia="en-GB"/>
        </w:rPr>
      </w:pPr>
    </w:p>
    <w:p w14:paraId="05DF8A30" w14:textId="3CCBA93B" w:rsidR="004250F1" w:rsidRPr="008E5432" w:rsidRDefault="009B5A2A" w:rsidP="00BC1265">
      <w:pPr>
        <w:rPr>
          <w:rFonts w:asciiTheme="minorHAnsi" w:hAnsiTheme="minorHAnsi" w:cstheme="minorHAnsi"/>
          <w:color w:val="auto"/>
          <w:lang w:eastAsia="en-GB"/>
        </w:rPr>
      </w:pPr>
      <w:r w:rsidRPr="008E5432">
        <w:rPr>
          <w:rFonts w:asciiTheme="minorHAnsi" w:hAnsiTheme="minorHAnsi" w:cstheme="minorHAnsi"/>
          <w:color w:val="auto"/>
          <w:lang w:eastAsia="en-GB"/>
        </w:rPr>
        <w:t xml:space="preserve">The meeting closed at </w:t>
      </w:r>
      <w:r w:rsidR="002C5D68" w:rsidRPr="008E5432">
        <w:rPr>
          <w:rFonts w:asciiTheme="minorHAnsi" w:hAnsiTheme="minorHAnsi" w:cstheme="minorHAnsi"/>
          <w:color w:val="auto"/>
          <w:lang w:eastAsia="en-GB"/>
        </w:rPr>
        <w:t>2</w:t>
      </w:r>
      <w:r w:rsidR="00E14476" w:rsidRPr="008E5432">
        <w:rPr>
          <w:rFonts w:asciiTheme="minorHAnsi" w:hAnsiTheme="minorHAnsi" w:cstheme="minorHAnsi"/>
          <w:color w:val="auto"/>
          <w:lang w:eastAsia="en-GB"/>
        </w:rPr>
        <w:t>1:</w:t>
      </w:r>
      <w:r w:rsidR="00171EAC" w:rsidRPr="008E5432">
        <w:rPr>
          <w:rFonts w:asciiTheme="minorHAnsi" w:hAnsiTheme="minorHAnsi" w:cstheme="minorHAnsi"/>
          <w:color w:val="auto"/>
          <w:lang w:eastAsia="en-GB"/>
        </w:rPr>
        <w:t>30</w:t>
      </w:r>
      <w:r w:rsidR="00BC1265">
        <w:rPr>
          <w:rFonts w:asciiTheme="minorHAnsi" w:hAnsiTheme="minorHAnsi" w:cstheme="minorHAnsi"/>
          <w:color w:val="auto"/>
          <w:lang w:eastAsia="en-GB"/>
        </w:rPr>
        <w:t xml:space="preserve"> </w:t>
      </w:r>
      <w:r w:rsidR="00BC1265">
        <w:rPr>
          <w:rFonts w:asciiTheme="minorHAnsi" w:hAnsiTheme="minorHAnsi" w:cstheme="minorHAnsi"/>
          <w:color w:val="auto"/>
          <w:lang w:eastAsia="en-GB"/>
        </w:rPr>
        <w:tab/>
      </w:r>
      <w:r w:rsidR="00BC1265">
        <w:rPr>
          <w:rFonts w:asciiTheme="minorHAnsi" w:hAnsiTheme="minorHAnsi" w:cstheme="minorHAnsi"/>
          <w:color w:val="auto"/>
          <w:lang w:eastAsia="en-GB"/>
        </w:rPr>
        <w:tab/>
      </w:r>
      <w:r w:rsidRPr="008E5432">
        <w:rPr>
          <w:rFonts w:asciiTheme="minorHAnsi" w:hAnsiTheme="minorHAnsi" w:cstheme="minorHAnsi"/>
          <w:color w:val="auto"/>
          <w:lang w:eastAsia="en-GB"/>
        </w:rPr>
        <w:t>Annotated by/on ……………………………..Signed by……………………</w:t>
      </w:r>
    </w:p>
    <w:p w14:paraId="020E6085" w14:textId="13793C1E" w:rsidR="00B1543E" w:rsidRPr="008E5432" w:rsidRDefault="00B1543E">
      <w:pPr>
        <w:spacing w:line="240" w:lineRule="auto"/>
        <w:rPr>
          <w:rFonts w:asciiTheme="minorHAnsi" w:hAnsiTheme="minorHAnsi" w:cstheme="minorHAnsi"/>
          <w:color w:val="auto"/>
          <w:lang w:eastAsia="en-GB"/>
        </w:rPr>
      </w:pPr>
      <w:r w:rsidRPr="008E5432">
        <w:rPr>
          <w:rFonts w:asciiTheme="minorHAnsi" w:hAnsiTheme="minorHAnsi" w:cstheme="minorHAnsi"/>
          <w:color w:val="auto"/>
          <w:lang w:eastAsia="en-GB"/>
        </w:rPr>
        <w:br w:type="page"/>
      </w:r>
    </w:p>
    <w:p w14:paraId="69CA3066" w14:textId="245A32B3" w:rsidR="009B5A2A" w:rsidRPr="008E5432" w:rsidRDefault="00B1543E" w:rsidP="00AC136F">
      <w:pPr>
        <w:spacing w:line="240" w:lineRule="auto"/>
        <w:rPr>
          <w:rFonts w:asciiTheme="minorHAnsi" w:hAnsiTheme="minorHAnsi" w:cstheme="minorHAnsi"/>
          <w:b/>
          <w:color w:val="auto"/>
          <w:lang w:eastAsia="en-GB"/>
        </w:rPr>
      </w:pPr>
      <w:r w:rsidRPr="008E5432">
        <w:rPr>
          <w:rFonts w:asciiTheme="minorHAnsi" w:hAnsiTheme="minorHAnsi" w:cstheme="minorHAnsi"/>
          <w:b/>
          <w:color w:val="auto"/>
          <w:lang w:eastAsia="en-GB"/>
        </w:rPr>
        <w:lastRenderedPageBreak/>
        <w:t>APPENDICES</w:t>
      </w:r>
    </w:p>
    <w:p w14:paraId="40F6F2D0" w14:textId="77777777" w:rsidR="00367A08" w:rsidRPr="008E5432" w:rsidRDefault="00367A08" w:rsidP="00AC136F">
      <w:pPr>
        <w:pStyle w:val="NoSpacing"/>
        <w:rPr>
          <w:rFonts w:asciiTheme="minorHAnsi" w:hAnsiTheme="minorHAnsi" w:cstheme="minorHAnsi"/>
          <w:sz w:val="24"/>
          <w:szCs w:val="24"/>
          <w:highlight w:val="yellow"/>
          <w:lang w:val="en-US"/>
        </w:rPr>
      </w:pPr>
    </w:p>
    <w:p w14:paraId="471AD598" w14:textId="7C6E7758" w:rsidR="008A73C0" w:rsidRPr="008E5432" w:rsidRDefault="008A73C0" w:rsidP="00BC1265">
      <w:pPr>
        <w:pStyle w:val="Heading2"/>
        <w:rPr>
          <w:rFonts w:asciiTheme="minorHAnsi" w:hAnsiTheme="minorHAnsi" w:cstheme="minorHAnsi"/>
          <w:color w:val="auto"/>
          <w:lang w:val="en-US"/>
        </w:rPr>
      </w:pPr>
      <w:r w:rsidRPr="008E5432">
        <w:rPr>
          <w:rFonts w:asciiTheme="minorHAnsi" w:hAnsiTheme="minorHAnsi" w:cstheme="minorHAnsi"/>
          <w:color w:val="auto"/>
          <w:highlight w:val="yellow"/>
          <w:lang w:val="en-US"/>
        </w:rPr>
        <w:t>A</w:t>
      </w:r>
      <w:r w:rsidR="00367A08" w:rsidRPr="008E5432">
        <w:rPr>
          <w:rFonts w:asciiTheme="minorHAnsi" w:hAnsiTheme="minorHAnsi" w:cstheme="minorHAnsi"/>
          <w:color w:val="auto"/>
          <w:highlight w:val="yellow"/>
          <w:lang w:val="en-US"/>
        </w:rPr>
        <w:t>PPENDIX</w:t>
      </w:r>
      <w:r w:rsidRPr="008E5432">
        <w:rPr>
          <w:rFonts w:asciiTheme="minorHAnsi" w:hAnsiTheme="minorHAnsi" w:cstheme="minorHAnsi"/>
          <w:color w:val="auto"/>
          <w:highlight w:val="yellow"/>
          <w:lang w:val="en-US"/>
        </w:rPr>
        <w:t xml:space="preserve"> </w:t>
      </w:r>
      <w:r w:rsidR="00367A08" w:rsidRPr="008E5432">
        <w:rPr>
          <w:rFonts w:asciiTheme="minorHAnsi" w:hAnsiTheme="minorHAnsi" w:cstheme="minorHAnsi"/>
          <w:color w:val="auto"/>
          <w:highlight w:val="yellow"/>
          <w:lang w:val="en-US"/>
        </w:rPr>
        <w:t>1</w:t>
      </w:r>
      <w:r w:rsidRPr="008E5432">
        <w:rPr>
          <w:rFonts w:asciiTheme="minorHAnsi" w:hAnsiTheme="minorHAnsi" w:cstheme="minorHAnsi"/>
          <w:color w:val="auto"/>
          <w:lang w:val="en-US"/>
        </w:rPr>
        <w:t xml:space="preserve"> </w:t>
      </w:r>
    </w:p>
    <w:p w14:paraId="15588C26" w14:textId="2CE9C2D4" w:rsidR="00850DA6" w:rsidRPr="008E5432" w:rsidRDefault="00850DA6" w:rsidP="00BC1265">
      <w:pPr>
        <w:spacing w:line="240" w:lineRule="auto"/>
        <w:rPr>
          <w:rFonts w:asciiTheme="minorHAnsi" w:hAnsiTheme="minorHAnsi" w:cstheme="minorHAnsi"/>
          <w:b/>
          <w:bCs/>
          <w:color w:val="auto"/>
          <w:lang w:val="en-US"/>
        </w:rPr>
      </w:pPr>
      <w:r w:rsidRPr="008E5432">
        <w:rPr>
          <w:rFonts w:asciiTheme="minorHAnsi" w:hAnsiTheme="minorHAnsi" w:cstheme="minorHAnsi"/>
          <w:b/>
          <w:bCs/>
          <w:color w:val="auto"/>
          <w:lang w:val="en-US"/>
        </w:rPr>
        <w:t>Report by Dorset Cllr Alex Brenton</w:t>
      </w:r>
      <w:r w:rsidR="002D2DA7" w:rsidRPr="008E5432">
        <w:rPr>
          <w:rFonts w:asciiTheme="minorHAnsi" w:hAnsiTheme="minorHAnsi" w:cstheme="minorHAnsi"/>
          <w:b/>
          <w:bCs/>
          <w:color w:val="auto"/>
          <w:lang w:val="en-US"/>
        </w:rPr>
        <w:t xml:space="preserve"> – </w:t>
      </w:r>
      <w:r w:rsidR="00460F3E" w:rsidRPr="008E5432">
        <w:rPr>
          <w:rFonts w:asciiTheme="minorHAnsi" w:hAnsiTheme="minorHAnsi" w:cstheme="minorHAnsi"/>
          <w:b/>
          <w:bCs/>
          <w:color w:val="auto"/>
          <w:lang w:val="en-US"/>
        </w:rPr>
        <w:t>May</w:t>
      </w:r>
      <w:r w:rsidR="001C280E" w:rsidRPr="008E5432">
        <w:rPr>
          <w:rFonts w:asciiTheme="minorHAnsi" w:hAnsiTheme="minorHAnsi" w:cstheme="minorHAnsi"/>
          <w:b/>
          <w:bCs/>
          <w:color w:val="auto"/>
          <w:lang w:val="en-US"/>
        </w:rPr>
        <w:t xml:space="preserve"> </w:t>
      </w:r>
      <w:r w:rsidR="002D2DA7" w:rsidRPr="008E5432">
        <w:rPr>
          <w:rFonts w:asciiTheme="minorHAnsi" w:hAnsiTheme="minorHAnsi" w:cstheme="minorHAnsi"/>
          <w:b/>
          <w:bCs/>
          <w:color w:val="auto"/>
          <w:lang w:val="en-US"/>
        </w:rPr>
        <w:t>2023</w:t>
      </w:r>
    </w:p>
    <w:p w14:paraId="5EB62198" w14:textId="77777777" w:rsidR="00BC1265" w:rsidRDefault="00BC1265" w:rsidP="00BC1265">
      <w:pPr>
        <w:shd w:val="clear" w:color="auto" w:fill="FFFFFF"/>
        <w:spacing w:line="240" w:lineRule="auto"/>
        <w:rPr>
          <w:rFonts w:asciiTheme="minorHAnsi" w:eastAsia="Times New Roman" w:hAnsiTheme="minorHAnsi" w:cstheme="minorHAnsi"/>
          <w:b/>
          <w:color w:val="auto"/>
          <w:lang w:eastAsia="en-GB"/>
        </w:rPr>
      </w:pPr>
    </w:p>
    <w:p w14:paraId="215ACF6B" w14:textId="77777777" w:rsidR="00460F3E" w:rsidRPr="008E5432" w:rsidRDefault="00460F3E" w:rsidP="00BC1265">
      <w:pPr>
        <w:shd w:val="clear" w:color="auto" w:fill="FFFFFF"/>
        <w:spacing w:line="240" w:lineRule="auto"/>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Dorset Council Youth Fund</w:t>
      </w:r>
    </w:p>
    <w:p w14:paraId="3BDB2351" w14:textId="33D408D3"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This may help the </w:t>
      </w:r>
      <w:r w:rsidRPr="008E5432">
        <w:rPr>
          <w:rFonts w:asciiTheme="minorHAnsi" w:eastAsia="Times New Roman" w:hAnsiTheme="minorHAnsi" w:cstheme="minorHAnsi"/>
          <w:bCs/>
          <w:color w:val="auto"/>
          <w:lang w:eastAsia="en-GB"/>
        </w:rPr>
        <w:t>Youth Hall</w:t>
      </w:r>
      <w:r w:rsidRPr="008E5432">
        <w:rPr>
          <w:rFonts w:asciiTheme="minorHAnsi" w:eastAsia="Times New Roman" w:hAnsiTheme="minorHAnsi" w:cstheme="minorHAnsi"/>
          <w:color w:val="auto"/>
          <w:lang w:eastAsia="en-GB"/>
        </w:rPr>
        <w:t xml:space="preserve"> developments - The Dorset Council Youth Fund supports a range of activities with grants being offered from £500 to £5,000.</w:t>
      </w:r>
    </w:p>
    <w:p w14:paraId="60E6AA86"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Organisations working with young people can apply for grants to deliver projects and activities within the Dorset Council area. Projects must provide access to positive activities or promote wellbeing. </w:t>
      </w:r>
      <w:r w:rsidRPr="008E5432">
        <w:rPr>
          <w:rFonts w:asciiTheme="minorHAnsi" w:eastAsia="Times New Roman" w:hAnsiTheme="minorHAnsi" w:cstheme="minorHAnsi"/>
          <w:bCs/>
          <w:color w:val="auto"/>
          <w:lang w:eastAsia="en-GB"/>
        </w:rPr>
        <w:t>The money can be used for equipment and staffing costs,</w:t>
      </w:r>
      <w:r w:rsidRPr="008E5432">
        <w:rPr>
          <w:rFonts w:asciiTheme="minorHAnsi" w:eastAsia="Times New Roman" w:hAnsiTheme="minorHAnsi" w:cstheme="minorHAnsi"/>
          <w:color w:val="auto"/>
          <w:lang w:eastAsia="en-GB"/>
        </w:rPr>
        <w:t xml:space="preserve"> and fund projects that provide young people with opportunities to experience new activities they may not otherwise have access to.</w:t>
      </w:r>
    </w:p>
    <w:p w14:paraId="0C28B731"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Last year 24 projects received funding to enable young people to access positive activities and a total of 68 grants have been made over the last three years. The Youth Fund continued to support youth clubs and centres as a safe place for young people to meet with friends. It was also able to help a wide range of young people who might need some extra support including helping young carers to take a break from caring and groups supporting those with learning disabilities.</w:t>
      </w:r>
    </w:p>
    <w:p w14:paraId="1108847B"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The panel making decisions about grants will be made up of three youngsters and three councillors, and a young person will co-chair with the Portfolio Holder for Children, Education, Skills and Early Help, </w:t>
      </w:r>
      <w:r w:rsidRPr="008E5432">
        <w:rPr>
          <w:rFonts w:asciiTheme="minorHAnsi" w:eastAsia="Times New Roman" w:hAnsiTheme="minorHAnsi" w:cstheme="minorHAnsi"/>
          <w:bCs/>
          <w:color w:val="auto"/>
          <w:lang w:eastAsia="en-GB"/>
        </w:rPr>
        <w:t>Councillor Byron Quayle.</w:t>
      </w:r>
    </w:p>
    <w:p w14:paraId="0ECF2692"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The fund is open to youth centres and clubs operating in the council area for the benefit of young people who live there. Organisations can only apply for this once a year and must have an annual income lower than £500,000.</w:t>
      </w:r>
    </w:p>
    <w:p w14:paraId="3C07783F"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You can find out more eligibility and how to apply at https://www.dorsetcouncil.gov.uk/your-community/support-for-voluntary-and-community-organisations/funding/dorset-council-youth-fund-grant-criteria-2023-to-2024</w:t>
      </w:r>
    </w:p>
    <w:p w14:paraId="668822FA" w14:textId="2D2915E1"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Applications must be submitted by </w:t>
      </w:r>
      <w:r w:rsidRPr="008E5432">
        <w:rPr>
          <w:rFonts w:asciiTheme="minorHAnsi" w:eastAsia="Times New Roman" w:hAnsiTheme="minorHAnsi" w:cstheme="minorHAnsi"/>
          <w:bCs/>
          <w:color w:val="auto"/>
          <w:lang w:eastAsia="en-GB"/>
        </w:rPr>
        <w:t>Wednesday, June 14 to be considered.</w:t>
      </w:r>
      <w:r w:rsidRPr="008E5432">
        <w:rPr>
          <w:rFonts w:asciiTheme="minorHAnsi" w:eastAsia="Times New Roman" w:hAnsiTheme="minorHAnsi" w:cstheme="minorHAnsi"/>
          <w:color w:val="auto"/>
          <w:lang w:eastAsia="en-GB"/>
        </w:rPr>
        <w:t xml:space="preserve"> </w:t>
      </w:r>
    </w:p>
    <w:p w14:paraId="0C33B7C3" w14:textId="77777777" w:rsidR="00BC1265" w:rsidRDefault="00BC1265" w:rsidP="00BC1265">
      <w:pPr>
        <w:shd w:val="clear" w:color="auto" w:fill="FFFFFF"/>
        <w:spacing w:line="240" w:lineRule="auto"/>
        <w:rPr>
          <w:rFonts w:asciiTheme="minorHAnsi" w:eastAsia="Times New Roman" w:hAnsiTheme="minorHAnsi" w:cstheme="minorHAnsi"/>
          <w:b/>
          <w:bCs/>
          <w:color w:val="auto"/>
          <w:lang w:eastAsia="en-GB"/>
        </w:rPr>
      </w:pPr>
    </w:p>
    <w:p w14:paraId="1C391AAD" w14:textId="77777777" w:rsidR="00460F3E" w:rsidRPr="008E5432" w:rsidRDefault="00460F3E" w:rsidP="00BC1265">
      <w:pPr>
        <w:shd w:val="clear" w:color="auto" w:fill="FFFFFF"/>
        <w:spacing w:line="240" w:lineRule="auto"/>
        <w:rPr>
          <w:rFonts w:asciiTheme="minorHAnsi" w:eastAsia="Times New Roman" w:hAnsiTheme="minorHAnsi" w:cstheme="minorHAnsi"/>
          <w:b/>
          <w:bCs/>
          <w:color w:val="auto"/>
          <w:lang w:eastAsia="en-GB"/>
        </w:rPr>
      </w:pPr>
      <w:r w:rsidRPr="008E5432">
        <w:rPr>
          <w:rFonts w:asciiTheme="minorHAnsi" w:eastAsia="Times New Roman" w:hAnsiTheme="minorHAnsi" w:cstheme="minorHAnsi"/>
          <w:b/>
          <w:bCs/>
          <w:color w:val="auto"/>
          <w:lang w:eastAsia="en-GB"/>
        </w:rPr>
        <w:t>Beryl Bikes</w:t>
      </w:r>
    </w:p>
    <w:p w14:paraId="0FB2D1A0" w14:textId="3CA1F8BD"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All your Dorset Councillors were on a meeting Friday week about starting a Beryl bike scheme in Corfe Mullen and Upton.  This extends the scheme from </w:t>
      </w:r>
      <w:proofErr w:type="spellStart"/>
      <w:r w:rsidRPr="008E5432">
        <w:rPr>
          <w:rFonts w:asciiTheme="minorHAnsi" w:eastAsia="Times New Roman" w:hAnsiTheme="minorHAnsi" w:cstheme="minorHAnsi"/>
          <w:color w:val="auto"/>
          <w:lang w:eastAsia="en-GB"/>
        </w:rPr>
        <w:t>Merley</w:t>
      </w:r>
      <w:proofErr w:type="spellEnd"/>
      <w:r w:rsidRPr="008E5432">
        <w:rPr>
          <w:rFonts w:asciiTheme="minorHAnsi" w:eastAsia="Times New Roman" w:hAnsiTheme="minorHAnsi" w:cstheme="minorHAnsi"/>
          <w:color w:val="auto"/>
          <w:lang w:eastAsia="en-GB"/>
        </w:rPr>
        <w:t xml:space="preserve"> and Wimborne.  It is separate from the BCP scheme. </w:t>
      </w:r>
    </w:p>
    <w:p w14:paraId="5A20A3D1" w14:textId="6873C6E4"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The users have to sign in with an App and then pay per minute for the hire. It is thought unworkable to run the scheme to Lytchett Minster and Upton at the moment. The installation of the ‘stands’ costs as much as the bikes. The funding is allocated for up to 80 bikes and 12 stands. Bikes could be ridden from Upton to Lytchett but would have to be returned. </w:t>
      </w:r>
    </w:p>
    <w:p w14:paraId="371D6AC3" w14:textId="77777777" w:rsidR="00BC1265" w:rsidRDefault="00BC1265" w:rsidP="00BC1265">
      <w:pPr>
        <w:shd w:val="clear" w:color="auto" w:fill="FFFFFF"/>
        <w:spacing w:line="240" w:lineRule="auto"/>
        <w:rPr>
          <w:rFonts w:asciiTheme="minorHAnsi" w:eastAsia="Times New Roman" w:hAnsiTheme="minorHAnsi" w:cstheme="minorHAnsi"/>
          <w:b/>
          <w:bCs/>
          <w:color w:val="auto"/>
          <w:lang w:eastAsia="en-GB"/>
        </w:rPr>
      </w:pPr>
    </w:p>
    <w:p w14:paraId="313967B6" w14:textId="7E959A25" w:rsidR="00460F3E" w:rsidRPr="008E5432" w:rsidRDefault="00460F3E" w:rsidP="00BC1265">
      <w:pPr>
        <w:shd w:val="clear" w:color="auto" w:fill="FFFFFF"/>
        <w:spacing w:line="240" w:lineRule="auto"/>
        <w:rPr>
          <w:rFonts w:asciiTheme="minorHAnsi" w:eastAsia="Times New Roman" w:hAnsiTheme="minorHAnsi" w:cstheme="minorHAnsi"/>
          <w:b/>
          <w:bCs/>
          <w:color w:val="auto"/>
          <w:lang w:eastAsia="en-GB"/>
        </w:rPr>
      </w:pPr>
      <w:r w:rsidRPr="008E5432">
        <w:rPr>
          <w:rFonts w:asciiTheme="minorHAnsi" w:eastAsia="Times New Roman" w:hAnsiTheme="minorHAnsi" w:cstheme="minorHAnsi"/>
          <w:b/>
          <w:bCs/>
          <w:color w:val="auto"/>
          <w:lang w:eastAsia="en-GB"/>
        </w:rPr>
        <w:t>Affordable Homes in Purbeck.</w:t>
      </w:r>
    </w:p>
    <w:p w14:paraId="024C8258"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New residents which have a local connection to the area are set to move in to the homes at </w:t>
      </w:r>
      <w:proofErr w:type="spellStart"/>
      <w:r w:rsidRPr="008E5432">
        <w:rPr>
          <w:rFonts w:asciiTheme="minorHAnsi" w:eastAsia="Times New Roman" w:hAnsiTheme="minorHAnsi" w:cstheme="minorHAnsi"/>
          <w:color w:val="auto"/>
          <w:lang w:eastAsia="en-GB"/>
        </w:rPr>
        <w:t>Spyway</w:t>
      </w:r>
      <w:proofErr w:type="spellEnd"/>
      <w:r w:rsidRPr="008E5432">
        <w:rPr>
          <w:rFonts w:asciiTheme="minorHAnsi" w:eastAsia="Times New Roman" w:hAnsiTheme="minorHAnsi" w:cstheme="minorHAnsi"/>
          <w:color w:val="auto"/>
          <w:lang w:eastAsia="en-GB"/>
        </w:rPr>
        <w:t xml:space="preserve"> Orchard, Langton Matravers.</w:t>
      </w:r>
    </w:p>
    <w:p w14:paraId="4C31198C"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The development is a mix of one-bed flats as well as two, three and four-bedroom houses. The new homes have been built using grant funding from Homes England, and delivered in partnership with Dorset Council, housing association Aster Group and developer Countryside Partnerships.    All of the homes at </w:t>
      </w:r>
      <w:proofErr w:type="spellStart"/>
      <w:r w:rsidRPr="008E5432">
        <w:rPr>
          <w:rFonts w:asciiTheme="minorHAnsi" w:eastAsia="Times New Roman" w:hAnsiTheme="minorHAnsi" w:cstheme="minorHAnsi"/>
          <w:color w:val="auto"/>
          <w:lang w:eastAsia="en-GB"/>
        </w:rPr>
        <w:t>Spyway</w:t>
      </w:r>
      <w:proofErr w:type="spellEnd"/>
      <w:r w:rsidRPr="008E5432">
        <w:rPr>
          <w:rFonts w:asciiTheme="minorHAnsi" w:eastAsia="Times New Roman" w:hAnsiTheme="minorHAnsi" w:cstheme="minorHAnsi"/>
          <w:color w:val="auto"/>
          <w:lang w:eastAsia="en-GB"/>
        </w:rPr>
        <w:t xml:space="preserve"> Orchard have been allocated to residents from Langton Matravers or those with a strong connection to the area or the surrounding rural parishes.</w:t>
      </w:r>
    </w:p>
    <w:p w14:paraId="12ADF6D1"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The site includes bat boxes, bird boxes, bee bricks and a hedgehog highway which provides gaps in the fencing between gardens to allow hedgehogs to move freely.</w:t>
      </w:r>
    </w:p>
    <w:p w14:paraId="36E26A12"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Barge in Portland harbour </w:t>
      </w:r>
    </w:p>
    <w:p w14:paraId="270C0C95" w14:textId="77777777" w:rsidR="00460F3E" w:rsidRPr="008E5432" w:rsidRDefault="00460F3E" w:rsidP="00BC1265">
      <w:pPr>
        <w:shd w:val="clear" w:color="auto" w:fill="FFFFFF"/>
        <w:spacing w:line="240" w:lineRule="auto"/>
        <w:rPr>
          <w:rFonts w:asciiTheme="minorHAnsi" w:hAnsiTheme="minorHAnsi" w:cstheme="minorHAnsi"/>
          <w:color w:val="auto"/>
        </w:rPr>
      </w:pPr>
      <w:r w:rsidRPr="008E5432">
        <w:rPr>
          <w:rFonts w:asciiTheme="minorHAnsi" w:eastAsia="Times New Roman" w:hAnsiTheme="minorHAnsi" w:cstheme="minorHAnsi"/>
          <w:noProof/>
          <w:color w:val="auto"/>
          <w:lang w:eastAsia="en-GB"/>
        </w:rPr>
        <w:lastRenderedPageBreak/>
        <w:drawing>
          <wp:anchor distT="0" distB="0" distL="114300" distR="114300" simplePos="0" relativeHeight="251660288" behindDoc="1" locked="0" layoutInCell="1" allowOverlap="1" wp14:anchorId="51F18699" wp14:editId="39C586A8">
            <wp:simplePos x="0" y="0"/>
            <wp:positionH relativeFrom="margin">
              <wp:align>left</wp:align>
            </wp:positionH>
            <wp:positionV relativeFrom="paragraph">
              <wp:posOffset>150495</wp:posOffset>
            </wp:positionV>
            <wp:extent cx="4039302" cy="3031490"/>
            <wp:effectExtent l="0" t="0" r="0" b="0"/>
            <wp:wrapTight wrapText="bothSides">
              <wp:wrapPolygon edited="0">
                <wp:start x="0" y="0"/>
                <wp:lineTo x="0" y="21446"/>
                <wp:lineTo x="21495" y="21446"/>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39302" cy="3031490"/>
                    </a:xfrm>
                    <a:prstGeom prst="rect">
                      <a:avLst/>
                    </a:prstGeom>
                  </pic:spPr>
                </pic:pic>
              </a:graphicData>
            </a:graphic>
          </wp:anchor>
        </w:drawing>
      </w:r>
      <w:r w:rsidRPr="008E5432">
        <w:rPr>
          <w:rFonts w:asciiTheme="minorHAnsi" w:hAnsiTheme="minorHAnsi" w:cstheme="minorHAnsi"/>
          <w:color w:val="auto"/>
        </w:rPr>
        <w:t xml:space="preserve">As part of an update from the multi-agency forum (MAF), it was announced that the Bibby Stockholm barge is still expected to arrive at Portland Port in early to </w:t>
      </w:r>
      <w:proofErr w:type="spellStart"/>
      <w:r w:rsidRPr="008E5432">
        <w:rPr>
          <w:rFonts w:asciiTheme="minorHAnsi" w:hAnsiTheme="minorHAnsi" w:cstheme="minorHAnsi"/>
          <w:color w:val="auto"/>
        </w:rPr>
        <w:t>mid June</w:t>
      </w:r>
      <w:proofErr w:type="spellEnd"/>
      <w:r w:rsidRPr="008E5432">
        <w:rPr>
          <w:rFonts w:asciiTheme="minorHAnsi" w:hAnsiTheme="minorHAnsi" w:cstheme="minorHAnsi"/>
          <w:color w:val="auto"/>
        </w:rPr>
        <w:t>. Around 50 asylum seekers will arrive soon after as part of a staggered entry.</w:t>
      </w:r>
    </w:p>
    <w:p w14:paraId="144B7404"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The barge is eventually proposed to house more than 500 men in 220 berths.</w:t>
      </w:r>
    </w:p>
    <w:p w14:paraId="2DAE86A9" w14:textId="77777777" w:rsidR="00460F3E" w:rsidRPr="008E5432" w:rsidRDefault="00460F3E" w:rsidP="00BC1265">
      <w:pPr>
        <w:shd w:val="clear" w:color="auto" w:fill="FFFFFF"/>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Provisions are being put in place for security, healthcare and communication with local stakeholders ahead of the arrival of the barge next month. There are still lots of questions about how this will run and not just be a prison ship. </w:t>
      </w:r>
    </w:p>
    <w:p w14:paraId="4C477F71" w14:textId="77777777" w:rsidR="00BC1265" w:rsidRDefault="00BC1265" w:rsidP="00BC1265">
      <w:pPr>
        <w:shd w:val="clear" w:color="auto" w:fill="FFFFFF"/>
        <w:spacing w:line="240" w:lineRule="auto"/>
        <w:textAlignment w:val="baseline"/>
        <w:rPr>
          <w:rFonts w:asciiTheme="minorHAnsi" w:eastAsia="Times New Roman" w:hAnsiTheme="minorHAnsi" w:cstheme="minorHAnsi"/>
          <w:b/>
          <w:bCs/>
          <w:color w:val="auto"/>
          <w:lang w:eastAsia="en-GB"/>
        </w:rPr>
      </w:pPr>
    </w:p>
    <w:p w14:paraId="2CD03152" w14:textId="6DF0F195" w:rsidR="00460F3E" w:rsidRPr="008E5432" w:rsidRDefault="00460F3E" w:rsidP="00BC1265">
      <w:pPr>
        <w:shd w:val="clear" w:color="auto" w:fill="FFFFFF"/>
        <w:spacing w:line="240" w:lineRule="auto"/>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b/>
          <w:bCs/>
          <w:color w:val="auto"/>
          <w:lang w:eastAsia="en-GB"/>
        </w:rPr>
        <w:t>Rural roads maintenance</w:t>
      </w:r>
      <w:r w:rsidRPr="008E5432">
        <w:rPr>
          <w:rFonts w:asciiTheme="minorHAnsi" w:eastAsia="Times New Roman" w:hAnsiTheme="minorHAnsi" w:cstheme="minorHAnsi"/>
          <w:color w:val="auto"/>
          <w:lang w:eastAsia="en-GB"/>
        </w:rPr>
        <w:t xml:space="preserve">. </w:t>
      </w:r>
    </w:p>
    <w:p w14:paraId="5080E208" w14:textId="009757A3" w:rsidR="00460F3E" w:rsidRPr="008E5432" w:rsidRDefault="00460F3E" w:rsidP="00BC1265">
      <w:pPr>
        <w:shd w:val="clear" w:color="auto" w:fill="FFFFFF"/>
        <w:spacing w:line="240" w:lineRule="auto"/>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Work starts this May to maintain rural and residential roads as part of our annual programme of surface dressing.</w:t>
      </w:r>
    </w:p>
    <w:p w14:paraId="7B6C3B0C" w14:textId="77777777" w:rsidR="00460F3E" w:rsidRPr="008E5432" w:rsidRDefault="00460F3E" w:rsidP="00BC1265">
      <w:pPr>
        <w:shd w:val="clear" w:color="auto" w:fill="FFFFFF"/>
        <w:spacing w:line="240" w:lineRule="auto"/>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Working times will be between 5am and 6pm and letters are sent to those households affected, with advice on road closures, suspension of on-street parking and any required diversions during these hours.  We thank everyone in advance for their support and patience.</w:t>
      </w:r>
    </w:p>
    <w:p w14:paraId="02223C04" w14:textId="77777777" w:rsidR="00460F3E" w:rsidRPr="008E5432" w:rsidRDefault="004B47BE" w:rsidP="00BC1265">
      <w:pPr>
        <w:shd w:val="clear" w:color="auto" w:fill="FFFFFF"/>
        <w:spacing w:line="240" w:lineRule="auto"/>
        <w:textAlignment w:val="baseline"/>
        <w:rPr>
          <w:rFonts w:asciiTheme="minorHAnsi" w:eastAsia="Times New Roman" w:hAnsiTheme="minorHAnsi" w:cstheme="minorHAnsi"/>
          <w:color w:val="auto"/>
          <w:lang w:eastAsia="en-GB"/>
        </w:rPr>
      </w:pPr>
      <w:hyperlink r:id="rId10" w:history="1">
        <w:r w:rsidR="00460F3E" w:rsidRPr="008E5432">
          <w:rPr>
            <w:rFonts w:asciiTheme="minorHAnsi" w:eastAsia="Times New Roman" w:hAnsiTheme="minorHAnsi" w:cstheme="minorHAnsi"/>
            <w:color w:val="auto"/>
            <w:u w:val="single"/>
            <w:bdr w:val="none" w:sz="0" w:space="0" w:color="auto" w:frame="1"/>
            <w:lang w:eastAsia="en-GB"/>
          </w:rPr>
          <w:t>Surface dressing</w:t>
        </w:r>
      </w:hyperlink>
      <w:r w:rsidR="00460F3E" w:rsidRPr="008E5432">
        <w:rPr>
          <w:rFonts w:asciiTheme="minorHAnsi" w:eastAsia="Times New Roman" w:hAnsiTheme="minorHAnsi" w:cstheme="minorHAnsi"/>
          <w:color w:val="auto"/>
          <w:lang w:eastAsia="en-GB"/>
        </w:rPr>
        <w:t> prolongs the life of roads by providing a waterproof seal, while also improving skid resistance. It is a vital part of our annual road maintenance programme, alongside </w:t>
      </w:r>
      <w:hyperlink r:id="rId11" w:history="1">
        <w:r w:rsidR="00460F3E" w:rsidRPr="008E5432">
          <w:rPr>
            <w:rFonts w:asciiTheme="minorHAnsi" w:eastAsia="Times New Roman" w:hAnsiTheme="minorHAnsi" w:cstheme="minorHAnsi"/>
            <w:color w:val="auto"/>
            <w:u w:val="single"/>
            <w:bdr w:val="none" w:sz="0" w:space="0" w:color="auto" w:frame="1"/>
            <w:lang w:eastAsia="en-GB"/>
          </w:rPr>
          <w:t>patching</w:t>
        </w:r>
      </w:hyperlink>
      <w:r w:rsidR="00460F3E" w:rsidRPr="008E5432">
        <w:rPr>
          <w:rFonts w:asciiTheme="minorHAnsi" w:eastAsia="Times New Roman" w:hAnsiTheme="minorHAnsi" w:cstheme="minorHAnsi"/>
          <w:color w:val="auto"/>
          <w:lang w:eastAsia="en-GB"/>
        </w:rPr>
        <w:t>, </w:t>
      </w:r>
      <w:hyperlink r:id="rId12" w:history="1">
        <w:r w:rsidR="00460F3E" w:rsidRPr="008E5432">
          <w:rPr>
            <w:rFonts w:asciiTheme="minorHAnsi" w:eastAsia="Times New Roman" w:hAnsiTheme="minorHAnsi" w:cstheme="minorHAnsi"/>
            <w:color w:val="auto"/>
            <w:u w:val="single"/>
            <w:bdr w:val="none" w:sz="0" w:space="0" w:color="auto" w:frame="1"/>
            <w:lang w:eastAsia="en-GB"/>
          </w:rPr>
          <w:t>micro-surfacing</w:t>
        </w:r>
      </w:hyperlink>
      <w:r w:rsidR="00460F3E" w:rsidRPr="008E5432">
        <w:rPr>
          <w:rFonts w:asciiTheme="minorHAnsi" w:eastAsia="Times New Roman" w:hAnsiTheme="minorHAnsi" w:cstheme="minorHAnsi"/>
          <w:color w:val="auto"/>
          <w:lang w:eastAsia="en-GB"/>
        </w:rPr>
        <w:t>, </w:t>
      </w:r>
      <w:hyperlink r:id="rId13" w:history="1">
        <w:r w:rsidR="00460F3E" w:rsidRPr="008E5432">
          <w:rPr>
            <w:rFonts w:asciiTheme="minorHAnsi" w:eastAsia="Times New Roman" w:hAnsiTheme="minorHAnsi" w:cstheme="minorHAnsi"/>
            <w:color w:val="auto"/>
            <w:u w:val="single"/>
            <w:bdr w:val="none" w:sz="0" w:space="0" w:color="auto" w:frame="1"/>
            <w:lang w:eastAsia="en-GB"/>
          </w:rPr>
          <w:t>in-situ recycling</w:t>
        </w:r>
      </w:hyperlink>
      <w:r w:rsidR="00460F3E" w:rsidRPr="008E5432">
        <w:rPr>
          <w:rFonts w:asciiTheme="minorHAnsi" w:eastAsia="Times New Roman" w:hAnsiTheme="minorHAnsi" w:cstheme="minorHAnsi"/>
          <w:color w:val="auto"/>
          <w:lang w:eastAsia="en-GB"/>
        </w:rPr>
        <w:t>, </w:t>
      </w:r>
      <w:hyperlink r:id="rId14" w:history="1">
        <w:r w:rsidR="00460F3E" w:rsidRPr="008E5432">
          <w:rPr>
            <w:rFonts w:asciiTheme="minorHAnsi" w:eastAsia="Times New Roman" w:hAnsiTheme="minorHAnsi" w:cstheme="minorHAnsi"/>
            <w:color w:val="auto"/>
            <w:u w:val="single"/>
            <w:bdr w:val="none" w:sz="0" w:space="0" w:color="auto" w:frame="1"/>
            <w:lang w:eastAsia="en-GB"/>
          </w:rPr>
          <w:t>road preservation</w:t>
        </w:r>
      </w:hyperlink>
      <w:r w:rsidR="00460F3E" w:rsidRPr="008E5432">
        <w:rPr>
          <w:rFonts w:asciiTheme="minorHAnsi" w:eastAsia="Times New Roman" w:hAnsiTheme="minorHAnsi" w:cstheme="minorHAnsi"/>
          <w:color w:val="auto"/>
          <w:lang w:eastAsia="en-GB"/>
        </w:rPr>
        <w:t> and </w:t>
      </w:r>
      <w:hyperlink r:id="rId15" w:history="1">
        <w:r w:rsidR="00460F3E" w:rsidRPr="008E5432">
          <w:rPr>
            <w:rFonts w:asciiTheme="minorHAnsi" w:eastAsia="Times New Roman" w:hAnsiTheme="minorHAnsi" w:cstheme="minorHAnsi"/>
            <w:color w:val="auto"/>
            <w:u w:val="single"/>
            <w:bdr w:val="none" w:sz="0" w:space="0" w:color="auto" w:frame="1"/>
            <w:lang w:eastAsia="en-GB"/>
          </w:rPr>
          <w:t>resurfacing</w:t>
        </w:r>
      </w:hyperlink>
      <w:r w:rsidR="00460F3E" w:rsidRPr="008E5432">
        <w:rPr>
          <w:rFonts w:asciiTheme="minorHAnsi" w:eastAsia="Times New Roman" w:hAnsiTheme="minorHAnsi" w:cstheme="minorHAnsi"/>
          <w:color w:val="auto"/>
          <w:lang w:eastAsia="en-GB"/>
        </w:rPr>
        <w:t>.</w:t>
      </w:r>
    </w:p>
    <w:p w14:paraId="76651448" w14:textId="77777777" w:rsidR="00460F3E" w:rsidRPr="008E5432" w:rsidRDefault="00460F3E" w:rsidP="00BC1265">
      <w:pPr>
        <w:shd w:val="clear" w:color="auto" w:fill="FFFFFF"/>
        <w:spacing w:line="240" w:lineRule="auto"/>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This year, around 400,000m² (approximately 95 miles) of road will be treated with surface dressing. Weekly road list is found online. </w:t>
      </w:r>
    </w:p>
    <w:p w14:paraId="4909BB64" w14:textId="77777777" w:rsidR="006808C1" w:rsidRDefault="006808C1" w:rsidP="00BC1265">
      <w:pPr>
        <w:shd w:val="clear" w:color="auto" w:fill="FFFFFF"/>
        <w:spacing w:line="240" w:lineRule="auto"/>
        <w:textAlignment w:val="baseline"/>
        <w:rPr>
          <w:rFonts w:asciiTheme="minorHAnsi" w:eastAsia="Times New Roman" w:hAnsiTheme="minorHAnsi" w:cstheme="minorHAnsi"/>
          <w:b/>
          <w:color w:val="auto"/>
          <w:lang w:eastAsia="en-GB"/>
        </w:rPr>
      </w:pPr>
    </w:p>
    <w:p w14:paraId="62FE39A0" w14:textId="77777777" w:rsidR="00460F3E" w:rsidRPr="008E5432" w:rsidRDefault="00460F3E" w:rsidP="00BC1265">
      <w:pPr>
        <w:shd w:val="clear" w:color="auto" w:fill="FFFFFF"/>
        <w:spacing w:line="240" w:lineRule="auto"/>
        <w:textAlignment w:val="baseline"/>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Dorset Cabinet and Lead Members reshuffle</w:t>
      </w:r>
    </w:p>
    <w:p w14:paraId="1EC7FC28" w14:textId="4DF5ACC7" w:rsidR="00460F3E" w:rsidRPr="008E5432" w:rsidRDefault="00460F3E" w:rsidP="00BC1265">
      <w:pPr>
        <w:shd w:val="clear" w:color="auto" w:fill="FFFFFF"/>
        <w:spacing w:line="240" w:lineRule="auto"/>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Following the AGM there has been a reshuffle –</w:t>
      </w:r>
    </w:p>
    <w:p w14:paraId="79214798" w14:textId="77777777" w:rsidR="00460F3E" w:rsidRPr="008E5432" w:rsidRDefault="00460F3E" w:rsidP="00BC1265">
      <w:pPr>
        <w:shd w:val="clear" w:color="auto" w:fill="FFFFFF"/>
        <w:spacing w:line="240" w:lineRule="auto"/>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Cabinet members:</w:t>
      </w:r>
    </w:p>
    <w:p w14:paraId="0CC493D9"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Spencer Flower – Leader and Portfolio Holder – Governance, Performance &amp; Communications</w:t>
      </w:r>
    </w:p>
    <w:p w14:paraId="6C68A899"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Cllr Gary </w:t>
      </w:r>
      <w:proofErr w:type="spellStart"/>
      <w:r w:rsidRPr="008E5432">
        <w:rPr>
          <w:rFonts w:asciiTheme="minorHAnsi" w:eastAsia="Times New Roman" w:hAnsiTheme="minorHAnsi" w:cstheme="minorHAnsi"/>
          <w:color w:val="auto"/>
          <w:lang w:eastAsia="en-GB"/>
        </w:rPr>
        <w:t>Suttle</w:t>
      </w:r>
      <w:proofErr w:type="spellEnd"/>
      <w:r w:rsidRPr="008E5432">
        <w:rPr>
          <w:rFonts w:asciiTheme="minorHAnsi" w:eastAsia="Times New Roman" w:hAnsiTheme="minorHAnsi" w:cstheme="minorHAnsi"/>
          <w:color w:val="auto"/>
          <w:lang w:eastAsia="en-GB"/>
        </w:rPr>
        <w:t xml:space="preserve"> – Deputy Leader and Portfolio Holder for Finance, Commercial and Capital Strategy</w:t>
      </w:r>
    </w:p>
    <w:p w14:paraId="0618DB57"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Ray Bryan – Portfolio Holder for Highways, Travel &amp; Environment</w:t>
      </w:r>
    </w:p>
    <w:p w14:paraId="02A33F7F"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Jill Haynes – Portfolio Holder for Corporate Development &amp; Transformation</w:t>
      </w:r>
    </w:p>
    <w:p w14:paraId="4BC7A907"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Simon Gibson – Portfolio Holder for Economic Growth &amp; Levelling Up</w:t>
      </w:r>
    </w:p>
    <w:p w14:paraId="45AC4CBC"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David Walsh – Portfolio Holder for Planning</w:t>
      </w:r>
    </w:p>
    <w:p w14:paraId="7E0894F2"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Cllr Laura </w:t>
      </w:r>
      <w:proofErr w:type="spellStart"/>
      <w:r w:rsidRPr="008E5432">
        <w:rPr>
          <w:rFonts w:asciiTheme="minorHAnsi" w:eastAsia="Times New Roman" w:hAnsiTheme="minorHAnsi" w:cstheme="minorHAnsi"/>
          <w:color w:val="auto"/>
          <w:lang w:eastAsia="en-GB"/>
        </w:rPr>
        <w:t>Beddow</w:t>
      </w:r>
      <w:proofErr w:type="spellEnd"/>
      <w:r w:rsidRPr="008E5432">
        <w:rPr>
          <w:rFonts w:asciiTheme="minorHAnsi" w:eastAsia="Times New Roman" w:hAnsiTheme="minorHAnsi" w:cstheme="minorHAnsi"/>
          <w:color w:val="auto"/>
          <w:lang w:eastAsia="en-GB"/>
        </w:rPr>
        <w:t xml:space="preserve"> – Portfolio Holder for Culture and Communities</w:t>
      </w:r>
    </w:p>
    <w:p w14:paraId="2A470126"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Byron Quayle – Portfolio Holder for People – Children, Education, Skills &amp; Early Help</w:t>
      </w:r>
    </w:p>
    <w:p w14:paraId="0103E4C0"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Jane Somper – Portfolio Holder for People – Adult Social Care, Health &amp; Housing</w:t>
      </w:r>
    </w:p>
    <w:p w14:paraId="0D6B5A57" w14:textId="77777777" w:rsidR="00460F3E" w:rsidRPr="008E5432" w:rsidRDefault="00460F3E" w:rsidP="00323A53">
      <w:pPr>
        <w:numPr>
          <w:ilvl w:val="0"/>
          <w:numId w:val="10"/>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Andrew Parry – Portfolio Holder for Assets &amp; Property</w:t>
      </w:r>
    </w:p>
    <w:p w14:paraId="6A75851C" w14:textId="77777777" w:rsidR="00460F3E" w:rsidRPr="008E5432" w:rsidRDefault="00460F3E" w:rsidP="00BC1265">
      <w:pPr>
        <w:shd w:val="clear" w:color="auto" w:fill="FFFFFF"/>
        <w:spacing w:line="240" w:lineRule="auto"/>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Dorset Council’s constitution allows up to six Lead Members to be appointed by the Leader of Council, to support Cabinet Members with their portfolios.</w:t>
      </w:r>
    </w:p>
    <w:p w14:paraId="39806FC8" w14:textId="77777777" w:rsidR="00460F3E" w:rsidRPr="008E5432" w:rsidRDefault="00460F3E" w:rsidP="00BC1265">
      <w:pPr>
        <w:shd w:val="clear" w:color="auto" w:fill="FFFFFF"/>
        <w:spacing w:line="240" w:lineRule="auto"/>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Lead members:</w:t>
      </w:r>
    </w:p>
    <w:p w14:paraId="0F4D1D55" w14:textId="77777777" w:rsidR="00460F3E" w:rsidRPr="008E5432" w:rsidRDefault="00460F3E" w:rsidP="00323A53">
      <w:pPr>
        <w:numPr>
          <w:ilvl w:val="0"/>
          <w:numId w:val="11"/>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Bill Pipe – Education</w:t>
      </w:r>
    </w:p>
    <w:p w14:paraId="1C6AF8E8" w14:textId="77777777" w:rsidR="00460F3E" w:rsidRPr="008E5432" w:rsidRDefault="00460F3E" w:rsidP="00323A53">
      <w:pPr>
        <w:numPr>
          <w:ilvl w:val="0"/>
          <w:numId w:val="11"/>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lastRenderedPageBreak/>
        <w:t>Cllr Mark Roberts – Safeguarding</w:t>
      </w:r>
    </w:p>
    <w:p w14:paraId="4EDBAA81" w14:textId="77777777" w:rsidR="00460F3E" w:rsidRPr="008E5432" w:rsidRDefault="00460F3E" w:rsidP="00323A53">
      <w:pPr>
        <w:numPr>
          <w:ilvl w:val="0"/>
          <w:numId w:val="11"/>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Cherry Brooks – Care &amp; Health</w:t>
      </w:r>
    </w:p>
    <w:p w14:paraId="5C2908FA" w14:textId="77777777" w:rsidR="00460F3E" w:rsidRPr="008E5432" w:rsidRDefault="00460F3E" w:rsidP="00323A53">
      <w:pPr>
        <w:numPr>
          <w:ilvl w:val="0"/>
          <w:numId w:val="11"/>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Cllr Graham </w:t>
      </w:r>
      <w:proofErr w:type="spellStart"/>
      <w:r w:rsidRPr="008E5432">
        <w:rPr>
          <w:rFonts w:asciiTheme="minorHAnsi" w:eastAsia="Times New Roman" w:hAnsiTheme="minorHAnsi" w:cstheme="minorHAnsi"/>
          <w:color w:val="auto"/>
          <w:lang w:eastAsia="en-GB"/>
        </w:rPr>
        <w:t>Carr</w:t>
      </w:r>
      <w:proofErr w:type="spellEnd"/>
      <w:r w:rsidRPr="008E5432">
        <w:rPr>
          <w:rFonts w:asciiTheme="minorHAnsi" w:eastAsia="Times New Roman" w:hAnsiTheme="minorHAnsi" w:cstheme="minorHAnsi"/>
          <w:color w:val="auto"/>
          <w:lang w:eastAsia="en-GB"/>
        </w:rPr>
        <w:t>-Jones – Housing &amp; Homelessness</w:t>
      </w:r>
    </w:p>
    <w:p w14:paraId="2D4A512A" w14:textId="77777777" w:rsidR="00460F3E" w:rsidRPr="008E5432" w:rsidRDefault="00460F3E" w:rsidP="00323A53">
      <w:pPr>
        <w:numPr>
          <w:ilvl w:val="0"/>
          <w:numId w:val="11"/>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Cllr </w:t>
      </w:r>
      <w:proofErr w:type="spellStart"/>
      <w:r w:rsidRPr="008E5432">
        <w:rPr>
          <w:rFonts w:asciiTheme="minorHAnsi" w:eastAsia="Times New Roman" w:hAnsiTheme="minorHAnsi" w:cstheme="minorHAnsi"/>
          <w:color w:val="auto"/>
          <w:lang w:eastAsia="en-GB"/>
        </w:rPr>
        <w:t>Noc</w:t>
      </w:r>
      <w:proofErr w:type="spellEnd"/>
      <w:r w:rsidRPr="008E5432">
        <w:rPr>
          <w:rFonts w:asciiTheme="minorHAnsi" w:eastAsia="Times New Roman" w:hAnsiTheme="minorHAnsi" w:cstheme="minorHAnsi"/>
          <w:color w:val="auto"/>
          <w:lang w:eastAsia="en-GB"/>
        </w:rPr>
        <w:t xml:space="preserve"> </w:t>
      </w:r>
      <w:proofErr w:type="spellStart"/>
      <w:r w:rsidRPr="008E5432">
        <w:rPr>
          <w:rFonts w:asciiTheme="minorHAnsi" w:eastAsia="Times New Roman" w:hAnsiTheme="minorHAnsi" w:cstheme="minorHAnsi"/>
          <w:color w:val="auto"/>
          <w:lang w:eastAsia="en-GB"/>
        </w:rPr>
        <w:t>Lacey</w:t>
      </w:r>
      <w:proofErr w:type="spellEnd"/>
      <w:r w:rsidRPr="008E5432">
        <w:rPr>
          <w:rFonts w:asciiTheme="minorHAnsi" w:eastAsia="Times New Roman" w:hAnsiTheme="minorHAnsi" w:cstheme="minorHAnsi"/>
          <w:color w:val="auto"/>
          <w:lang w:eastAsia="en-GB"/>
        </w:rPr>
        <w:t>-Clarke – Highways &amp; Travel</w:t>
      </w:r>
    </w:p>
    <w:p w14:paraId="171872C8" w14:textId="77777777" w:rsidR="00460F3E" w:rsidRPr="008E5432" w:rsidRDefault="00460F3E" w:rsidP="00323A53">
      <w:pPr>
        <w:numPr>
          <w:ilvl w:val="0"/>
          <w:numId w:val="11"/>
        </w:numPr>
        <w:shd w:val="clear" w:color="auto" w:fill="FFFFFF"/>
        <w:spacing w:line="240" w:lineRule="auto"/>
        <w:ind w:left="1080"/>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Cllr Andrew </w:t>
      </w:r>
      <w:proofErr w:type="spellStart"/>
      <w:r w:rsidRPr="008E5432">
        <w:rPr>
          <w:rFonts w:asciiTheme="minorHAnsi" w:eastAsia="Times New Roman" w:hAnsiTheme="minorHAnsi" w:cstheme="minorHAnsi"/>
          <w:color w:val="auto"/>
          <w:lang w:eastAsia="en-GB"/>
        </w:rPr>
        <w:t>Kerby</w:t>
      </w:r>
      <w:proofErr w:type="spellEnd"/>
      <w:r w:rsidRPr="008E5432">
        <w:rPr>
          <w:rFonts w:asciiTheme="minorHAnsi" w:eastAsia="Times New Roman" w:hAnsiTheme="minorHAnsi" w:cstheme="minorHAnsi"/>
          <w:color w:val="auto"/>
          <w:lang w:eastAsia="en-GB"/>
        </w:rPr>
        <w:t xml:space="preserve"> – Environment</w:t>
      </w:r>
    </w:p>
    <w:p w14:paraId="1FF810D0" w14:textId="77777777" w:rsidR="00460F3E" w:rsidRPr="008E5432" w:rsidRDefault="00460F3E" w:rsidP="00BC1265">
      <w:pPr>
        <w:shd w:val="clear" w:color="auto" w:fill="FFFFFF"/>
        <w:spacing w:line="240" w:lineRule="auto"/>
        <w:textAlignment w:val="baseline"/>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Cllr Flower, Leader of Dorset Council, said: “These changes reflect the ten Cabinet Commitments in the Dorset Council Plan and ensure we have Cabinet portfolios aligned to those priorities.</w:t>
      </w:r>
    </w:p>
    <w:p w14:paraId="0AA9D136" w14:textId="77777777" w:rsidR="00460F3E" w:rsidRPr="008E5432" w:rsidRDefault="00460F3E" w:rsidP="00BC1265">
      <w:pPr>
        <w:spacing w:line="240" w:lineRule="auto"/>
        <w:rPr>
          <w:rFonts w:asciiTheme="minorHAnsi" w:hAnsiTheme="minorHAnsi" w:cstheme="minorHAnsi"/>
          <w:color w:val="auto"/>
        </w:rPr>
      </w:pPr>
      <w:r w:rsidRPr="008E5432">
        <w:rPr>
          <w:rFonts w:asciiTheme="minorHAnsi" w:hAnsiTheme="minorHAnsi" w:cstheme="minorHAnsi"/>
          <w:color w:val="auto"/>
        </w:rPr>
        <w:t xml:space="preserve">So congratulations are in order for one of your local ward members. </w:t>
      </w:r>
    </w:p>
    <w:p w14:paraId="332BFBDE" w14:textId="77777777" w:rsidR="00460F3E" w:rsidRPr="008E5432" w:rsidRDefault="00460F3E" w:rsidP="00BC1265">
      <w:pPr>
        <w:spacing w:line="240" w:lineRule="auto"/>
        <w:rPr>
          <w:rFonts w:asciiTheme="minorHAnsi" w:hAnsiTheme="minorHAnsi" w:cstheme="minorHAnsi"/>
          <w:color w:val="auto"/>
        </w:rPr>
      </w:pPr>
      <w:r w:rsidRPr="008E5432">
        <w:rPr>
          <w:rFonts w:asciiTheme="minorHAnsi" w:hAnsiTheme="minorHAnsi" w:cstheme="minorHAnsi"/>
          <w:color w:val="auto"/>
        </w:rPr>
        <w:t xml:space="preserve">Many Councillors – not just the Lib Dems are concerned about the lack of democracy and open discussion at Dorset especially with the reduction in face to face contacts and meetings. The proposal to investigate changing from Cabinet to Committee government is still not going to happen before the next election. </w:t>
      </w:r>
    </w:p>
    <w:p w14:paraId="396A5342" w14:textId="77777777" w:rsidR="00460F3E" w:rsidRPr="008E5432" w:rsidRDefault="00460F3E" w:rsidP="00BC1265">
      <w:pPr>
        <w:spacing w:line="240" w:lineRule="auto"/>
        <w:rPr>
          <w:rFonts w:asciiTheme="minorHAnsi" w:hAnsiTheme="minorHAnsi" w:cstheme="minorHAnsi"/>
          <w:color w:val="auto"/>
        </w:rPr>
      </w:pPr>
    </w:p>
    <w:p w14:paraId="64F23F95" w14:textId="77777777" w:rsidR="00460F3E" w:rsidRPr="008E5432" w:rsidRDefault="00460F3E" w:rsidP="00BC1265">
      <w:pPr>
        <w:spacing w:line="240" w:lineRule="auto"/>
        <w:rPr>
          <w:rFonts w:asciiTheme="minorHAnsi" w:hAnsiTheme="minorHAnsi" w:cstheme="minorHAnsi"/>
          <w:color w:val="auto"/>
        </w:rPr>
      </w:pPr>
      <w:r w:rsidRPr="008E5432">
        <w:rPr>
          <w:rFonts w:asciiTheme="minorHAnsi" w:hAnsiTheme="minorHAnsi" w:cstheme="minorHAnsi"/>
          <w:b/>
          <w:color w:val="auto"/>
        </w:rPr>
        <w:t>Win on Waste</w:t>
      </w:r>
      <w:r w:rsidRPr="008E5432">
        <w:rPr>
          <w:rFonts w:asciiTheme="minorHAnsi" w:hAnsiTheme="minorHAnsi" w:cstheme="minorHAnsi"/>
          <w:color w:val="auto"/>
        </w:rPr>
        <w:t xml:space="preserve"> </w:t>
      </w:r>
    </w:p>
    <w:p w14:paraId="3F08DC20" w14:textId="255A6321" w:rsidR="00460F3E" w:rsidRPr="008E5432" w:rsidRDefault="00460F3E" w:rsidP="00BC1265">
      <w:pPr>
        <w:spacing w:line="240" w:lineRule="auto"/>
        <w:rPr>
          <w:rFonts w:asciiTheme="minorHAnsi" w:hAnsiTheme="minorHAnsi" w:cstheme="minorHAnsi"/>
          <w:color w:val="auto"/>
        </w:rPr>
      </w:pPr>
      <w:r w:rsidRPr="008E5432">
        <w:rPr>
          <w:rFonts w:asciiTheme="minorHAnsi" w:hAnsiTheme="minorHAnsi" w:cstheme="minorHAnsi"/>
          <w:color w:val="auto"/>
        </w:rPr>
        <w:t>Win on Waste continues with Alex and Andrew collecting on 2</w:t>
      </w:r>
      <w:r w:rsidRPr="008E5432">
        <w:rPr>
          <w:rFonts w:asciiTheme="minorHAnsi" w:hAnsiTheme="minorHAnsi" w:cstheme="minorHAnsi"/>
          <w:color w:val="auto"/>
          <w:vertAlign w:val="superscript"/>
        </w:rPr>
        <w:t>nd</w:t>
      </w:r>
      <w:r w:rsidRPr="008E5432">
        <w:rPr>
          <w:rFonts w:asciiTheme="minorHAnsi" w:hAnsiTheme="minorHAnsi" w:cstheme="minorHAnsi"/>
          <w:color w:val="auto"/>
        </w:rPr>
        <w:t xml:space="preserve"> Saturday of the month, as long as the Scout Hall permits. We have started a petition on Change.org.uk to Make Pharmaceutical companies take responsibility for the waste as in Pill Packets they produce, at present we the consumers and Council pay to recycle or dispose of the debris of pill taking. We had a visit from Michael Tomlinson MP and have written to Denise Coffey MP asking for Government directives to the Pharmaceutical industry to be responsible. </w:t>
      </w:r>
    </w:p>
    <w:p w14:paraId="096C4358" w14:textId="77777777" w:rsidR="00395FD9" w:rsidRPr="008E5432" w:rsidRDefault="00395FD9" w:rsidP="00BC1265">
      <w:pPr>
        <w:spacing w:line="240" w:lineRule="auto"/>
        <w:rPr>
          <w:rFonts w:asciiTheme="minorHAnsi" w:hAnsiTheme="minorHAnsi" w:cstheme="minorHAnsi"/>
          <w:b/>
          <w:bCs/>
          <w:color w:val="auto"/>
          <w:highlight w:val="yellow"/>
          <w:lang w:eastAsia="en-GB"/>
        </w:rPr>
      </w:pPr>
      <w:r w:rsidRPr="008E5432">
        <w:rPr>
          <w:rFonts w:asciiTheme="minorHAnsi" w:hAnsiTheme="minorHAnsi" w:cstheme="minorHAnsi"/>
          <w:color w:val="auto"/>
          <w:highlight w:val="yellow"/>
        </w:rPr>
        <w:br w:type="page"/>
      </w:r>
    </w:p>
    <w:p w14:paraId="0C46A080" w14:textId="37711CD7" w:rsidR="000E70EB" w:rsidRPr="008E5432" w:rsidRDefault="000E70EB" w:rsidP="00BC1265">
      <w:pPr>
        <w:pStyle w:val="Heading2"/>
        <w:rPr>
          <w:rFonts w:asciiTheme="minorHAnsi" w:hAnsiTheme="minorHAnsi" w:cstheme="minorHAnsi"/>
          <w:color w:val="auto"/>
          <w:highlight w:val="yellow"/>
        </w:rPr>
      </w:pPr>
      <w:r w:rsidRPr="008E5432">
        <w:rPr>
          <w:rFonts w:asciiTheme="minorHAnsi" w:hAnsiTheme="minorHAnsi" w:cstheme="minorHAnsi"/>
          <w:color w:val="auto"/>
          <w:highlight w:val="yellow"/>
        </w:rPr>
        <w:lastRenderedPageBreak/>
        <w:t xml:space="preserve">APPENDIX </w:t>
      </w:r>
      <w:r w:rsidR="007F24F1" w:rsidRPr="008E5432">
        <w:rPr>
          <w:rFonts w:asciiTheme="minorHAnsi" w:hAnsiTheme="minorHAnsi" w:cstheme="minorHAnsi"/>
          <w:color w:val="auto"/>
          <w:highlight w:val="yellow"/>
        </w:rPr>
        <w:t>2</w:t>
      </w:r>
    </w:p>
    <w:p w14:paraId="093F8DAC" w14:textId="77777777" w:rsidR="00460F3E" w:rsidRPr="008E5432" w:rsidRDefault="00460F3E" w:rsidP="00BC1265">
      <w:pPr>
        <w:spacing w:line="240" w:lineRule="auto"/>
        <w:rPr>
          <w:rFonts w:asciiTheme="minorHAnsi" w:hAnsiTheme="minorHAnsi" w:cstheme="minorHAnsi"/>
          <w:b/>
          <w:color w:val="auto"/>
        </w:rPr>
      </w:pPr>
      <w:r w:rsidRPr="008E5432">
        <w:rPr>
          <w:rFonts w:asciiTheme="minorHAnsi" w:hAnsiTheme="minorHAnsi" w:cstheme="minorHAnsi"/>
          <w:b/>
          <w:color w:val="auto"/>
        </w:rPr>
        <w:t>Parish Council Insurance Review 2023</w:t>
      </w:r>
    </w:p>
    <w:p w14:paraId="662AB5F5" w14:textId="77777777" w:rsidR="00460F3E" w:rsidRPr="008E5432" w:rsidRDefault="00460F3E" w:rsidP="00BC1265">
      <w:pPr>
        <w:pStyle w:val="NoSpacing"/>
        <w:rPr>
          <w:rFonts w:asciiTheme="minorHAnsi" w:eastAsiaTheme="minorHAnsi" w:hAnsiTheme="minorHAnsi" w:cstheme="minorHAnsi"/>
          <w:sz w:val="24"/>
          <w:szCs w:val="24"/>
        </w:rPr>
      </w:pPr>
    </w:p>
    <w:p w14:paraId="0F9353DF" w14:textId="77777777" w:rsidR="00460F3E" w:rsidRPr="008E5432" w:rsidRDefault="00460F3E" w:rsidP="00BC1265">
      <w:pPr>
        <w:spacing w:line="240" w:lineRule="auto"/>
        <w:rPr>
          <w:rFonts w:asciiTheme="minorHAnsi" w:hAnsiTheme="minorHAnsi" w:cstheme="minorHAnsi"/>
          <w:b/>
          <w:color w:val="auto"/>
        </w:rPr>
      </w:pPr>
      <w:r w:rsidRPr="008E5432">
        <w:rPr>
          <w:rFonts w:asciiTheme="minorHAnsi" w:hAnsiTheme="minorHAnsi" w:cstheme="minorHAnsi"/>
          <w:b/>
          <w:color w:val="auto"/>
        </w:rPr>
        <w:t>Date:  May 2023</w:t>
      </w:r>
    </w:p>
    <w:p w14:paraId="220539A7" w14:textId="77777777" w:rsidR="00460F3E" w:rsidRPr="008E5432" w:rsidRDefault="00460F3E" w:rsidP="00BC1265">
      <w:pPr>
        <w:spacing w:line="240" w:lineRule="auto"/>
        <w:rPr>
          <w:rFonts w:asciiTheme="minorHAnsi" w:eastAsiaTheme="minorHAnsi" w:hAnsiTheme="minorHAnsi" w:cstheme="minorHAnsi"/>
          <w:color w:val="auto"/>
        </w:rPr>
      </w:pPr>
    </w:p>
    <w:p w14:paraId="3D817284" w14:textId="77777777" w:rsidR="00460F3E" w:rsidRPr="008E5432" w:rsidRDefault="00460F3E" w:rsidP="00BC1265">
      <w:pPr>
        <w:spacing w:line="240" w:lineRule="auto"/>
        <w:rPr>
          <w:rFonts w:asciiTheme="minorHAnsi" w:hAnsiTheme="minorHAnsi" w:cstheme="minorHAnsi"/>
          <w:b/>
          <w:color w:val="auto"/>
        </w:rPr>
      </w:pPr>
      <w:r w:rsidRPr="008E5432">
        <w:rPr>
          <w:rFonts w:asciiTheme="minorHAnsi" w:hAnsiTheme="minorHAnsi" w:cstheme="minorHAnsi"/>
          <w:b/>
          <w:color w:val="auto"/>
        </w:rPr>
        <w:t>Reported by:</w:t>
      </w:r>
    </w:p>
    <w:p w14:paraId="377EBF01" w14:textId="77777777" w:rsidR="00460F3E" w:rsidRPr="008E5432" w:rsidRDefault="00460F3E" w:rsidP="00BC1265">
      <w:pPr>
        <w:pStyle w:val="NoSpacing"/>
        <w:rPr>
          <w:rFonts w:asciiTheme="minorHAnsi" w:eastAsiaTheme="minorHAnsi" w:hAnsiTheme="minorHAnsi" w:cstheme="minorHAnsi"/>
          <w:b/>
          <w:sz w:val="24"/>
          <w:szCs w:val="24"/>
        </w:rPr>
      </w:pPr>
      <w:r w:rsidRPr="008E5432">
        <w:rPr>
          <w:rFonts w:asciiTheme="minorHAnsi" w:eastAsiaTheme="minorHAnsi" w:hAnsiTheme="minorHAnsi" w:cstheme="minorHAnsi"/>
          <w:sz w:val="24"/>
          <w:szCs w:val="24"/>
        </w:rPr>
        <w:t>Cllr Andrew Huggins, Cllr Peter Webb, with input from Cllr Beverly Barker</w:t>
      </w:r>
    </w:p>
    <w:p w14:paraId="14726873" w14:textId="77777777" w:rsidR="00460F3E" w:rsidRPr="008E5432" w:rsidRDefault="00460F3E" w:rsidP="00BC1265">
      <w:pPr>
        <w:pStyle w:val="NoSpacing"/>
        <w:rPr>
          <w:rFonts w:asciiTheme="minorHAnsi" w:hAnsiTheme="minorHAnsi" w:cstheme="minorHAnsi"/>
          <w:sz w:val="24"/>
          <w:szCs w:val="24"/>
        </w:rPr>
      </w:pPr>
    </w:p>
    <w:p w14:paraId="041DCA83" w14:textId="77777777" w:rsidR="00460F3E" w:rsidRPr="008E5432" w:rsidRDefault="00460F3E" w:rsidP="00BC1265">
      <w:pPr>
        <w:spacing w:line="240" w:lineRule="auto"/>
        <w:rPr>
          <w:rFonts w:asciiTheme="minorHAnsi" w:hAnsiTheme="minorHAnsi" w:cstheme="minorHAnsi"/>
          <w:b/>
          <w:color w:val="auto"/>
        </w:rPr>
      </w:pPr>
      <w:r w:rsidRPr="008E5432">
        <w:rPr>
          <w:rFonts w:asciiTheme="minorHAnsi" w:hAnsiTheme="minorHAnsi" w:cstheme="minorHAnsi"/>
          <w:b/>
          <w:color w:val="auto"/>
        </w:rPr>
        <w:t>Description:</w:t>
      </w:r>
    </w:p>
    <w:p w14:paraId="34A3B9CF" w14:textId="77777777" w:rsidR="00460F3E" w:rsidRPr="008E5432" w:rsidRDefault="00460F3E" w:rsidP="00460F3E">
      <w:pPr>
        <w:spacing w:after="160"/>
        <w:rPr>
          <w:rFonts w:asciiTheme="minorHAnsi" w:eastAsiaTheme="minorHAnsi" w:hAnsiTheme="minorHAnsi" w:cstheme="minorHAnsi"/>
          <w:color w:val="auto"/>
        </w:rPr>
      </w:pPr>
      <w:r w:rsidRPr="008E5432">
        <w:rPr>
          <w:rFonts w:asciiTheme="minorHAnsi" w:eastAsiaTheme="minorHAnsi" w:hAnsiTheme="minorHAnsi" w:cstheme="minorHAnsi"/>
          <w:color w:val="auto"/>
        </w:rPr>
        <w:t>We have reviewed the list of insured items.  With the exception of the youth hall, we considered the list of insured items to be reasonable.  We noted that the insurer has applied a blanket 20% increase on the insured value of listed items which is a generous reflection of inflationary rise.</w:t>
      </w:r>
    </w:p>
    <w:p w14:paraId="081C1BFC" w14:textId="77777777" w:rsidR="00460F3E" w:rsidRPr="008E5432" w:rsidRDefault="00460F3E" w:rsidP="00460F3E">
      <w:pPr>
        <w:spacing w:after="160"/>
        <w:rPr>
          <w:rFonts w:asciiTheme="minorHAnsi" w:eastAsiaTheme="minorHAnsi" w:hAnsiTheme="minorHAnsi" w:cstheme="minorHAnsi"/>
          <w:color w:val="auto"/>
        </w:rPr>
      </w:pPr>
      <w:r w:rsidRPr="008E5432">
        <w:rPr>
          <w:rFonts w:asciiTheme="minorHAnsi" w:eastAsiaTheme="minorHAnsi" w:hAnsiTheme="minorHAnsi" w:cstheme="minorHAnsi"/>
          <w:color w:val="auto"/>
        </w:rPr>
        <w:t xml:space="preserve">We should </w:t>
      </w:r>
      <w:r w:rsidRPr="008E5432">
        <w:rPr>
          <w:rFonts w:asciiTheme="minorHAnsi" w:eastAsiaTheme="minorHAnsi" w:hAnsiTheme="minorHAnsi" w:cstheme="minorHAnsi"/>
          <w:b/>
          <w:bCs/>
          <w:color w:val="auto"/>
        </w:rPr>
        <w:t>add</w:t>
      </w:r>
      <w:r w:rsidRPr="008E5432">
        <w:rPr>
          <w:rFonts w:asciiTheme="minorHAnsi" w:eastAsiaTheme="minorHAnsi" w:hAnsiTheme="minorHAnsi" w:cstheme="minorHAnsi"/>
          <w:color w:val="auto"/>
        </w:rPr>
        <w:t xml:space="preserve"> a cover of £20,000 for the Youth Hall for furniture, kitchen items and games equipment. This will not include any technology such as computers or TV at this stage.</w:t>
      </w:r>
    </w:p>
    <w:p w14:paraId="396A4799" w14:textId="77777777" w:rsidR="00460F3E" w:rsidRPr="008E5432" w:rsidRDefault="00460F3E" w:rsidP="00460F3E">
      <w:pPr>
        <w:spacing w:after="160"/>
        <w:rPr>
          <w:rFonts w:asciiTheme="minorHAnsi" w:eastAsiaTheme="minorHAnsi" w:hAnsiTheme="minorHAnsi" w:cstheme="minorHAnsi"/>
          <w:color w:val="auto"/>
        </w:rPr>
      </w:pPr>
      <w:r w:rsidRPr="008E5432">
        <w:rPr>
          <w:rFonts w:asciiTheme="minorHAnsi" w:eastAsiaTheme="minorHAnsi" w:hAnsiTheme="minorHAnsi" w:cstheme="minorHAnsi"/>
          <w:color w:val="auto"/>
        </w:rPr>
        <w:t>Historically the youth hall building has been largely ignored by PC, and the insured value is just £16670.  Now we are investing in the building we need to raise this to a more realistic value.  Rebuild cost estimates vary between £400,000 and £1.1M for a modern modular (6-section) building.  Phase 1 Refurb work has commenced but phase 2 will include cladding and roof.</w:t>
      </w:r>
    </w:p>
    <w:p w14:paraId="3D498323" w14:textId="77777777" w:rsidR="00460F3E" w:rsidRPr="008E5432" w:rsidRDefault="00460F3E" w:rsidP="00460F3E">
      <w:pPr>
        <w:spacing w:after="160"/>
        <w:rPr>
          <w:rFonts w:asciiTheme="minorHAnsi" w:eastAsiaTheme="minorHAnsi" w:hAnsiTheme="minorHAnsi" w:cstheme="minorHAnsi"/>
          <w:color w:val="auto"/>
        </w:rPr>
      </w:pPr>
      <w:r w:rsidRPr="008E5432">
        <w:rPr>
          <w:rFonts w:asciiTheme="minorHAnsi" w:eastAsiaTheme="minorHAnsi" w:hAnsiTheme="minorHAnsi" w:cstheme="minorHAnsi"/>
          <w:color w:val="auto"/>
        </w:rPr>
        <w:t>We propose that, at this stage, we insure the building for £400,000.  Once the Stage 1 works are complete we suggest seeking a professional rebuild valuation at that stage taking into account the planned stage 2 works.  The insurer requires to be advised before stage 2 proposed (structural) works commence.</w:t>
      </w:r>
    </w:p>
    <w:p w14:paraId="4838A54A" w14:textId="77777777" w:rsidR="00460F3E" w:rsidRPr="008E5432" w:rsidRDefault="00460F3E" w:rsidP="00460F3E">
      <w:pPr>
        <w:spacing w:line="240" w:lineRule="auto"/>
        <w:rPr>
          <w:rFonts w:asciiTheme="minorHAnsi" w:eastAsiaTheme="minorHAnsi" w:hAnsiTheme="minorHAnsi" w:cstheme="minorHAnsi"/>
          <w:color w:val="auto"/>
        </w:rPr>
      </w:pPr>
      <w:r w:rsidRPr="008E5432">
        <w:rPr>
          <w:rFonts w:asciiTheme="minorHAnsi" w:eastAsiaTheme="minorHAnsi" w:hAnsiTheme="minorHAnsi" w:cstheme="minorHAnsi"/>
          <w:color w:val="auto"/>
        </w:rPr>
        <w:t>As with year 2022/3, the insurer has offered a discount if we commit to remain with them for 3 years.  We recommend taking advantage of this offer which will give us a 9.5% discount over the single year premium.</w:t>
      </w:r>
    </w:p>
    <w:p w14:paraId="4029DDFA" w14:textId="77777777" w:rsidR="00460F3E" w:rsidRPr="008E5432" w:rsidRDefault="00460F3E" w:rsidP="00460F3E">
      <w:pPr>
        <w:spacing w:after="160"/>
        <w:rPr>
          <w:rFonts w:asciiTheme="minorHAnsi" w:eastAsiaTheme="minorHAnsi" w:hAnsiTheme="minorHAnsi" w:cstheme="minorHAnsi"/>
          <w:color w:val="auto"/>
        </w:rPr>
      </w:pPr>
    </w:p>
    <w:p w14:paraId="21358E59" w14:textId="77777777" w:rsidR="00460F3E" w:rsidRPr="008E5432" w:rsidRDefault="00460F3E" w:rsidP="00460F3E">
      <w:pPr>
        <w:rPr>
          <w:rFonts w:asciiTheme="minorHAnsi" w:hAnsiTheme="minorHAnsi" w:cstheme="minorHAnsi"/>
          <w:b/>
          <w:color w:val="auto"/>
        </w:rPr>
      </w:pPr>
      <w:r w:rsidRPr="008E5432">
        <w:rPr>
          <w:rFonts w:asciiTheme="minorHAnsi" w:hAnsiTheme="minorHAnsi" w:cstheme="minorHAnsi"/>
          <w:b/>
          <w:color w:val="auto"/>
        </w:rPr>
        <w:t>Financial Impact:</w:t>
      </w:r>
    </w:p>
    <w:p w14:paraId="61EA8213" w14:textId="77777777" w:rsidR="00460F3E" w:rsidRPr="008E5432" w:rsidRDefault="00460F3E" w:rsidP="00460F3E">
      <w:pPr>
        <w:rPr>
          <w:rFonts w:asciiTheme="minorHAnsi" w:hAnsiTheme="minorHAnsi" w:cstheme="minorHAnsi"/>
          <w:color w:val="auto"/>
        </w:rPr>
      </w:pPr>
      <w:r w:rsidRPr="008E5432">
        <w:rPr>
          <w:rFonts w:asciiTheme="minorHAnsi" w:hAnsiTheme="minorHAnsi" w:cstheme="minorHAnsi"/>
          <w:color w:val="auto"/>
        </w:rPr>
        <w:t>Increase in insured values leads to increased insurance premium, but the overriding position is that we should be appropriately insured for the value of our assets.</w:t>
      </w:r>
    </w:p>
    <w:p w14:paraId="7C8CF548" w14:textId="77777777" w:rsidR="00460F3E" w:rsidRPr="008E5432" w:rsidRDefault="00460F3E" w:rsidP="00460F3E">
      <w:pPr>
        <w:spacing w:line="240" w:lineRule="auto"/>
        <w:rPr>
          <w:rFonts w:asciiTheme="minorHAnsi" w:eastAsiaTheme="minorHAnsi" w:hAnsiTheme="minorHAnsi" w:cstheme="minorHAnsi"/>
          <w:color w:val="auto"/>
        </w:rPr>
      </w:pPr>
    </w:p>
    <w:p w14:paraId="46AAB7F4" w14:textId="5C55AC9A" w:rsidR="00460F3E" w:rsidRPr="008E5432" w:rsidRDefault="00460F3E" w:rsidP="00460F3E">
      <w:pPr>
        <w:spacing w:line="240" w:lineRule="auto"/>
        <w:rPr>
          <w:rFonts w:asciiTheme="minorHAnsi" w:eastAsiaTheme="minorHAnsi" w:hAnsiTheme="minorHAnsi" w:cstheme="minorHAnsi"/>
          <w:color w:val="auto"/>
        </w:rPr>
      </w:pPr>
      <w:r w:rsidRPr="008E5432">
        <w:rPr>
          <w:rFonts w:asciiTheme="minorHAnsi" w:eastAsiaTheme="minorHAnsi" w:hAnsiTheme="minorHAnsi" w:cstheme="minorHAnsi"/>
          <w:color w:val="auto"/>
        </w:rPr>
        <w:t>In 2022/3 the total premium we paid was £3453.  With the additional youth hall buildings and contents insurance, but with commitment for 3 years cover, the premium for 2023/4 will rise to £3548 which is a very modest (£95) rise</w:t>
      </w:r>
      <w:r w:rsidR="006B6DA0" w:rsidRPr="008E5432">
        <w:rPr>
          <w:rFonts w:asciiTheme="minorHAnsi" w:eastAsiaTheme="minorHAnsi" w:hAnsiTheme="minorHAnsi" w:cstheme="minorHAnsi"/>
          <w:color w:val="auto"/>
        </w:rPr>
        <w:t>,</w:t>
      </w:r>
      <w:r w:rsidRPr="008E5432">
        <w:rPr>
          <w:rFonts w:asciiTheme="minorHAnsi" w:eastAsiaTheme="minorHAnsi" w:hAnsiTheme="minorHAnsi" w:cstheme="minorHAnsi"/>
          <w:color w:val="auto"/>
        </w:rPr>
        <w:t xml:space="preserve"> given the additional cover provided.</w:t>
      </w:r>
    </w:p>
    <w:p w14:paraId="1E5FDB97" w14:textId="77777777" w:rsidR="00460F3E" w:rsidRPr="008E5432" w:rsidRDefault="00460F3E" w:rsidP="00460F3E">
      <w:pPr>
        <w:spacing w:line="240" w:lineRule="auto"/>
        <w:rPr>
          <w:rFonts w:asciiTheme="minorHAnsi" w:eastAsiaTheme="minorHAnsi" w:hAnsiTheme="minorHAnsi" w:cstheme="minorHAnsi"/>
          <w:color w:val="auto"/>
        </w:rPr>
      </w:pPr>
    </w:p>
    <w:p w14:paraId="5E78026D" w14:textId="77777777" w:rsidR="00460F3E" w:rsidRPr="008E5432" w:rsidRDefault="00460F3E" w:rsidP="00460F3E">
      <w:pPr>
        <w:rPr>
          <w:rFonts w:asciiTheme="minorHAnsi" w:hAnsiTheme="minorHAnsi" w:cstheme="minorHAnsi"/>
          <w:b/>
          <w:color w:val="auto"/>
        </w:rPr>
      </w:pPr>
      <w:r w:rsidRPr="008E5432">
        <w:rPr>
          <w:rFonts w:asciiTheme="minorHAnsi" w:hAnsiTheme="minorHAnsi" w:cstheme="minorHAnsi"/>
          <w:b/>
          <w:color w:val="auto"/>
        </w:rPr>
        <w:t>Recommendation/Proposal:</w:t>
      </w:r>
    </w:p>
    <w:p w14:paraId="0E5C743E" w14:textId="77777777" w:rsidR="00460F3E" w:rsidRPr="008E5432" w:rsidRDefault="00460F3E" w:rsidP="00460F3E">
      <w:pPr>
        <w:rPr>
          <w:rFonts w:asciiTheme="minorHAnsi" w:hAnsiTheme="minorHAnsi" w:cstheme="minorHAnsi"/>
          <w:color w:val="auto"/>
        </w:rPr>
      </w:pPr>
      <w:r w:rsidRPr="008E5432">
        <w:rPr>
          <w:rFonts w:asciiTheme="minorHAnsi" w:hAnsiTheme="minorHAnsi" w:cstheme="minorHAnsi"/>
          <w:color w:val="auto"/>
        </w:rPr>
        <w:t>Add £20,000 insurance for contents for youth hall.</w:t>
      </w:r>
    </w:p>
    <w:p w14:paraId="0BE41869" w14:textId="77777777" w:rsidR="00460F3E" w:rsidRPr="008E5432" w:rsidRDefault="00460F3E" w:rsidP="00460F3E">
      <w:pPr>
        <w:spacing w:after="160"/>
        <w:rPr>
          <w:rFonts w:asciiTheme="minorHAnsi" w:eastAsiaTheme="minorHAnsi" w:hAnsiTheme="minorHAnsi" w:cstheme="minorHAnsi"/>
          <w:color w:val="auto"/>
        </w:rPr>
      </w:pPr>
      <w:r w:rsidRPr="008E5432">
        <w:rPr>
          <w:rFonts w:asciiTheme="minorHAnsi" w:eastAsiaTheme="minorHAnsi" w:hAnsiTheme="minorHAnsi" w:cstheme="minorHAnsi"/>
          <w:color w:val="auto"/>
        </w:rPr>
        <w:t>Increase Youth Hall buildings cover to £400,000</w:t>
      </w:r>
    </w:p>
    <w:p w14:paraId="48893C3A" w14:textId="77777777" w:rsidR="00460F3E" w:rsidRPr="008E5432" w:rsidRDefault="00460F3E" w:rsidP="00460F3E">
      <w:pPr>
        <w:spacing w:after="160"/>
        <w:rPr>
          <w:rFonts w:asciiTheme="minorHAnsi" w:eastAsiaTheme="minorHAnsi" w:hAnsiTheme="minorHAnsi" w:cstheme="minorHAnsi"/>
          <w:color w:val="auto"/>
        </w:rPr>
      </w:pPr>
      <w:r w:rsidRPr="008E5432">
        <w:rPr>
          <w:rFonts w:asciiTheme="minorHAnsi" w:eastAsiaTheme="minorHAnsi" w:hAnsiTheme="minorHAnsi" w:cstheme="minorHAnsi"/>
          <w:color w:val="auto"/>
        </w:rPr>
        <w:t xml:space="preserve">Commit to 3 years with current insurer.  </w:t>
      </w:r>
    </w:p>
    <w:p w14:paraId="53D84CDE" w14:textId="77777777" w:rsidR="00460F3E" w:rsidRPr="008E5432" w:rsidRDefault="00460F3E" w:rsidP="00460F3E">
      <w:pPr>
        <w:spacing w:after="160"/>
        <w:rPr>
          <w:rFonts w:asciiTheme="minorHAnsi" w:eastAsiaTheme="minorHAnsi" w:hAnsiTheme="minorHAnsi" w:cstheme="minorHAnsi"/>
          <w:color w:val="auto"/>
        </w:rPr>
      </w:pPr>
      <w:r w:rsidRPr="008E5432">
        <w:rPr>
          <w:rFonts w:asciiTheme="minorHAnsi" w:eastAsiaTheme="minorHAnsi" w:hAnsiTheme="minorHAnsi" w:cstheme="minorHAnsi"/>
          <w:color w:val="auto"/>
        </w:rPr>
        <w:t>Accept the proposal of £3548.87.</w:t>
      </w:r>
    </w:p>
    <w:p w14:paraId="67C14502" w14:textId="77777777" w:rsidR="00460F3E" w:rsidRPr="008E5432" w:rsidRDefault="00460F3E" w:rsidP="00460F3E">
      <w:pPr>
        <w:rPr>
          <w:rFonts w:asciiTheme="minorHAnsi" w:hAnsiTheme="minorHAnsi" w:cstheme="minorHAnsi"/>
          <w:color w:val="auto"/>
          <w:highlight w:val="yellow"/>
          <w:lang w:eastAsia="en-GB"/>
        </w:rPr>
      </w:pPr>
    </w:p>
    <w:p w14:paraId="7C8158FB" w14:textId="77777777" w:rsidR="00460F3E" w:rsidRPr="008E5432" w:rsidRDefault="00460F3E" w:rsidP="00460F3E">
      <w:pPr>
        <w:rPr>
          <w:rFonts w:asciiTheme="minorHAnsi" w:hAnsiTheme="minorHAnsi" w:cstheme="minorHAnsi"/>
          <w:color w:val="auto"/>
          <w:highlight w:val="yellow"/>
          <w:lang w:eastAsia="en-GB"/>
        </w:rPr>
      </w:pPr>
    </w:p>
    <w:p w14:paraId="3E2060FF" w14:textId="77777777" w:rsidR="00460F3E" w:rsidRPr="008E5432" w:rsidRDefault="00460F3E">
      <w:pPr>
        <w:spacing w:line="240" w:lineRule="auto"/>
        <w:rPr>
          <w:rFonts w:asciiTheme="minorHAnsi" w:eastAsiaTheme="minorHAnsi" w:hAnsiTheme="minorHAnsi" w:cstheme="minorHAnsi"/>
          <w:b/>
          <w:color w:val="auto"/>
        </w:rPr>
      </w:pPr>
      <w:r w:rsidRPr="008E5432">
        <w:rPr>
          <w:rFonts w:asciiTheme="minorHAnsi" w:eastAsiaTheme="minorHAnsi" w:hAnsiTheme="minorHAnsi" w:cstheme="minorHAnsi"/>
          <w:b/>
          <w:color w:val="auto"/>
        </w:rPr>
        <w:br w:type="page"/>
      </w:r>
    </w:p>
    <w:p w14:paraId="41D3C415" w14:textId="77777777" w:rsidR="006B6DA0" w:rsidRPr="008E5432" w:rsidRDefault="006B6DA0" w:rsidP="006B6DA0">
      <w:pPr>
        <w:pStyle w:val="Heading2"/>
        <w:rPr>
          <w:rFonts w:asciiTheme="minorHAnsi" w:hAnsiTheme="minorHAnsi" w:cstheme="minorHAnsi"/>
          <w:color w:val="auto"/>
        </w:rPr>
      </w:pPr>
      <w:r w:rsidRPr="008E5432">
        <w:rPr>
          <w:rFonts w:asciiTheme="minorHAnsi" w:hAnsiTheme="minorHAnsi" w:cstheme="minorHAnsi"/>
          <w:color w:val="auto"/>
          <w:highlight w:val="yellow"/>
        </w:rPr>
        <w:lastRenderedPageBreak/>
        <w:t>APPENDIX 3</w:t>
      </w:r>
    </w:p>
    <w:p w14:paraId="65F466E9" w14:textId="1014DD82" w:rsidR="00D0674D" w:rsidRPr="008E5432" w:rsidRDefault="00D0674D" w:rsidP="00D0674D">
      <w:pPr>
        <w:spacing w:line="240" w:lineRule="auto"/>
        <w:rPr>
          <w:rFonts w:asciiTheme="minorHAnsi" w:eastAsiaTheme="minorHAnsi" w:hAnsiTheme="minorHAnsi" w:cstheme="minorHAnsi"/>
          <w:color w:val="auto"/>
        </w:rPr>
      </w:pPr>
      <w:r w:rsidRPr="008E5432">
        <w:rPr>
          <w:rFonts w:asciiTheme="minorHAnsi" w:eastAsiaTheme="minorHAnsi" w:hAnsiTheme="minorHAnsi" w:cstheme="minorHAnsi"/>
          <w:b/>
          <w:color w:val="auto"/>
        </w:rPr>
        <w:t xml:space="preserve">Village Environment Working Group – Summary Report. </w:t>
      </w:r>
      <w:r w:rsidR="006B6DA0" w:rsidRPr="008E5432">
        <w:rPr>
          <w:rFonts w:asciiTheme="minorHAnsi" w:eastAsiaTheme="minorHAnsi" w:hAnsiTheme="minorHAnsi" w:cstheme="minorHAnsi"/>
          <w:b/>
          <w:color w:val="auto"/>
        </w:rPr>
        <w:t xml:space="preserve">May </w:t>
      </w:r>
      <w:r w:rsidRPr="008E5432">
        <w:rPr>
          <w:rFonts w:asciiTheme="minorHAnsi" w:eastAsiaTheme="minorHAnsi" w:hAnsiTheme="minorHAnsi" w:cstheme="minorHAnsi"/>
          <w:b/>
          <w:color w:val="auto"/>
        </w:rPr>
        <w:t>2023</w:t>
      </w:r>
    </w:p>
    <w:p w14:paraId="6C1CF89F" w14:textId="77777777" w:rsidR="00D0674D" w:rsidRPr="008E5432" w:rsidRDefault="00D0674D" w:rsidP="00D0674D">
      <w:pPr>
        <w:spacing w:line="240" w:lineRule="auto"/>
        <w:rPr>
          <w:rFonts w:asciiTheme="minorHAnsi" w:eastAsiaTheme="minorHAnsi" w:hAnsiTheme="minorHAnsi" w:cstheme="minorHAnsi"/>
          <w:b/>
          <w:color w:val="auto"/>
        </w:rPr>
      </w:pPr>
    </w:p>
    <w:p w14:paraId="2E7ACEE5" w14:textId="77777777" w:rsidR="00D0674D" w:rsidRPr="008E5432" w:rsidRDefault="00D0674D" w:rsidP="00D0674D">
      <w:pPr>
        <w:spacing w:line="240" w:lineRule="auto"/>
        <w:rPr>
          <w:rFonts w:asciiTheme="minorHAnsi" w:hAnsiTheme="minorHAnsi" w:cstheme="minorHAnsi"/>
          <w:b/>
          <w:color w:val="auto"/>
        </w:rPr>
      </w:pPr>
      <w:r w:rsidRPr="008E5432">
        <w:rPr>
          <w:rFonts w:asciiTheme="minorHAnsi" w:hAnsiTheme="minorHAnsi" w:cstheme="minorHAnsi"/>
          <w:b/>
          <w:color w:val="auto"/>
        </w:rPr>
        <w:t>Working Group Objective:</w:t>
      </w:r>
    </w:p>
    <w:p w14:paraId="24E6FF74" w14:textId="77777777" w:rsidR="006B6DA0" w:rsidRPr="008E5432" w:rsidRDefault="00D0674D" w:rsidP="006B6DA0">
      <w:pPr>
        <w:rPr>
          <w:rFonts w:asciiTheme="minorHAnsi" w:hAnsiTheme="minorHAnsi" w:cstheme="minorHAnsi"/>
          <w:color w:val="auto"/>
        </w:rPr>
      </w:pPr>
      <w:r w:rsidRPr="008E5432">
        <w:rPr>
          <w:rFonts w:asciiTheme="minorHAnsi" w:hAnsiTheme="minorHAnsi" w:cstheme="minorHAnsi"/>
          <w:color w:val="auto"/>
        </w:rPr>
        <w:t xml:space="preserve">To identify areas of concern/opportunity within the physical environment of the Village and propose responses. </w:t>
      </w:r>
      <w:r w:rsidR="006B6DA0" w:rsidRPr="008E5432">
        <w:rPr>
          <w:rFonts w:asciiTheme="minorHAnsi" w:hAnsiTheme="minorHAnsi" w:cstheme="minorHAnsi"/>
          <w:color w:val="auto"/>
        </w:rPr>
        <w:t xml:space="preserve">A Progress </w:t>
      </w:r>
      <w:proofErr w:type="spellStart"/>
      <w:r w:rsidR="006B6DA0" w:rsidRPr="008E5432">
        <w:rPr>
          <w:rFonts w:asciiTheme="minorHAnsi" w:hAnsiTheme="minorHAnsi" w:cstheme="minorHAnsi"/>
          <w:color w:val="auto"/>
        </w:rPr>
        <w:t>Mtg</w:t>
      </w:r>
      <w:proofErr w:type="spellEnd"/>
      <w:r w:rsidR="006B6DA0" w:rsidRPr="008E5432">
        <w:rPr>
          <w:rFonts w:asciiTheme="minorHAnsi" w:hAnsiTheme="minorHAnsi" w:cstheme="minorHAnsi"/>
          <w:color w:val="auto"/>
        </w:rPr>
        <w:t xml:space="preserve"> has should be convened soon – 5th, 7</w:t>
      </w:r>
      <w:r w:rsidR="006B6DA0" w:rsidRPr="008E5432">
        <w:rPr>
          <w:rFonts w:asciiTheme="minorHAnsi" w:hAnsiTheme="minorHAnsi" w:cstheme="minorHAnsi"/>
          <w:color w:val="auto"/>
          <w:vertAlign w:val="superscript"/>
        </w:rPr>
        <w:t>th</w:t>
      </w:r>
      <w:r w:rsidR="006B6DA0" w:rsidRPr="008E5432">
        <w:rPr>
          <w:rFonts w:asciiTheme="minorHAnsi" w:hAnsiTheme="minorHAnsi" w:cstheme="minorHAnsi"/>
          <w:color w:val="auto"/>
        </w:rPr>
        <w:t xml:space="preserve"> (from 2015hrs) or 8</w:t>
      </w:r>
      <w:r w:rsidR="006B6DA0" w:rsidRPr="008E5432">
        <w:rPr>
          <w:rFonts w:asciiTheme="minorHAnsi" w:hAnsiTheme="minorHAnsi" w:cstheme="minorHAnsi"/>
          <w:color w:val="auto"/>
          <w:vertAlign w:val="superscript"/>
        </w:rPr>
        <w:t>th</w:t>
      </w:r>
      <w:r w:rsidR="006B6DA0" w:rsidRPr="008E5432">
        <w:rPr>
          <w:rFonts w:asciiTheme="minorHAnsi" w:hAnsiTheme="minorHAnsi" w:cstheme="minorHAnsi"/>
          <w:color w:val="auto"/>
        </w:rPr>
        <w:t xml:space="preserve"> June? </w:t>
      </w:r>
    </w:p>
    <w:p w14:paraId="52208F1A" w14:textId="77777777" w:rsidR="00D0674D" w:rsidRPr="008E5432" w:rsidRDefault="00D0674D" w:rsidP="00D0674D">
      <w:pPr>
        <w:spacing w:line="240" w:lineRule="auto"/>
        <w:rPr>
          <w:rFonts w:asciiTheme="minorHAnsi" w:hAnsiTheme="minorHAnsi" w:cstheme="minorHAnsi"/>
          <w:b/>
          <w:color w:val="auto"/>
        </w:rPr>
      </w:pPr>
    </w:p>
    <w:p w14:paraId="6B517975" w14:textId="2FAD5FE3" w:rsidR="006B6DA0" w:rsidRPr="008E5432" w:rsidRDefault="006B6DA0" w:rsidP="006B6DA0">
      <w:pPr>
        <w:spacing w:after="160"/>
        <w:rPr>
          <w:rFonts w:asciiTheme="minorHAnsi" w:hAnsiTheme="minorHAnsi" w:cstheme="minorHAnsi"/>
          <w:color w:val="auto"/>
        </w:rPr>
      </w:pPr>
      <w:r w:rsidRPr="008E5432">
        <w:rPr>
          <w:rFonts w:asciiTheme="minorHAnsi" w:hAnsiTheme="minorHAnsi" w:cstheme="minorHAnsi"/>
          <w:color w:val="auto"/>
        </w:rPr>
        <w:t>Note</w:t>
      </w:r>
      <w:proofErr w:type="gramStart"/>
      <w:r w:rsidRPr="008E5432">
        <w:rPr>
          <w:rFonts w:asciiTheme="minorHAnsi" w:hAnsiTheme="minorHAnsi" w:cstheme="minorHAnsi"/>
          <w:color w:val="auto"/>
        </w:rPr>
        <w:t>:-</w:t>
      </w:r>
      <w:proofErr w:type="gramEnd"/>
      <w:r w:rsidRPr="008E5432">
        <w:rPr>
          <w:rFonts w:asciiTheme="minorHAnsi" w:hAnsiTheme="minorHAnsi" w:cstheme="minorHAnsi"/>
          <w:color w:val="auto"/>
        </w:rPr>
        <w:t xml:space="preserve"> Highway matters now to be dealt with by separate working Group.</w:t>
      </w:r>
    </w:p>
    <w:p w14:paraId="34DF0862" w14:textId="77777777" w:rsidR="006B6DA0" w:rsidRPr="008E5432" w:rsidRDefault="006B6DA0" w:rsidP="00D0674D">
      <w:pPr>
        <w:spacing w:line="240" w:lineRule="auto"/>
        <w:rPr>
          <w:rFonts w:asciiTheme="minorHAnsi" w:hAnsiTheme="minorHAnsi" w:cstheme="minorHAnsi"/>
          <w:b/>
          <w:color w:val="auto"/>
        </w:rPr>
      </w:pPr>
    </w:p>
    <w:p w14:paraId="461EAAA4" w14:textId="77777777" w:rsidR="00D0674D" w:rsidRPr="008E5432" w:rsidRDefault="00D0674D" w:rsidP="00D0674D">
      <w:pPr>
        <w:spacing w:line="240" w:lineRule="auto"/>
        <w:rPr>
          <w:rFonts w:asciiTheme="minorHAnsi" w:hAnsiTheme="minorHAnsi" w:cstheme="minorHAnsi"/>
          <w:b/>
          <w:color w:val="auto"/>
        </w:rPr>
      </w:pPr>
      <w:r w:rsidRPr="008E5432">
        <w:rPr>
          <w:rFonts w:asciiTheme="minorHAnsi" w:hAnsiTheme="minorHAnsi" w:cstheme="minorHAnsi"/>
          <w:b/>
          <w:color w:val="auto"/>
        </w:rPr>
        <w:t>Working Group Participants:</w:t>
      </w:r>
    </w:p>
    <w:p w14:paraId="21853963" w14:textId="06FF1CEA" w:rsidR="00D0674D" w:rsidRPr="008E5432" w:rsidRDefault="00D0674D" w:rsidP="00D0674D">
      <w:pPr>
        <w:spacing w:line="240" w:lineRule="auto"/>
        <w:rPr>
          <w:rFonts w:asciiTheme="minorHAnsi" w:hAnsiTheme="minorHAnsi" w:cstheme="minorHAnsi"/>
          <w:color w:val="auto"/>
        </w:rPr>
      </w:pPr>
      <w:r w:rsidRPr="008E5432">
        <w:rPr>
          <w:rFonts w:asciiTheme="minorHAnsi" w:hAnsiTheme="minorHAnsi" w:cstheme="minorHAnsi"/>
          <w:color w:val="auto"/>
        </w:rPr>
        <w:t xml:space="preserve">Ken Morgan, Alf Bush, Andrew Huggins, Karen </w:t>
      </w:r>
      <w:proofErr w:type="spellStart"/>
      <w:r w:rsidRPr="008E5432">
        <w:rPr>
          <w:rFonts w:asciiTheme="minorHAnsi" w:hAnsiTheme="minorHAnsi" w:cstheme="minorHAnsi"/>
          <w:color w:val="auto"/>
        </w:rPr>
        <w:t>Korenevsky</w:t>
      </w:r>
      <w:proofErr w:type="spellEnd"/>
      <w:r w:rsidRPr="008E5432">
        <w:rPr>
          <w:rFonts w:asciiTheme="minorHAnsi" w:hAnsiTheme="minorHAnsi" w:cstheme="minorHAnsi"/>
          <w:color w:val="auto"/>
        </w:rPr>
        <w:t>, Vicky Abbot, Hannah Khanna</w:t>
      </w:r>
    </w:p>
    <w:p w14:paraId="0EF73C59" w14:textId="77777777" w:rsidR="00D0674D" w:rsidRPr="008E5432" w:rsidRDefault="00D0674D" w:rsidP="00D0674D">
      <w:pPr>
        <w:spacing w:line="240" w:lineRule="auto"/>
        <w:rPr>
          <w:rFonts w:asciiTheme="minorHAnsi" w:hAnsiTheme="minorHAnsi" w:cstheme="minorHAnsi"/>
          <w:b/>
          <w:color w:val="auto"/>
        </w:rPr>
      </w:pPr>
    </w:p>
    <w:p w14:paraId="3DD2CA58" w14:textId="77777777" w:rsidR="00D0674D" w:rsidRPr="008E5432" w:rsidRDefault="00D0674D" w:rsidP="00D0674D">
      <w:pPr>
        <w:spacing w:line="240" w:lineRule="auto"/>
        <w:rPr>
          <w:rFonts w:asciiTheme="minorHAnsi" w:hAnsiTheme="minorHAnsi" w:cstheme="minorHAnsi"/>
          <w:b/>
          <w:color w:val="auto"/>
        </w:rPr>
      </w:pPr>
      <w:r w:rsidRPr="008E5432">
        <w:rPr>
          <w:rFonts w:asciiTheme="minorHAnsi" w:hAnsiTheme="minorHAnsi" w:cstheme="minorHAnsi"/>
          <w:b/>
          <w:color w:val="auto"/>
        </w:rPr>
        <w:t>Details:</w:t>
      </w:r>
    </w:p>
    <w:p w14:paraId="51A3D4D9" w14:textId="77777777" w:rsidR="006B6DA0" w:rsidRPr="008E5432" w:rsidRDefault="006B6DA0" w:rsidP="006B6DA0">
      <w:pPr>
        <w:numPr>
          <w:ilvl w:val="0"/>
          <w:numId w:val="5"/>
        </w:numPr>
        <w:spacing w:after="160" w:line="240" w:lineRule="auto"/>
        <w:ind w:left="357" w:hanging="357"/>
        <w:contextualSpacing/>
        <w:rPr>
          <w:rFonts w:asciiTheme="minorHAnsi" w:hAnsiTheme="minorHAnsi" w:cstheme="minorHAnsi"/>
          <w:color w:val="auto"/>
        </w:rPr>
      </w:pPr>
      <w:r w:rsidRPr="008E5432">
        <w:rPr>
          <w:rFonts w:asciiTheme="minorHAnsi" w:hAnsiTheme="minorHAnsi" w:cstheme="minorHAnsi"/>
          <w:color w:val="auto"/>
        </w:rPr>
        <w:t xml:space="preserve">School </w:t>
      </w:r>
      <w:proofErr w:type="gramStart"/>
      <w:r w:rsidRPr="008E5432">
        <w:rPr>
          <w:rFonts w:asciiTheme="minorHAnsi" w:hAnsiTheme="minorHAnsi" w:cstheme="minorHAnsi"/>
          <w:color w:val="auto"/>
        </w:rPr>
        <w:t>–  New</w:t>
      </w:r>
      <w:proofErr w:type="gramEnd"/>
      <w:r w:rsidRPr="008E5432">
        <w:rPr>
          <w:rFonts w:asciiTheme="minorHAnsi" w:hAnsiTheme="minorHAnsi" w:cstheme="minorHAnsi"/>
          <w:color w:val="auto"/>
        </w:rPr>
        <w:t xml:space="preserve"> Car </w:t>
      </w:r>
      <w:proofErr w:type="spellStart"/>
      <w:r w:rsidRPr="008E5432">
        <w:rPr>
          <w:rFonts w:asciiTheme="minorHAnsi" w:hAnsiTheme="minorHAnsi" w:cstheme="minorHAnsi"/>
          <w:color w:val="auto"/>
        </w:rPr>
        <w:t>Pk</w:t>
      </w:r>
      <w:proofErr w:type="spellEnd"/>
      <w:r w:rsidRPr="008E5432">
        <w:rPr>
          <w:rFonts w:asciiTheme="minorHAnsi" w:hAnsiTheme="minorHAnsi" w:cstheme="minorHAnsi"/>
          <w:color w:val="auto"/>
        </w:rPr>
        <w:t>?</w:t>
      </w:r>
    </w:p>
    <w:p w14:paraId="15295E07" w14:textId="77777777" w:rsidR="006B6DA0" w:rsidRPr="008E5432" w:rsidRDefault="006B6DA0" w:rsidP="006B6DA0">
      <w:pPr>
        <w:numPr>
          <w:ilvl w:val="0"/>
          <w:numId w:val="5"/>
        </w:numPr>
        <w:spacing w:after="160" w:line="240" w:lineRule="auto"/>
        <w:ind w:left="357" w:hanging="357"/>
        <w:contextualSpacing/>
        <w:rPr>
          <w:rFonts w:asciiTheme="minorHAnsi" w:hAnsiTheme="minorHAnsi" w:cstheme="minorHAnsi"/>
          <w:color w:val="auto"/>
        </w:rPr>
      </w:pPr>
      <w:r w:rsidRPr="008E5432">
        <w:rPr>
          <w:rFonts w:asciiTheme="minorHAnsi" w:hAnsiTheme="minorHAnsi" w:cstheme="minorHAnsi"/>
          <w:color w:val="auto"/>
        </w:rPr>
        <w:t xml:space="preserve">School Walk – Extend path across school field? Negative response from School. </w:t>
      </w:r>
    </w:p>
    <w:p w14:paraId="6F08FA2C" w14:textId="77777777" w:rsidR="006B6DA0" w:rsidRPr="008E5432" w:rsidRDefault="006B6DA0" w:rsidP="006B6DA0">
      <w:pPr>
        <w:numPr>
          <w:ilvl w:val="0"/>
          <w:numId w:val="5"/>
        </w:numPr>
        <w:spacing w:after="160" w:line="240" w:lineRule="auto"/>
        <w:ind w:left="357" w:hanging="357"/>
        <w:contextualSpacing/>
        <w:rPr>
          <w:rFonts w:asciiTheme="minorHAnsi" w:hAnsiTheme="minorHAnsi" w:cstheme="minorHAnsi"/>
          <w:color w:val="auto"/>
        </w:rPr>
      </w:pPr>
      <w:proofErr w:type="spellStart"/>
      <w:r w:rsidRPr="008E5432">
        <w:rPr>
          <w:rFonts w:asciiTheme="minorHAnsi" w:hAnsiTheme="minorHAnsi" w:cstheme="minorHAnsi"/>
          <w:color w:val="auto"/>
        </w:rPr>
        <w:t>Hannams</w:t>
      </w:r>
      <w:proofErr w:type="spellEnd"/>
      <w:r w:rsidRPr="008E5432">
        <w:rPr>
          <w:rFonts w:asciiTheme="minorHAnsi" w:hAnsiTheme="minorHAnsi" w:cstheme="minorHAnsi"/>
          <w:color w:val="auto"/>
        </w:rPr>
        <w:t xml:space="preserve"> Close entrance enhancement. Bench in position. Discuss with </w:t>
      </w:r>
      <w:proofErr w:type="gramStart"/>
      <w:r w:rsidRPr="008E5432">
        <w:rPr>
          <w:rFonts w:asciiTheme="minorHAnsi" w:hAnsiTheme="minorHAnsi" w:cstheme="minorHAnsi"/>
          <w:color w:val="auto"/>
        </w:rPr>
        <w:t>management company</w:t>
      </w:r>
      <w:proofErr w:type="gramEnd"/>
      <w:r w:rsidRPr="008E5432">
        <w:rPr>
          <w:rFonts w:asciiTheme="minorHAnsi" w:hAnsiTheme="minorHAnsi" w:cstheme="minorHAnsi"/>
          <w:color w:val="auto"/>
        </w:rPr>
        <w:t xml:space="preserve">. </w:t>
      </w:r>
    </w:p>
    <w:p w14:paraId="46725CB3" w14:textId="77777777" w:rsidR="006B6DA0" w:rsidRPr="008E5432" w:rsidRDefault="006B6DA0" w:rsidP="006B6DA0">
      <w:pPr>
        <w:numPr>
          <w:ilvl w:val="0"/>
          <w:numId w:val="5"/>
        </w:numPr>
        <w:spacing w:after="160" w:line="240" w:lineRule="auto"/>
        <w:ind w:left="357" w:hanging="357"/>
        <w:contextualSpacing/>
        <w:rPr>
          <w:rFonts w:asciiTheme="minorHAnsi" w:hAnsiTheme="minorHAnsi" w:cstheme="minorHAnsi"/>
          <w:color w:val="auto"/>
        </w:rPr>
      </w:pPr>
      <w:r w:rsidRPr="008E5432">
        <w:rPr>
          <w:rFonts w:asciiTheme="minorHAnsi" w:hAnsiTheme="minorHAnsi" w:cstheme="minorHAnsi"/>
          <w:color w:val="auto"/>
        </w:rPr>
        <w:t xml:space="preserve">Sports/Scout </w:t>
      </w:r>
      <w:proofErr w:type="spellStart"/>
      <w:r w:rsidRPr="008E5432">
        <w:rPr>
          <w:rFonts w:asciiTheme="minorHAnsi" w:hAnsiTheme="minorHAnsi" w:cstheme="minorHAnsi"/>
          <w:color w:val="auto"/>
        </w:rPr>
        <w:t>Bldgs</w:t>
      </w:r>
      <w:proofErr w:type="spellEnd"/>
      <w:r w:rsidRPr="008E5432">
        <w:rPr>
          <w:rFonts w:asciiTheme="minorHAnsi" w:hAnsiTheme="minorHAnsi" w:cstheme="minorHAnsi"/>
          <w:color w:val="auto"/>
        </w:rPr>
        <w:t xml:space="preserve"> High St </w:t>
      </w:r>
      <w:proofErr w:type="gramStart"/>
      <w:r w:rsidRPr="008E5432">
        <w:rPr>
          <w:rFonts w:asciiTheme="minorHAnsi" w:hAnsiTheme="minorHAnsi" w:cstheme="minorHAnsi"/>
          <w:color w:val="auto"/>
        </w:rPr>
        <w:t>frontage</w:t>
      </w:r>
      <w:proofErr w:type="gramEnd"/>
      <w:r w:rsidRPr="008E5432">
        <w:rPr>
          <w:rFonts w:asciiTheme="minorHAnsi" w:hAnsiTheme="minorHAnsi" w:cstheme="minorHAnsi"/>
          <w:color w:val="auto"/>
        </w:rPr>
        <w:t>. Design to be agreed.</w:t>
      </w:r>
    </w:p>
    <w:p w14:paraId="2C5B1C77" w14:textId="77777777" w:rsidR="006B6DA0" w:rsidRPr="008E5432" w:rsidRDefault="006B6DA0" w:rsidP="006B6DA0">
      <w:pPr>
        <w:numPr>
          <w:ilvl w:val="0"/>
          <w:numId w:val="5"/>
        </w:numPr>
        <w:spacing w:after="160" w:line="240" w:lineRule="auto"/>
        <w:ind w:left="357" w:hanging="357"/>
        <w:contextualSpacing/>
        <w:rPr>
          <w:rFonts w:asciiTheme="minorHAnsi" w:hAnsiTheme="minorHAnsi" w:cstheme="minorHAnsi"/>
          <w:color w:val="auto"/>
        </w:rPr>
      </w:pPr>
      <w:r w:rsidRPr="008E5432">
        <w:rPr>
          <w:rFonts w:asciiTheme="minorHAnsi" w:hAnsiTheme="minorHAnsi" w:cstheme="minorHAnsi"/>
          <w:color w:val="auto"/>
        </w:rPr>
        <w:t xml:space="preserve">Pond –J.K now eliminated. </w:t>
      </w:r>
    </w:p>
    <w:p w14:paraId="3E5FC81D" w14:textId="77777777" w:rsidR="006B6DA0" w:rsidRPr="008E5432" w:rsidRDefault="006B6DA0" w:rsidP="006B6DA0">
      <w:pPr>
        <w:numPr>
          <w:ilvl w:val="0"/>
          <w:numId w:val="5"/>
        </w:numPr>
        <w:spacing w:after="160" w:line="240" w:lineRule="auto"/>
        <w:ind w:left="357" w:hanging="357"/>
        <w:contextualSpacing/>
        <w:rPr>
          <w:rFonts w:asciiTheme="minorHAnsi" w:hAnsiTheme="minorHAnsi" w:cstheme="minorHAnsi"/>
          <w:color w:val="auto"/>
        </w:rPr>
      </w:pPr>
      <w:r w:rsidRPr="008E5432">
        <w:rPr>
          <w:rFonts w:asciiTheme="minorHAnsi" w:hAnsiTheme="minorHAnsi" w:cstheme="minorHAnsi"/>
          <w:color w:val="auto"/>
        </w:rPr>
        <w:t>Boules/</w:t>
      </w:r>
      <w:proofErr w:type="spellStart"/>
      <w:r w:rsidRPr="008E5432">
        <w:rPr>
          <w:rFonts w:asciiTheme="minorHAnsi" w:hAnsiTheme="minorHAnsi" w:cstheme="minorHAnsi"/>
          <w:color w:val="auto"/>
        </w:rPr>
        <w:t>Petanque</w:t>
      </w:r>
      <w:proofErr w:type="spellEnd"/>
      <w:r w:rsidRPr="008E5432">
        <w:rPr>
          <w:rFonts w:asciiTheme="minorHAnsi" w:hAnsiTheme="minorHAnsi" w:cstheme="minorHAnsi"/>
          <w:color w:val="auto"/>
        </w:rPr>
        <w:t xml:space="preserve"> Pitches – Layout/positions agreed.</w:t>
      </w:r>
    </w:p>
    <w:p w14:paraId="7B8CD3ED" w14:textId="77777777" w:rsidR="006B6DA0" w:rsidRPr="008E5432" w:rsidRDefault="006B6DA0" w:rsidP="006B6DA0">
      <w:pPr>
        <w:numPr>
          <w:ilvl w:val="0"/>
          <w:numId w:val="5"/>
        </w:numPr>
        <w:spacing w:after="160" w:line="240" w:lineRule="auto"/>
        <w:ind w:left="357" w:hanging="357"/>
        <w:contextualSpacing/>
        <w:rPr>
          <w:rFonts w:asciiTheme="minorHAnsi" w:hAnsiTheme="minorHAnsi" w:cstheme="minorHAnsi"/>
          <w:color w:val="auto"/>
        </w:rPr>
      </w:pPr>
      <w:r w:rsidRPr="008E5432">
        <w:rPr>
          <w:rFonts w:asciiTheme="minorHAnsi" w:hAnsiTheme="minorHAnsi" w:cstheme="minorHAnsi"/>
          <w:color w:val="auto"/>
        </w:rPr>
        <w:t>Finger post Renovations – Progress on Upper X with discounted parts available. Assemble volunteer team for training + seek sponsorship.</w:t>
      </w:r>
    </w:p>
    <w:p w14:paraId="64AB31AB" w14:textId="77777777" w:rsidR="006B6DA0" w:rsidRPr="008E5432" w:rsidRDefault="006B6DA0" w:rsidP="006B6DA0">
      <w:pPr>
        <w:numPr>
          <w:ilvl w:val="0"/>
          <w:numId w:val="5"/>
        </w:numPr>
        <w:spacing w:after="160" w:line="240" w:lineRule="auto"/>
        <w:ind w:left="357" w:hanging="357"/>
        <w:contextualSpacing/>
        <w:rPr>
          <w:rFonts w:asciiTheme="minorHAnsi" w:hAnsiTheme="minorHAnsi" w:cstheme="minorHAnsi"/>
          <w:color w:val="auto"/>
        </w:rPr>
      </w:pPr>
      <w:r w:rsidRPr="008E5432">
        <w:rPr>
          <w:rFonts w:asciiTheme="minorHAnsi" w:hAnsiTheme="minorHAnsi" w:cstheme="minorHAnsi"/>
          <w:color w:val="auto"/>
        </w:rPr>
        <w:t>Dog Area – additional planting being added as and when available.</w:t>
      </w:r>
    </w:p>
    <w:p w14:paraId="169D4FA8" w14:textId="77777777" w:rsidR="006B6DA0" w:rsidRPr="008E5432" w:rsidRDefault="006B6DA0" w:rsidP="006B6DA0">
      <w:pPr>
        <w:numPr>
          <w:ilvl w:val="0"/>
          <w:numId w:val="5"/>
        </w:numPr>
        <w:spacing w:after="160" w:line="240" w:lineRule="auto"/>
        <w:ind w:left="357" w:hanging="357"/>
        <w:contextualSpacing/>
        <w:rPr>
          <w:rFonts w:asciiTheme="minorHAnsi" w:hAnsiTheme="minorHAnsi" w:cstheme="minorHAnsi"/>
          <w:color w:val="auto"/>
        </w:rPr>
      </w:pPr>
      <w:r w:rsidRPr="008E5432">
        <w:rPr>
          <w:rFonts w:asciiTheme="minorHAnsi" w:hAnsiTheme="minorHAnsi" w:cstheme="minorHAnsi"/>
          <w:color w:val="auto"/>
        </w:rPr>
        <w:t xml:space="preserve">Jubilee Walk – restriction required at </w:t>
      </w:r>
      <w:proofErr w:type="spellStart"/>
      <w:r w:rsidRPr="008E5432">
        <w:rPr>
          <w:rFonts w:asciiTheme="minorHAnsi" w:hAnsiTheme="minorHAnsi" w:cstheme="minorHAnsi"/>
          <w:color w:val="auto"/>
        </w:rPr>
        <w:t>Huntick</w:t>
      </w:r>
      <w:proofErr w:type="spellEnd"/>
      <w:r w:rsidRPr="008E5432">
        <w:rPr>
          <w:rFonts w:asciiTheme="minorHAnsi" w:hAnsiTheme="minorHAnsi" w:cstheme="minorHAnsi"/>
          <w:color w:val="auto"/>
        </w:rPr>
        <w:t xml:space="preserve"> Road end?</w:t>
      </w:r>
    </w:p>
    <w:p w14:paraId="60F5737F" w14:textId="77777777" w:rsidR="00D0674D" w:rsidRPr="008E5432" w:rsidRDefault="00D0674D" w:rsidP="00D0674D">
      <w:pPr>
        <w:spacing w:line="240" w:lineRule="auto"/>
        <w:rPr>
          <w:rFonts w:asciiTheme="minorHAnsi" w:hAnsiTheme="minorHAnsi" w:cstheme="minorHAnsi"/>
          <w:b/>
          <w:color w:val="auto"/>
        </w:rPr>
      </w:pPr>
    </w:p>
    <w:p w14:paraId="435CB3EA" w14:textId="77777777" w:rsidR="00D0674D" w:rsidRPr="008E5432" w:rsidRDefault="00D0674D" w:rsidP="00D0674D">
      <w:pPr>
        <w:spacing w:line="240" w:lineRule="auto"/>
        <w:rPr>
          <w:rFonts w:asciiTheme="minorHAnsi" w:hAnsiTheme="minorHAnsi" w:cstheme="minorHAnsi"/>
          <w:b/>
          <w:color w:val="auto"/>
        </w:rPr>
      </w:pPr>
      <w:r w:rsidRPr="008E5432">
        <w:rPr>
          <w:rFonts w:asciiTheme="minorHAnsi" w:hAnsiTheme="minorHAnsi" w:cstheme="minorHAnsi"/>
          <w:b/>
          <w:color w:val="auto"/>
        </w:rPr>
        <w:t>Dependencies:</w:t>
      </w:r>
    </w:p>
    <w:p w14:paraId="566EFD9C" w14:textId="77777777" w:rsidR="00D0674D" w:rsidRPr="008E5432" w:rsidRDefault="00D0674D" w:rsidP="00D0674D">
      <w:pPr>
        <w:pStyle w:val="ListParagraph"/>
        <w:numPr>
          <w:ilvl w:val="0"/>
          <w:numId w:val="3"/>
        </w:numPr>
        <w:rPr>
          <w:rFonts w:asciiTheme="minorHAnsi" w:hAnsiTheme="minorHAnsi" w:cstheme="minorHAnsi"/>
          <w:color w:val="auto"/>
        </w:rPr>
      </w:pPr>
      <w:r w:rsidRPr="008E5432">
        <w:rPr>
          <w:rFonts w:asciiTheme="minorHAnsi" w:hAnsiTheme="minorHAnsi" w:cstheme="minorHAnsi"/>
          <w:color w:val="auto"/>
        </w:rPr>
        <w:t>Dorset Council Highways + Planning/Local Plan. School cooperation. Funds.</w:t>
      </w:r>
    </w:p>
    <w:p w14:paraId="7B042F32" w14:textId="77777777" w:rsidR="00D0674D" w:rsidRPr="008E5432" w:rsidRDefault="00D0674D" w:rsidP="00D0674D">
      <w:pPr>
        <w:pStyle w:val="NoSpacing"/>
        <w:rPr>
          <w:rFonts w:asciiTheme="minorHAnsi" w:hAnsiTheme="minorHAnsi" w:cstheme="minorHAnsi"/>
          <w:sz w:val="24"/>
          <w:szCs w:val="24"/>
        </w:rPr>
      </w:pPr>
    </w:p>
    <w:p w14:paraId="6A939616" w14:textId="77777777" w:rsidR="00D0674D" w:rsidRPr="008E5432" w:rsidRDefault="00D0674D" w:rsidP="00D0674D">
      <w:pPr>
        <w:spacing w:line="240" w:lineRule="auto"/>
        <w:rPr>
          <w:rFonts w:asciiTheme="minorHAnsi" w:hAnsiTheme="minorHAnsi" w:cstheme="minorHAnsi"/>
          <w:b/>
          <w:color w:val="auto"/>
        </w:rPr>
      </w:pPr>
      <w:r w:rsidRPr="008E5432">
        <w:rPr>
          <w:rFonts w:asciiTheme="minorHAnsi" w:hAnsiTheme="minorHAnsi" w:cstheme="minorHAnsi"/>
          <w:b/>
          <w:color w:val="auto"/>
        </w:rPr>
        <w:t>Status/Next Steps:</w:t>
      </w:r>
    </w:p>
    <w:p w14:paraId="48E9CE56" w14:textId="77777777" w:rsidR="006B6DA0" w:rsidRPr="008E5432" w:rsidRDefault="006B6DA0" w:rsidP="006B6DA0">
      <w:pPr>
        <w:numPr>
          <w:ilvl w:val="0"/>
          <w:numId w:val="3"/>
        </w:numPr>
        <w:spacing w:after="160"/>
        <w:contextualSpacing/>
        <w:rPr>
          <w:rFonts w:asciiTheme="minorHAnsi" w:hAnsiTheme="minorHAnsi" w:cstheme="minorHAnsi"/>
          <w:color w:val="auto"/>
        </w:rPr>
      </w:pPr>
      <w:r w:rsidRPr="008E5432">
        <w:rPr>
          <w:rFonts w:asciiTheme="minorHAnsi" w:hAnsiTheme="minorHAnsi" w:cstheme="minorHAnsi"/>
          <w:color w:val="auto"/>
        </w:rPr>
        <w:t xml:space="preserve">Develop design for Sports </w:t>
      </w:r>
      <w:proofErr w:type="spellStart"/>
      <w:r w:rsidRPr="008E5432">
        <w:rPr>
          <w:rFonts w:asciiTheme="minorHAnsi" w:hAnsiTheme="minorHAnsi" w:cstheme="minorHAnsi"/>
          <w:color w:val="auto"/>
        </w:rPr>
        <w:t>Pav</w:t>
      </w:r>
      <w:proofErr w:type="spellEnd"/>
      <w:r w:rsidRPr="008E5432">
        <w:rPr>
          <w:rFonts w:asciiTheme="minorHAnsi" w:hAnsiTheme="minorHAnsi" w:cstheme="minorHAnsi"/>
          <w:color w:val="auto"/>
        </w:rPr>
        <w:t>/Scout Hut/PC stores.</w:t>
      </w:r>
    </w:p>
    <w:p w14:paraId="4C9D9FE5" w14:textId="77777777" w:rsidR="006B6DA0" w:rsidRPr="008E5432" w:rsidRDefault="006B6DA0" w:rsidP="006B6DA0">
      <w:pPr>
        <w:numPr>
          <w:ilvl w:val="0"/>
          <w:numId w:val="3"/>
        </w:numPr>
        <w:spacing w:after="160"/>
        <w:contextualSpacing/>
        <w:rPr>
          <w:rFonts w:asciiTheme="minorHAnsi" w:hAnsiTheme="minorHAnsi" w:cstheme="minorHAnsi"/>
          <w:color w:val="auto"/>
        </w:rPr>
      </w:pPr>
      <w:r w:rsidRPr="008E5432">
        <w:rPr>
          <w:rFonts w:asciiTheme="minorHAnsi" w:hAnsiTheme="minorHAnsi" w:cstheme="minorHAnsi"/>
          <w:color w:val="auto"/>
        </w:rPr>
        <w:t>Boules/</w:t>
      </w:r>
      <w:proofErr w:type="spellStart"/>
      <w:r w:rsidRPr="008E5432">
        <w:rPr>
          <w:rFonts w:asciiTheme="minorHAnsi" w:hAnsiTheme="minorHAnsi" w:cstheme="minorHAnsi"/>
          <w:color w:val="auto"/>
        </w:rPr>
        <w:t>Petanque</w:t>
      </w:r>
      <w:proofErr w:type="spellEnd"/>
      <w:r w:rsidRPr="008E5432">
        <w:rPr>
          <w:rFonts w:asciiTheme="minorHAnsi" w:hAnsiTheme="minorHAnsi" w:cstheme="minorHAnsi"/>
          <w:color w:val="auto"/>
        </w:rPr>
        <w:t xml:space="preserve"> Pitches + Pond + </w:t>
      </w:r>
      <w:proofErr w:type="spellStart"/>
      <w:r w:rsidRPr="008E5432">
        <w:rPr>
          <w:rFonts w:asciiTheme="minorHAnsi" w:hAnsiTheme="minorHAnsi" w:cstheme="minorHAnsi"/>
          <w:color w:val="auto"/>
        </w:rPr>
        <w:t>Hannams</w:t>
      </w:r>
      <w:proofErr w:type="spellEnd"/>
      <w:r w:rsidRPr="008E5432">
        <w:rPr>
          <w:rFonts w:asciiTheme="minorHAnsi" w:hAnsiTheme="minorHAnsi" w:cstheme="minorHAnsi"/>
          <w:color w:val="auto"/>
        </w:rPr>
        <w:t xml:space="preserve"> Gate - Develop designs and invite tenders.</w:t>
      </w:r>
    </w:p>
    <w:p w14:paraId="560BE82F" w14:textId="77777777" w:rsidR="006B6DA0" w:rsidRPr="008E5432" w:rsidRDefault="006B6DA0" w:rsidP="006B6DA0">
      <w:pPr>
        <w:numPr>
          <w:ilvl w:val="0"/>
          <w:numId w:val="3"/>
        </w:numPr>
        <w:spacing w:after="160"/>
        <w:contextualSpacing/>
        <w:rPr>
          <w:rFonts w:asciiTheme="minorHAnsi" w:hAnsiTheme="minorHAnsi" w:cstheme="minorHAnsi"/>
          <w:color w:val="auto"/>
        </w:rPr>
      </w:pPr>
      <w:r w:rsidRPr="008E5432">
        <w:rPr>
          <w:rFonts w:asciiTheme="minorHAnsi" w:hAnsiTheme="minorHAnsi" w:cstheme="minorHAnsi"/>
          <w:color w:val="auto"/>
        </w:rPr>
        <w:t xml:space="preserve">Work up </w:t>
      </w:r>
      <w:proofErr w:type="spellStart"/>
      <w:r w:rsidRPr="008E5432">
        <w:rPr>
          <w:rFonts w:asciiTheme="minorHAnsi" w:hAnsiTheme="minorHAnsi" w:cstheme="minorHAnsi"/>
          <w:color w:val="auto"/>
        </w:rPr>
        <w:t>Hannams</w:t>
      </w:r>
      <w:proofErr w:type="spellEnd"/>
      <w:r w:rsidRPr="008E5432">
        <w:rPr>
          <w:rFonts w:asciiTheme="minorHAnsi" w:hAnsiTheme="minorHAnsi" w:cstheme="minorHAnsi"/>
          <w:color w:val="auto"/>
        </w:rPr>
        <w:t xml:space="preserve"> Gate design and obtain tenders.</w:t>
      </w:r>
    </w:p>
    <w:p w14:paraId="7B84D136" w14:textId="77777777" w:rsidR="00D0674D" w:rsidRPr="008E5432" w:rsidRDefault="00D0674D" w:rsidP="00D0674D">
      <w:pPr>
        <w:spacing w:after="160"/>
        <w:contextualSpacing/>
        <w:rPr>
          <w:rFonts w:asciiTheme="minorHAnsi" w:hAnsiTheme="minorHAnsi" w:cstheme="minorHAnsi"/>
          <w:color w:val="auto"/>
        </w:rPr>
      </w:pPr>
    </w:p>
    <w:p w14:paraId="315AEE0B" w14:textId="77777777" w:rsidR="00D0674D" w:rsidRPr="008E5432" w:rsidRDefault="00D0674D" w:rsidP="00D0674D">
      <w:pPr>
        <w:spacing w:after="160"/>
        <w:contextualSpacing/>
        <w:rPr>
          <w:rFonts w:asciiTheme="minorHAnsi" w:hAnsiTheme="minorHAnsi" w:cstheme="minorHAnsi"/>
          <w:color w:val="auto"/>
        </w:rPr>
      </w:pPr>
    </w:p>
    <w:tbl>
      <w:tblPr>
        <w:tblStyle w:val="TableGrid145"/>
        <w:tblW w:w="9776" w:type="dxa"/>
        <w:tblLook w:val="04A0" w:firstRow="1" w:lastRow="0" w:firstColumn="1" w:lastColumn="0" w:noHBand="0" w:noVBand="1"/>
        <w:tblDescription w:val="4 x 4 table giving details of forecast expenses, expenses to date and totals for 2022/23, 2023/24 and 2024/25"/>
      </w:tblPr>
      <w:tblGrid>
        <w:gridCol w:w="2254"/>
        <w:gridCol w:w="2419"/>
        <w:gridCol w:w="2552"/>
        <w:gridCol w:w="2551"/>
      </w:tblGrid>
      <w:tr w:rsidR="006B6DA0" w:rsidRPr="008E5432" w14:paraId="6BD1D402" w14:textId="77777777" w:rsidTr="008C3972">
        <w:trPr>
          <w:trHeight w:val="567"/>
          <w:tblHeader/>
        </w:trPr>
        <w:tc>
          <w:tcPr>
            <w:tcW w:w="2254" w:type="dxa"/>
            <w:vAlign w:val="center"/>
          </w:tcPr>
          <w:p w14:paraId="44B725DA" w14:textId="77777777" w:rsidR="00D0674D" w:rsidRPr="008E5432" w:rsidRDefault="00D0674D" w:rsidP="00D0674D">
            <w:pPr>
              <w:spacing w:after="160"/>
              <w:rPr>
                <w:rFonts w:asciiTheme="minorHAnsi" w:hAnsiTheme="minorHAnsi" w:cstheme="minorHAnsi"/>
                <w:color w:val="auto"/>
              </w:rPr>
            </w:pPr>
            <w:r w:rsidRPr="008E5432">
              <w:rPr>
                <w:rFonts w:asciiTheme="minorHAnsi" w:hAnsiTheme="minorHAnsi" w:cstheme="minorHAnsi"/>
                <w:color w:val="auto"/>
              </w:rPr>
              <w:t>Financial Forecast:</w:t>
            </w:r>
          </w:p>
          <w:p w14:paraId="41340612" w14:textId="77777777" w:rsidR="00D0674D" w:rsidRPr="008E5432" w:rsidRDefault="00D0674D" w:rsidP="00D0674D">
            <w:pPr>
              <w:spacing w:after="160"/>
              <w:rPr>
                <w:rFonts w:asciiTheme="minorHAnsi" w:hAnsiTheme="minorHAnsi" w:cstheme="minorHAnsi"/>
                <w:color w:val="auto"/>
              </w:rPr>
            </w:pPr>
            <w:r w:rsidRPr="008E5432">
              <w:rPr>
                <w:rFonts w:asciiTheme="minorHAnsi" w:hAnsiTheme="minorHAnsi" w:cstheme="minorHAnsi"/>
                <w:color w:val="auto"/>
              </w:rPr>
              <w:t>(£000’s, excluding VAT)</w:t>
            </w:r>
          </w:p>
        </w:tc>
        <w:tc>
          <w:tcPr>
            <w:tcW w:w="2419" w:type="dxa"/>
            <w:vAlign w:val="center"/>
          </w:tcPr>
          <w:p w14:paraId="03D9AD45" w14:textId="77777777" w:rsidR="00D0674D" w:rsidRPr="008E5432" w:rsidRDefault="00D0674D" w:rsidP="00D0674D">
            <w:pPr>
              <w:spacing w:after="160"/>
              <w:jc w:val="right"/>
              <w:rPr>
                <w:rFonts w:asciiTheme="minorHAnsi" w:hAnsiTheme="minorHAnsi" w:cstheme="minorHAnsi"/>
                <w:color w:val="auto"/>
              </w:rPr>
            </w:pPr>
            <w:r w:rsidRPr="008E5432">
              <w:rPr>
                <w:rFonts w:asciiTheme="minorHAnsi" w:hAnsiTheme="minorHAnsi" w:cstheme="minorHAnsi"/>
                <w:color w:val="auto"/>
              </w:rPr>
              <w:t>2022-23</w:t>
            </w:r>
          </w:p>
        </w:tc>
        <w:tc>
          <w:tcPr>
            <w:tcW w:w="2552" w:type="dxa"/>
            <w:vAlign w:val="center"/>
          </w:tcPr>
          <w:p w14:paraId="50D8E38B" w14:textId="77777777" w:rsidR="00D0674D" w:rsidRPr="008E5432" w:rsidRDefault="00D0674D" w:rsidP="00D0674D">
            <w:pPr>
              <w:spacing w:after="160"/>
              <w:jc w:val="right"/>
              <w:rPr>
                <w:rFonts w:asciiTheme="minorHAnsi" w:hAnsiTheme="minorHAnsi" w:cstheme="minorHAnsi"/>
                <w:color w:val="auto"/>
              </w:rPr>
            </w:pPr>
            <w:r w:rsidRPr="008E5432">
              <w:rPr>
                <w:rFonts w:asciiTheme="minorHAnsi" w:hAnsiTheme="minorHAnsi" w:cstheme="minorHAnsi"/>
                <w:color w:val="auto"/>
              </w:rPr>
              <w:t>2023-24</w:t>
            </w:r>
          </w:p>
        </w:tc>
        <w:tc>
          <w:tcPr>
            <w:tcW w:w="2551" w:type="dxa"/>
            <w:vAlign w:val="center"/>
          </w:tcPr>
          <w:p w14:paraId="2B9E1D2B" w14:textId="77777777" w:rsidR="00D0674D" w:rsidRPr="008E5432" w:rsidRDefault="00D0674D" w:rsidP="00D0674D">
            <w:pPr>
              <w:spacing w:after="160"/>
              <w:jc w:val="right"/>
              <w:rPr>
                <w:rFonts w:asciiTheme="minorHAnsi" w:hAnsiTheme="minorHAnsi" w:cstheme="minorHAnsi"/>
                <w:color w:val="auto"/>
              </w:rPr>
            </w:pPr>
            <w:r w:rsidRPr="008E5432">
              <w:rPr>
                <w:rFonts w:asciiTheme="minorHAnsi" w:hAnsiTheme="minorHAnsi" w:cstheme="minorHAnsi"/>
                <w:color w:val="auto"/>
              </w:rPr>
              <w:t>2024-25</w:t>
            </w:r>
          </w:p>
        </w:tc>
      </w:tr>
      <w:tr w:rsidR="006B6DA0" w:rsidRPr="008E5432" w14:paraId="60B926D9" w14:textId="77777777" w:rsidTr="00AB1F3E">
        <w:trPr>
          <w:trHeight w:val="567"/>
        </w:trPr>
        <w:tc>
          <w:tcPr>
            <w:tcW w:w="2254" w:type="dxa"/>
            <w:vAlign w:val="center"/>
          </w:tcPr>
          <w:p w14:paraId="6BBF4550" w14:textId="77777777" w:rsidR="00D0674D" w:rsidRPr="008E5432" w:rsidRDefault="00D0674D" w:rsidP="00D0674D">
            <w:pPr>
              <w:spacing w:after="160"/>
              <w:rPr>
                <w:rFonts w:asciiTheme="minorHAnsi" w:hAnsiTheme="minorHAnsi" w:cstheme="minorHAnsi"/>
                <w:color w:val="auto"/>
              </w:rPr>
            </w:pPr>
            <w:r w:rsidRPr="008E5432">
              <w:rPr>
                <w:rFonts w:asciiTheme="minorHAnsi" w:hAnsiTheme="minorHAnsi" w:cstheme="minorHAnsi"/>
                <w:color w:val="auto"/>
              </w:rPr>
              <w:t>Expense to date</w:t>
            </w:r>
          </w:p>
        </w:tc>
        <w:tc>
          <w:tcPr>
            <w:tcW w:w="2419" w:type="dxa"/>
            <w:vAlign w:val="center"/>
          </w:tcPr>
          <w:p w14:paraId="23D3002E" w14:textId="37331D13" w:rsidR="00D0674D" w:rsidRPr="008E5432" w:rsidRDefault="00D0674D" w:rsidP="008C3972">
            <w:pPr>
              <w:spacing w:after="160"/>
              <w:jc w:val="right"/>
              <w:rPr>
                <w:rFonts w:asciiTheme="minorHAnsi" w:hAnsiTheme="minorHAnsi" w:cstheme="minorHAnsi"/>
                <w:color w:val="auto"/>
              </w:rPr>
            </w:pPr>
            <w:r w:rsidRPr="008E5432">
              <w:rPr>
                <w:rFonts w:asciiTheme="minorHAnsi" w:hAnsiTheme="minorHAnsi" w:cstheme="minorHAnsi"/>
                <w:color w:val="auto"/>
              </w:rPr>
              <w:t xml:space="preserve">Benches, gym, dogs, path, seat 35  </w:t>
            </w:r>
          </w:p>
        </w:tc>
        <w:tc>
          <w:tcPr>
            <w:tcW w:w="2552" w:type="dxa"/>
            <w:vAlign w:val="center"/>
          </w:tcPr>
          <w:p w14:paraId="70BAB0C3" w14:textId="4689B2F2" w:rsidR="00D0674D" w:rsidRPr="008E5432" w:rsidRDefault="008C3972" w:rsidP="008C3972">
            <w:pPr>
              <w:spacing w:after="160"/>
              <w:rPr>
                <w:rFonts w:asciiTheme="minorHAnsi" w:hAnsiTheme="minorHAnsi" w:cstheme="minorHAnsi"/>
                <w:color w:val="auto"/>
              </w:rPr>
            </w:pPr>
            <w:r w:rsidRPr="008E5432">
              <w:rPr>
                <w:rFonts w:asciiTheme="minorHAnsi" w:hAnsiTheme="minorHAnsi" w:cstheme="minorHAnsi"/>
                <w:color w:val="auto"/>
              </w:rPr>
              <w:t xml:space="preserve"> </w:t>
            </w:r>
            <w:r w:rsidR="00D0674D" w:rsidRPr="008E5432">
              <w:rPr>
                <w:rFonts w:asciiTheme="minorHAnsi" w:hAnsiTheme="minorHAnsi" w:cstheme="minorHAnsi"/>
                <w:color w:val="auto"/>
              </w:rPr>
              <w:t xml:space="preserve"> </w:t>
            </w:r>
          </w:p>
        </w:tc>
        <w:tc>
          <w:tcPr>
            <w:tcW w:w="2551" w:type="dxa"/>
            <w:vAlign w:val="center"/>
          </w:tcPr>
          <w:p w14:paraId="451C10B1" w14:textId="77777777" w:rsidR="00D0674D" w:rsidRPr="008E5432" w:rsidRDefault="00D0674D" w:rsidP="00D0674D">
            <w:pPr>
              <w:spacing w:after="160"/>
              <w:jc w:val="right"/>
              <w:rPr>
                <w:rFonts w:asciiTheme="minorHAnsi" w:hAnsiTheme="minorHAnsi" w:cstheme="minorHAnsi"/>
                <w:color w:val="auto"/>
              </w:rPr>
            </w:pPr>
          </w:p>
        </w:tc>
      </w:tr>
      <w:tr w:rsidR="006B6DA0" w:rsidRPr="008E5432" w14:paraId="33178DEF" w14:textId="77777777" w:rsidTr="00AB1F3E">
        <w:trPr>
          <w:trHeight w:val="567"/>
        </w:trPr>
        <w:tc>
          <w:tcPr>
            <w:tcW w:w="2254" w:type="dxa"/>
            <w:vAlign w:val="center"/>
          </w:tcPr>
          <w:p w14:paraId="3A1436C9" w14:textId="77777777" w:rsidR="00D0674D" w:rsidRPr="008E5432" w:rsidRDefault="00D0674D" w:rsidP="00D0674D">
            <w:pPr>
              <w:spacing w:after="160"/>
              <w:rPr>
                <w:rFonts w:asciiTheme="minorHAnsi" w:hAnsiTheme="minorHAnsi" w:cstheme="minorHAnsi"/>
                <w:color w:val="auto"/>
              </w:rPr>
            </w:pPr>
            <w:r w:rsidRPr="008E5432">
              <w:rPr>
                <w:rFonts w:asciiTheme="minorHAnsi" w:hAnsiTheme="minorHAnsi" w:cstheme="minorHAnsi"/>
                <w:color w:val="auto"/>
              </w:rPr>
              <w:t xml:space="preserve">Forecast  (based on Precept debate costings with adjustments) </w:t>
            </w:r>
          </w:p>
        </w:tc>
        <w:tc>
          <w:tcPr>
            <w:tcW w:w="2419" w:type="dxa"/>
            <w:vAlign w:val="center"/>
          </w:tcPr>
          <w:p w14:paraId="3486A2B3" w14:textId="77777777" w:rsidR="00D0674D" w:rsidRPr="008E5432" w:rsidRDefault="00D0674D" w:rsidP="00D0674D">
            <w:pPr>
              <w:spacing w:after="160"/>
              <w:rPr>
                <w:rFonts w:asciiTheme="minorHAnsi" w:hAnsiTheme="minorHAnsi" w:cstheme="minorHAnsi"/>
                <w:color w:val="auto"/>
              </w:rPr>
            </w:pPr>
          </w:p>
        </w:tc>
        <w:tc>
          <w:tcPr>
            <w:tcW w:w="2552" w:type="dxa"/>
            <w:vAlign w:val="center"/>
          </w:tcPr>
          <w:p w14:paraId="2C1C7329" w14:textId="4D57F5A1" w:rsidR="00D0674D" w:rsidRPr="008E5432" w:rsidRDefault="00D0674D" w:rsidP="006B6DA0">
            <w:pPr>
              <w:spacing w:after="160"/>
              <w:rPr>
                <w:rFonts w:asciiTheme="minorHAnsi" w:hAnsiTheme="minorHAnsi" w:cstheme="minorHAnsi"/>
                <w:color w:val="auto"/>
              </w:rPr>
            </w:pPr>
            <w:proofErr w:type="spellStart"/>
            <w:r w:rsidRPr="008E5432">
              <w:rPr>
                <w:rFonts w:asciiTheme="minorHAnsi" w:hAnsiTheme="minorHAnsi" w:cstheme="minorHAnsi"/>
                <w:color w:val="auto"/>
              </w:rPr>
              <w:t>Sch</w:t>
            </w:r>
            <w:proofErr w:type="spellEnd"/>
            <w:r w:rsidRPr="008E5432">
              <w:rPr>
                <w:rFonts w:asciiTheme="minorHAnsi" w:hAnsiTheme="minorHAnsi" w:cstheme="minorHAnsi"/>
                <w:color w:val="auto"/>
              </w:rPr>
              <w:t xml:space="preserve"> Path, Boules, TT tables, </w:t>
            </w:r>
            <w:r w:rsidR="008C3972" w:rsidRPr="008E5432">
              <w:rPr>
                <w:rFonts w:asciiTheme="minorHAnsi" w:hAnsiTheme="minorHAnsi" w:cstheme="minorHAnsi"/>
                <w:color w:val="auto"/>
              </w:rPr>
              <w:t xml:space="preserve"> </w:t>
            </w:r>
            <w:proofErr w:type="spellStart"/>
            <w:r w:rsidR="008C3972" w:rsidRPr="008E5432">
              <w:rPr>
                <w:rFonts w:asciiTheme="minorHAnsi" w:hAnsiTheme="minorHAnsi" w:cstheme="minorHAnsi"/>
                <w:color w:val="auto"/>
              </w:rPr>
              <w:t>SpPav</w:t>
            </w:r>
            <w:proofErr w:type="spellEnd"/>
            <w:r w:rsidR="008C3972" w:rsidRPr="008E5432">
              <w:rPr>
                <w:rFonts w:asciiTheme="minorHAnsi" w:hAnsiTheme="minorHAnsi" w:cstheme="minorHAnsi"/>
                <w:color w:val="auto"/>
              </w:rPr>
              <w:t xml:space="preserve"> gap,  </w:t>
            </w:r>
            <w:r w:rsidRPr="008E5432">
              <w:rPr>
                <w:rFonts w:asciiTheme="minorHAnsi" w:hAnsiTheme="minorHAnsi" w:cstheme="minorHAnsi"/>
                <w:color w:val="auto"/>
              </w:rPr>
              <w:t>………………………………</w:t>
            </w:r>
            <w:r w:rsidR="006B6DA0" w:rsidRPr="008E5432">
              <w:rPr>
                <w:rFonts w:asciiTheme="minorHAnsi" w:hAnsiTheme="minorHAnsi" w:cstheme="minorHAnsi"/>
                <w:color w:val="auto"/>
              </w:rPr>
              <w:t>80</w:t>
            </w:r>
            <w:r w:rsidRPr="008E5432">
              <w:rPr>
                <w:rFonts w:asciiTheme="minorHAnsi" w:hAnsiTheme="minorHAnsi" w:cstheme="minorHAnsi"/>
                <w:color w:val="auto"/>
              </w:rPr>
              <w:t xml:space="preserve">                                                </w:t>
            </w:r>
          </w:p>
        </w:tc>
        <w:tc>
          <w:tcPr>
            <w:tcW w:w="2551" w:type="dxa"/>
            <w:vAlign w:val="center"/>
          </w:tcPr>
          <w:p w14:paraId="5A7AC655" w14:textId="5FCC7041" w:rsidR="00D0674D" w:rsidRPr="008E5432" w:rsidRDefault="00D0674D" w:rsidP="006B6DA0">
            <w:pPr>
              <w:spacing w:after="160"/>
              <w:rPr>
                <w:rFonts w:asciiTheme="minorHAnsi" w:hAnsiTheme="minorHAnsi" w:cstheme="minorHAnsi"/>
                <w:color w:val="auto"/>
              </w:rPr>
            </w:pPr>
            <w:r w:rsidRPr="008E5432">
              <w:rPr>
                <w:rFonts w:asciiTheme="minorHAnsi" w:hAnsiTheme="minorHAnsi" w:cstheme="minorHAnsi"/>
                <w:color w:val="auto"/>
              </w:rPr>
              <w:t xml:space="preserve">Astro C </w:t>
            </w:r>
            <w:proofErr w:type="spellStart"/>
            <w:r w:rsidRPr="008E5432">
              <w:rPr>
                <w:rFonts w:asciiTheme="minorHAnsi" w:hAnsiTheme="minorHAnsi" w:cstheme="minorHAnsi"/>
                <w:color w:val="auto"/>
              </w:rPr>
              <w:t>Pk</w:t>
            </w:r>
            <w:proofErr w:type="spellEnd"/>
            <w:r w:rsidR="008C3972" w:rsidRPr="008E5432">
              <w:rPr>
                <w:rFonts w:asciiTheme="minorHAnsi" w:hAnsiTheme="minorHAnsi" w:cstheme="minorHAnsi"/>
                <w:color w:val="auto"/>
              </w:rPr>
              <w:t xml:space="preserve">   </w:t>
            </w:r>
            <w:r w:rsidRPr="008E5432">
              <w:rPr>
                <w:rFonts w:asciiTheme="minorHAnsi" w:hAnsiTheme="minorHAnsi" w:cstheme="minorHAnsi"/>
                <w:color w:val="auto"/>
              </w:rPr>
              <w:t xml:space="preserve"> 2</w:t>
            </w:r>
            <w:r w:rsidR="006B6DA0" w:rsidRPr="008E5432">
              <w:rPr>
                <w:rFonts w:asciiTheme="minorHAnsi" w:hAnsiTheme="minorHAnsi" w:cstheme="minorHAnsi"/>
                <w:color w:val="auto"/>
              </w:rPr>
              <w:t>00</w:t>
            </w:r>
          </w:p>
        </w:tc>
      </w:tr>
      <w:tr w:rsidR="006B6DA0" w:rsidRPr="008E5432" w14:paraId="25CB18D8" w14:textId="77777777" w:rsidTr="00AB1F3E">
        <w:trPr>
          <w:trHeight w:val="567"/>
        </w:trPr>
        <w:tc>
          <w:tcPr>
            <w:tcW w:w="2254" w:type="dxa"/>
            <w:vAlign w:val="center"/>
          </w:tcPr>
          <w:p w14:paraId="29ACE89C" w14:textId="77777777" w:rsidR="00D0674D" w:rsidRPr="008E5432" w:rsidRDefault="00D0674D" w:rsidP="00D0674D">
            <w:pPr>
              <w:spacing w:after="160"/>
              <w:rPr>
                <w:rFonts w:asciiTheme="minorHAnsi" w:hAnsiTheme="minorHAnsi" w:cstheme="minorHAnsi"/>
                <w:color w:val="auto"/>
              </w:rPr>
            </w:pPr>
            <w:r w:rsidRPr="008E5432">
              <w:rPr>
                <w:rFonts w:asciiTheme="minorHAnsi" w:hAnsiTheme="minorHAnsi" w:cstheme="minorHAnsi"/>
                <w:color w:val="auto"/>
              </w:rPr>
              <w:t>Total</w:t>
            </w:r>
          </w:p>
        </w:tc>
        <w:tc>
          <w:tcPr>
            <w:tcW w:w="2419" w:type="dxa"/>
            <w:vAlign w:val="center"/>
          </w:tcPr>
          <w:p w14:paraId="696479E4" w14:textId="77777777" w:rsidR="00D0674D" w:rsidRPr="008E5432" w:rsidRDefault="00D0674D" w:rsidP="00D0674D">
            <w:pPr>
              <w:spacing w:after="160"/>
              <w:jc w:val="right"/>
              <w:rPr>
                <w:rFonts w:asciiTheme="minorHAnsi" w:hAnsiTheme="minorHAnsi" w:cstheme="minorHAnsi"/>
                <w:color w:val="auto"/>
              </w:rPr>
            </w:pPr>
            <w:r w:rsidRPr="008E5432">
              <w:rPr>
                <w:rFonts w:asciiTheme="minorHAnsi" w:hAnsiTheme="minorHAnsi" w:cstheme="minorHAnsi"/>
                <w:color w:val="auto"/>
              </w:rPr>
              <w:t>35</w:t>
            </w:r>
          </w:p>
        </w:tc>
        <w:tc>
          <w:tcPr>
            <w:tcW w:w="2552" w:type="dxa"/>
            <w:vAlign w:val="center"/>
          </w:tcPr>
          <w:p w14:paraId="4EA51C22" w14:textId="5F33F1EA" w:rsidR="00D0674D" w:rsidRPr="008E5432" w:rsidRDefault="006B6DA0" w:rsidP="006B6DA0">
            <w:pPr>
              <w:spacing w:after="160"/>
              <w:jc w:val="right"/>
              <w:rPr>
                <w:rFonts w:asciiTheme="minorHAnsi" w:hAnsiTheme="minorHAnsi" w:cstheme="minorHAnsi"/>
                <w:color w:val="auto"/>
              </w:rPr>
            </w:pPr>
            <w:r w:rsidRPr="008E5432">
              <w:rPr>
                <w:rFonts w:asciiTheme="minorHAnsi" w:hAnsiTheme="minorHAnsi" w:cstheme="minorHAnsi"/>
                <w:color w:val="auto"/>
              </w:rPr>
              <w:t>80</w:t>
            </w:r>
          </w:p>
        </w:tc>
        <w:tc>
          <w:tcPr>
            <w:tcW w:w="2551" w:type="dxa"/>
            <w:vAlign w:val="center"/>
          </w:tcPr>
          <w:p w14:paraId="2F352B4E" w14:textId="28F9D016" w:rsidR="00D0674D" w:rsidRPr="008E5432" w:rsidRDefault="00D0674D" w:rsidP="006B6DA0">
            <w:pPr>
              <w:spacing w:after="160"/>
              <w:jc w:val="right"/>
              <w:rPr>
                <w:rFonts w:asciiTheme="minorHAnsi" w:hAnsiTheme="minorHAnsi" w:cstheme="minorHAnsi"/>
                <w:color w:val="auto"/>
              </w:rPr>
            </w:pPr>
            <w:r w:rsidRPr="008E5432">
              <w:rPr>
                <w:rFonts w:asciiTheme="minorHAnsi" w:hAnsiTheme="minorHAnsi" w:cstheme="minorHAnsi"/>
                <w:color w:val="auto"/>
              </w:rPr>
              <w:t>2</w:t>
            </w:r>
            <w:r w:rsidR="006B6DA0" w:rsidRPr="008E5432">
              <w:rPr>
                <w:rFonts w:asciiTheme="minorHAnsi" w:hAnsiTheme="minorHAnsi" w:cstheme="minorHAnsi"/>
                <w:color w:val="auto"/>
              </w:rPr>
              <w:t>00</w:t>
            </w:r>
          </w:p>
        </w:tc>
      </w:tr>
    </w:tbl>
    <w:p w14:paraId="073713B1" w14:textId="77777777" w:rsidR="00260FA3" w:rsidRPr="008E5432" w:rsidRDefault="00260FA3" w:rsidP="00260FA3">
      <w:pPr>
        <w:rPr>
          <w:rFonts w:asciiTheme="minorHAnsi" w:hAnsiTheme="minorHAnsi" w:cstheme="minorHAnsi"/>
          <w:color w:val="auto"/>
          <w:highlight w:val="yellow"/>
          <w:lang w:eastAsia="en-GB"/>
        </w:rPr>
      </w:pPr>
    </w:p>
    <w:p w14:paraId="4CB013DF" w14:textId="77777777" w:rsidR="00D0674D" w:rsidRPr="008E5432" w:rsidRDefault="00D0674D" w:rsidP="00260FA3">
      <w:pPr>
        <w:rPr>
          <w:rFonts w:asciiTheme="minorHAnsi" w:hAnsiTheme="minorHAnsi" w:cstheme="minorHAnsi"/>
          <w:color w:val="auto"/>
          <w:highlight w:val="yellow"/>
          <w:lang w:eastAsia="en-GB"/>
        </w:rPr>
      </w:pPr>
    </w:p>
    <w:p w14:paraId="444DC439" w14:textId="0F43E1E5" w:rsidR="00867214" w:rsidRPr="008E5432" w:rsidRDefault="0065182D" w:rsidP="006B6DA0">
      <w:pPr>
        <w:pStyle w:val="Heading2"/>
        <w:rPr>
          <w:rFonts w:asciiTheme="minorHAnsi" w:hAnsiTheme="minorHAnsi" w:cstheme="minorHAnsi"/>
          <w:color w:val="auto"/>
          <w:highlight w:val="yellow"/>
        </w:rPr>
      </w:pPr>
      <w:r w:rsidRPr="008E5432">
        <w:rPr>
          <w:rFonts w:asciiTheme="minorHAnsi" w:hAnsiTheme="minorHAnsi" w:cstheme="minorHAnsi"/>
          <w:color w:val="auto"/>
          <w:highlight w:val="yellow"/>
        </w:rPr>
        <w:lastRenderedPageBreak/>
        <w:t xml:space="preserve">APPENDIX </w:t>
      </w:r>
      <w:r w:rsidR="006B6DA0" w:rsidRPr="008E5432">
        <w:rPr>
          <w:rFonts w:asciiTheme="minorHAnsi" w:hAnsiTheme="minorHAnsi" w:cstheme="minorHAnsi"/>
          <w:color w:val="auto"/>
          <w:highlight w:val="yellow"/>
        </w:rPr>
        <w:t>4</w:t>
      </w:r>
    </w:p>
    <w:p w14:paraId="41C55417" w14:textId="77777777" w:rsidR="006B6DA0" w:rsidRPr="008E5432" w:rsidRDefault="006B6DA0" w:rsidP="006B6DA0">
      <w:pPr>
        <w:spacing w:line="240" w:lineRule="auto"/>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Highways Working Group – Summary Report</w:t>
      </w:r>
    </w:p>
    <w:p w14:paraId="4A37D6F0" w14:textId="77777777" w:rsidR="006B6DA0" w:rsidRPr="008E5432" w:rsidRDefault="006B6DA0" w:rsidP="006B6DA0">
      <w:pPr>
        <w:spacing w:line="240" w:lineRule="auto"/>
        <w:rPr>
          <w:rFonts w:asciiTheme="minorHAnsi" w:eastAsia="Times New Roman" w:hAnsiTheme="minorHAnsi" w:cstheme="minorHAnsi"/>
          <w:b/>
          <w:color w:val="auto"/>
          <w:lang w:eastAsia="en-GB"/>
        </w:rPr>
      </w:pPr>
    </w:p>
    <w:p w14:paraId="5B3D9432" w14:textId="77777777" w:rsidR="006B6DA0" w:rsidRPr="008E5432" w:rsidRDefault="006B6DA0" w:rsidP="006B6DA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b/>
          <w:color w:val="auto"/>
          <w:lang w:eastAsia="en-GB"/>
        </w:rPr>
        <w:t>May 2023</w:t>
      </w:r>
    </w:p>
    <w:p w14:paraId="646B284A" w14:textId="77777777" w:rsidR="006B6DA0" w:rsidRPr="008E5432" w:rsidRDefault="006B6DA0" w:rsidP="006B6DA0">
      <w:pPr>
        <w:spacing w:line="240" w:lineRule="auto"/>
        <w:rPr>
          <w:rFonts w:asciiTheme="minorHAnsi" w:eastAsia="Times New Roman" w:hAnsiTheme="minorHAnsi" w:cstheme="minorHAnsi"/>
          <w:color w:val="auto"/>
          <w:lang w:eastAsia="en-GB"/>
        </w:rPr>
      </w:pPr>
    </w:p>
    <w:p w14:paraId="7DF58ED2" w14:textId="77777777" w:rsidR="006B6DA0" w:rsidRPr="008E5432" w:rsidRDefault="006B6DA0" w:rsidP="006B6DA0">
      <w:pPr>
        <w:rPr>
          <w:rFonts w:asciiTheme="minorHAnsi" w:hAnsiTheme="minorHAnsi" w:cstheme="minorHAnsi"/>
          <w:b/>
          <w:color w:val="auto"/>
        </w:rPr>
      </w:pPr>
      <w:r w:rsidRPr="008E5432">
        <w:rPr>
          <w:rFonts w:asciiTheme="minorHAnsi" w:hAnsiTheme="minorHAnsi" w:cstheme="minorHAnsi"/>
          <w:b/>
          <w:color w:val="auto"/>
        </w:rPr>
        <w:t>Working Group Objective:</w:t>
      </w:r>
    </w:p>
    <w:p w14:paraId="50751CBA" w14:textId="77777777" w:rsidR="006B6DA0" w:rsidRPr="008E5432" w:rsidRDefault="006B6DA0" w:rsidP="006B6DA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Review of all Highways related projects and establishing close liaison with Dorset Council Highways.</w:t>
      </w:r>
    </w:p>
    <w:p w14:paraId="37DBF0F3" w14:textId="77777777" w:rsidR="006B6DA0" w:rsidRPr="008E5432" w:rsidRDefault="006B6DA0" w:rsidP="006B6DA0">
      <w:pPr>
        <w:spacing w:line="240" w:lineRule="auto"/>
        <w:rPr>
          <w:rFonts w:asciiTheme="minorHAnsi" w:eastAsia="Times New Roman" w:hAnsiTheme="minorHAnsi" w:cstheme="minorHAnsi"/>
          <w:color w:val="auto"/>
          <w:lang w:eastAsia="en-GB"/>
        </w:rPr>
      </w:pPr>
    </w:p>
    <w:p w14:paraId="0BB76AE7" w14:textId="77777777" w:rsidR="006B6DA0" w:rsidRPr="008E5432" w:rsidRDefault="006B6DA0" w:rsidP="006B6DA0">
      <w:pPr>
        <w:rPr>
          <w:rFonts w:asciiTheme="minorHAnsi" w:hAnsiTheme="minorHAnsi" w:cstheme="minorHAnsi"/>
          <w:b/>
          <w:color w:val="auto"/>
        </w:rPr>
      </w:pPr>
      <w:r w:rsidRPr="008E5432">
        <w:rPr>
          <w:rFonts w:asciiTheme="minorHAnsi" w:hAnsiTheme="minorHAnsi" w:cstheme="minorHAnsi"/>
          <w:b/>
          <w:color w:val="auto"/>
        </w:rPr>
        <w:t>Working Group Participants:</w:t>
      </w:r>
    </w:p>
    <w:p w14:paraId="168CE47B" w14:textId="77777777" w:rsidR="006B6DA0" w:rsidRPr="008E5432" w:rsidRDefault="006B6DA0" w:rsidP="006B6DA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 xml:space="preserve">Andrew Huggins, Ken Morgan, Alf Bush, Peter Webb, Beverly Barker, Rob </w:t>
      </w:r>
      <w:proofErr w:type="spellStart"/>
      <w:r w:rsidRPr="008E5432">
        <w:rPr>
          <w:rFonts w:asciiTheme="minorHAnsi" w:eastAsia="Times New Roman" w:hAnsiTheme="minorHAnsi" w:cstheme="minorHAnsi"/>
          <w:color w:val="auto"/>
          <w:lang w:eastAsia="en-GB"/>
        </w:rPr>
        <w:t>Aspray</w:t>
      </w:r>
      <w:proofErr w:type="spellEnd"/>
    </w:p>
    <w:p w14:paraId="3625FDE1" w14:textId="77777777" w:rsidR="006B6DA0" w:rsidRPr="008E5432" w:rsidRDefault="006B6DA0" w:rsidP="006B6DA0">
      <w:pPr>
        <w:spacing w:line="240" w:lineRule="auto"/>
        <w:rPr>
          <w:rFonts w:asciiTheme="minorHAnsi" w:eastAsia="Times New Roman" w:hAnsiTheme="minorHAnsi" w:cstheme="minorHAnsi"/>
          <w:color w:val="auto"/>
          <w:lang w:eastAsia="en-GB"/>
        </w:rPr>
      </w:pPr>
    </w:p>
    <w:p w14:paraId="6A89673E" w14:textId="77777777" w:rsidR="006B6DA0" w:rsidRPr="008E5432" w:rsidRDefault="006B6DA0" w:rsidP="006B6DA0">
      <w:pPr>
        <w:rPr>
          <w:rFonts w:asciiTheme="minorHAnsi" w:hAnsiTheme="minorHAnsi" w:cstheme="minorHAnsi"/>
          <w:b/>
          <w:color w:val="auto"/>
        </w:rPr>
      </w:pPr>
      <w:r w:rsidRPr="008E5432">
        <w:rPr>
          <w:rFonts w:asciiTheme="minorHAnsi" w:hAnsiTheme="minorHAnsi" w:cstheme="minorHAnsi"/>
          <w:b/>
          <w:color w:val="auto"/>
        </w:rPr>
        <w:t>Background:</w:t>
      </w:r>
    </w:p>
    <w:p w14:paraId="344AB2CE" w14:textId="77777777" w:rsidR="006B6DA0" w:rsidRPr="008E5432" w:rsidRDefault="006B6DA0" w:rsidP="006B6DA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PC projects that require Dorset Council Highways interaction and agreement. To set up a more formal working arrangement with DC Highways to progress those projects.</w:t>
      </w:r>
    </w:p>
    <w:p w14:paraId="30BA574A" w14:textId="77777777" w:rsidR="006B6DA0" w:rsidRPr="008E5432" w:rsidRDefault="006B6DA0" w:rsidP="006B6DA0">
      <w:pPr>
        <w:spacing w:line="240" w:lineRule="auto"/>
        <w:rPr>
          <w:rFonts w:asciiTheme="minorHAnsi" w:eastAsia="Times New Roman" w:hAnsiTheme="minorHAnsi" w:cstheme="minorHAnsi"/>
          <w:color w:val="auto"/>
          <w:lang w:eastAsia="en-GB"/>
        </w:rPr>
      </w:pPr>
    </w:p>
    <w:p w14:paraId="77B36C2D" w14:textId="77777777" w:rsidR="006B6DA0" w:rsidRPr="008E5432" w:rsidRDefault="006B6DA0" w:rsidP="006B6DA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b/>
          <w:bCs/>
          <w:color w:val="auto"/>
          <w:lang w:eastAsia="en-GB"/>
        </w:rPr>
        <w:t>Project Details:</w:t>
      </w:r>
    </w:p>
    <w:p w14:paraId="3949E053" w14:textId="2FE6B8D8"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r w:rsidRPr="008E5432">
        <w:rPr>
          <w:rFonts w:asciiTheme="minorHAnsi" w:hAnsiTheme="minorHAnsi" w:cstheme="minorHAnsi"/>
          <w:color w:val="auto"/>
        </w:rPr>
        <w:t>School Crossing – application made. Liaise with GDH on next steps (consultation, etc.)</w:t>
      </w:r>
    </w:p>
    <w:p w14:paraId="622FB23B" w14:textId="67ECC426"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proofErr w:type="spellStart"/>
      <w:r w:rsidRPr="008E5432">
        <w:rPr>
          <w:rFonts w:asciiTheme="minorHAnsi" w:hAnsiTheme="minorHAnsi" w:cstheme="minorHAnsi"/>
          <w:color w:val="auto"/>
        </w:rPr>
        <w:t>Huntick</w:t>
      </w:r>
      <w:proofErr w:type="spellEnd"/>
      <w:r w:rsidRPr="008E5432">
        <w:rPr>
          <w:rFonts w:asciiTheme="minorHAnsi" w:hAnsiTheme="minorHAnsi" w:cstheme="minorHAnsi"/>
          <w:color w:val="auto"/>
        </w:rPr>
        <w:t xml:space="preserve"> Road Cycleway – obtain approval for next section from </w:t>
      </w:r>
      <w:proofErr w:type="spellStart"/>
      <w:r w:rsidRPr="008E5432">
        <w:rPr>
          <w:rFonts w:asciiTheme="minorHAnsi" w:hAnsiTheme="minorHAnsi" w:cstheme="minorHAnsi"/>
          <w:color w:val="auto"/>
        </w:rPr>
        <w:t>Rozalia</w:t>
      </w:r>
      <w:proofErr w:type="spellEnd"/>
      <w:r w:rsidRPr="008E5432">
        <w:rPr>
          <w:rFonts w:asciiTheme="minorHAnsi" w:hAnsiTheme="minorHAnsi" w:cstheme="minorHAnsi"/>
          <w:color w:val="auto"/>
        </w:rPr>
        <w:t xml:space="preserve"> Meadows to Jubilee Walk</w:t>
      </w:r>
    </w:p>
    <w:p w14:paraId="5AD578B8" w14:textId="06584E23"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r w:rsidRPr="008E5432">
        <w:rPr>
          <w:rFonts w:asciiTheme="minorHAnsi" w:hAnsiTheme="minorHAnsi" w:cstheme="minorHAnsi"/>
          <w:color w:val="auto"/>
        </w:rPr>
        <w:t>High Street Crossing – apply for permission to install</w:t>
      </w:r>
    </w:p>
    <w:p w14:paraId="4A850B47" w14:textId="0D1AA930"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r w:rsidRPr="008E5432">
        <w:rPr>
          <w:rFonts w:asciiTheme="minorHAnsi" w:hAnsiTheme="minorHAnsi" w:cstheme="minorHAnsi"/>
          <w:color w:val="auto"/>
        </w:rPr>
        <w:t>Tesco Island – Create formal notice to Tesco of intentions with DCH approval</w:t>
      </w:r>
    </w:p>
    <w:p w14:paraId="6D0E73DD" w14:textId="14A2DD68" w:rsidR="006B6DA0" w:rsidRPr="008E5432" w:rsidRDefault="006B6DA0" w:rsidP="00323A53">
      <w:pPr>
        <w:pStyle w:val="ListParagraph"/>
        <w:numPr>
          <w:ilvl w:val="0"/>
          <w:numId w:val="13"/>
        </w:numPr>
        <w:spacing w:line="240" w:lineRule="auto"/>
        <w:ind w:left="357" w:hanging="357"/>
        <w:rPr>
          <w:rFonts w:asciiTheme="minorHAnsi" w:hAnsiTheme="minorHAnsi" w:cstheme="minorHAnsi"/>
          <w:color w:val="auto"/>
        </w:rPr>
      </w:pPr>
      <w:r w:rsidRPr="008E5432">
        <w:rPr>
          <w:rFonts w:asciiTheme="minorHAnsi" w:hAnsiTheme="minorHAnsi" w:cstheme="minorHAnsi"/>
          <w:color w:val="auto"/>
        </w:rPr>
        <w:t>20 MPH Zones – Apply for central village area to be set to 20 mph.</w:t>
      </w:r>
    </w:p>
    <w:p w14:paraId="5E7FD3A7" w14:textId="6AB7ACD0" w:rsidR="006B6DA0" w:rsidRPr="008E5432" w:rsidRDefault="006B6DA0" w:rsidP="00323A53">
      <w:pPr>
        <w:pStyle w:val="ListParagraph"/>
        <w:numPr>
          <w:ilvl w:val="0"/>
          <w:numId w:val="13"/>
        </w:numPr>
        <w:spacing w:line="240" w:lineRule="auto"/>
        <w:ind w:left="357" w:hanging="357"/>
        <w:rPr>
          <w:rFonts w:asciiTheme="minorHAnsi" w:eastAsia="Times New Roman" w:hAnsiTheme="minorHAnsi" w:cstheme="minorHAnsi"/>
          <w:color w:val="auto"/>
        </w:rPr>
      </w:pPr>
      <w:r w:rsidRPr="008E5432">
        <w:rPr>
          <w:rFonts w:asciiTheme="minorHAnsi" w:eastAsia="Times New Roman" w:hAnsiTheme="minorHAnsi" w:cstheme="minorHAnsi"/>
          <w:color w:val="auto"/>
        </w:rPr>
        <w:t>Drop crossings.</w:t>
      </w:r>
    </w:p>
    <w:p w14:paraId="39C363E6" w14:textId="77777777" w:rsidR="006B6DA0" w:rsidRPr="008E5432" w:rsidRDefault="006B6DA0" w:rsidP="006B6DA0">
      <w:pPr>
        <w:spacing w:line="240" w:lineRule="auto"/>
        <w:contextualSpacing/>
        <w:rPr>
          <w:rFonts w:asciiTheme="minorHAnsi" w:eastAsia="Times New Roman" w:hAnsiTheme="minorHAnsi" w:cstheme="minorHAnsi"/>
          <w:color w:val="auto"/>
        </w:rPr>
      </w:pPr>
    </w:p>
    <w:p w14:paraId="17DC318B" w14:textId="6FE83AFF" w:rsidR="006B6DA0" w:rsidRPr="008E5432" w:rsidRDefault="006B6DA0" w:rsidP="006B6DA0">
      <w:pPr>
        <w:spacing w:line="240" w:lineRule="auto"/>
        <w:contextualSpacing/>
        <w:rPr>
          <w:rFonts w:asciiTheme="minorHAnsi" w:eastAsia="Times New Roman" w:hAnsiTheme="minorHAnsi" w:cstheme="minorHAnsi"/>
          <w:b/>
          <w:color w:val="auto"/>
        </w:rPr>
      </w:pPr>
      <w:r w:rsidRPr="008E5432">
        <w:rPr>
          <w:rFonts w:asciiTheme="minorHAnsi" w:eastAsia="Times New Roman" w:hAnsiTheme="minorHAnsi" w:cstheme="minorHAnsi"/>
          <w:b/>
          <w:color w:val="auto"/>
        </w:rPr>
        <w:t>Status / Next steps:</w:t>
      </w:r>
    </w:p>
    <w:p w14:paraId="3BF80B22" w14:textId="77777777" w:rsidR="006B6DA0" w:rsidRPr="008E5432" w:rsidRDefault="006B6DA0" w:rsidP="00323A53">
      <w:pPr>
        <w:numPr>
          <w:ilvl w:val="0"/>
          <w:numId w:val="12"/>
        </w:numPr>
        <w:spacing w:line="240" w:lineRule="auto"/>
        <w:ind w:left="357" w:hanging="357"/>
        <w:contextualSpacing/>
        <w:rPr>
          <w:rFonts w:asciiTheme="minorHAnsi" w:eastAsia="Times New Roman" w:hAnsiTheme="minorHAnsi" w:cstheme="minorHAnsi"/>
          <w:color w:val="auto"/>
        </w:rPr>
      </w:pPr>
      <w:r w:rsidRPr="008E5432">
        <w:rPr>
          <w:rFonts w:asciiTheme="minorHAnsi" w:eastAsia="Times New Roman" w:hAnsiTheme="minorHAnsi" w:cstheme="minorHAnsi"/>
          <w:color w:val="auto"/>
        </w:rPr>
        <w:t xml:space="preserve">Cycleway – Proceed with 2m wide path on basis of footpath rather than formal </w:t>
      </w:r>
      <w:proofErr w:type="spellStart"/>
      <w:r w:rsidRPr="008E5432">
        <w:rPr>
          <w:rFonts w:asciiTheme="minorHAnsi" w:eastAsia="Times New Roman" w:hAnsiTheme="minorHAnsi" w:cstheme="minorHAnsi"/>
          <w:color w:val="auto"/>
        </w:rPr>
        <w:t>cyclepath</w:t>
      </w:r>
      <w:proofErr w:type="spellEnd"/>
      <w:r w:rsidRPr="008E5432">
        <w:rPr>
          <w:rFonts w:asciiTheme="minorHAnsi" w:eastAsia="Times New Roman" w:hAnsiTheme="minorHAnsi" w:cstheme="minorHAnsi"/>
          <w:color w:val="auto"/>
        </w:rPr>
        <w:t>?</w:t>
      </w:r>
    </w:p>
    <w:p w14:paraId="35CFD984" w14:textId="77777777" w:rsidR="006B6DA0" w:rsidRPr="008E5432" w:rsidRDefault="006B6DA0" w:rsidP="00323A53">
      <w:pPr>
        <w:numPr>
          <w:ilvl w:val="0"/>
          <w:numId w:val="12"/>
        </w:numPr>
        <w:spacing w:line="240" w:lineRule="auto"/>
        <w:contextualSpacing/>
        <w:rPr>
          <w:rFonts w:asciiTheme="minorHAnsi" w:eastAsia="Times New Roman" w:hAnsiTheme="minorHAnsi" w:cstheme="minorHAnsi"/>
          <w:color w:val="auto"/>
        </w:rPr>
      </w:pPr>
      <w:r w:rsidRPr="008E5432">
        <w:rPr>
          <w:rFonts w:asciiTheme="minorHAnsi" w:eastAsia="Times New Roman" w:hAnsiTheme="minorHAnsi" w:cstheme="minorHAnsi"/>
          <w:color w:val="auto"/>
        </w:rPr>
        <w:t>High St Crossing – work up tech details and apply to DC.</w:t>
      </w:r>
    </w:p>
    <w:p w14:paraId="01D85F58" w14:textId="77777777" w:rsidR="006B6DA0" w:rsidRPr="008E5432" w:rsidRDefault="006B6DA0" w:rsidP="00323A53">
      <w:pPr>
        <w:numPr>
          <w:ilvl w:val="0"/>
          <w:numId w:val="12"/>
        </w:numPr>
        <w:spacing w:line="240" w:lineRule="auto"/>
        <w:contextualSpacing/>
        <w:rPr>
          <w:rFonts w:asciiTheme="minorHAnsi" w:eastAsia="Times New Roman" w:hAnsiTheme="minorHAnsi" w:cstheme="minorHAnsi"/>
          <w:color w:val="auto"/>
        </w:rPr>
      </w:pPr>
      <w:r w:rsidRPr="008E5432">
        <w:rPr>
          <w:rFonts w:asciiTheme="minorHAnsi" w:eastAsia="Times New Roman" w:hAnsiTheme="minorHAnsi" w:cstheme="minorHAnsi"/>
          <w:color w:val="auto"/>
        </w:rPr>
        <w:t>Tesco frontage – write to Tesco requesting their cooperation/part funding.</w:t>
      </w:r>
    </w:p>
    <w:p w14:paraId="64CE63E5" w14:textId="77777777" w:rsidR="006B6DA0" w:rsidRPr="008E5432" w:rsidRDefault="006B6DA0" w:rsidP="00323A53">
      <w:pPr>
        <w:numPr>
          <w:ilvl w:val="0"/>
          <w:numId w:val="12"/>
        </w:numPr>
        <w:spacing w:line="240" w:lineRule="auto"/>
        <w:contextualSpacing/>
        <w:rPr>
          <w:rFonts w:asciiTheme="minorHAnsi" w:eastAsia="Times New Roman" w:hAnsiTheme="minorHAnsi" w:cstheme="minorHAnsi"/>
          <w:color w:val="auto"/>
        </w:rPr>
      </w:pPr>
      <w:r w:rsidRPr="008E5432">
        <w:rPr>
          <w:rFonts w:asciiTheme="minorHAnsi" w:eastAsia="Times New Roman" w:hAnsiTheme="minorHAnsi" w:cstheme="minorHAnsi"/>
          <w:color w:val="auto"/>
        </w:rPr>
        <w:t>20mph. Prepare formal application but, pending that, make representation to DC (at all levels) pointing out the shortcomings and over-bureaucratisation of their Policy/application process, bearing in mind the 12month review coming up in the autumn.</w:t>
      </w:r>
    </w:p>
    <w:p w14:paraId="5CDB397C" w14:textId="77777777" w:rsidR="006B6DA0" w:rsidRPr="008E5432" w:rsidRDefault="006B6DA0" w:rsidP="006B6DA0">
      <w:pPr>
        <w:spacing w:line="240" w:lineRule="auto"/>
        <w:rPr>
          <w:rFonts w:asciiTheme="minorHAnsi" w:eastAsia="Times New Roman" w:hAnsiTheme="minorHAnsi" w:cstheme="minorHAnsi"/>
          <w:color w:val="auto"/>
        </w:rPr>
      </w:pPr>
    </w:p>
    <w:p w14:paraId="0C6231A9" w14:textId="58450C7C" w:rsidR="006B6DA0" w:rsidRPr="008E5432" w:rsidRDefault="006B6DA0" w:rsidP="006B6DA0">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b/>
          <w:color w:val="auto"/>
          <w:lang w:eastAsia="en-GB"/>
        </w:rPr>
        <w:t>Financial Forecast:</w:t>
      </w:r>
      <w:r w:rsidRPr="008E5432">
        <w:rPr>
          <w:rFonts w:asciiTheme="minorHAnsi" w:eastAsia="Times New Roman" w:hAnsiTheme="minorHAnsi" w:cstheme="minorHAnsi"/>
          <w:color w:val="auto"/>
        </w:rPr>
        <w:t xml:space="preserve"> </w:t>
      </w:r>
    </w:p>
    <w:tbl>
      <w:tblPr>
        <w:tblStyle w:val="TableGrid22"/>
        <w:tblW w:w="0" w:type="auto"/>
        <w:tblInd w:w="0" w:type="dxa"/>
        <w:tblLook w:val="04A0" w:firstRow="1" w:lastRow="0" w:firstColumn="1" w:lastColumn="0" w:noHBand="0" w:noVBand="1"/>
      </w:tblPr>
      <w:tblGrid>
        <w:gridCol w:w="2407"/>
        <w:gridCol w:w="2407"/>
        <w:gridCol w:w="2407"/>
        <w:gridCol w:w="2407"/>
      </w:tblGrid>
      <w:tr w:rsidR="006B6DA0" w:rsidRPr="008E5432" w14:paraId="52BB4191" w14:textId="77777777" w:rsidTr="006B6DA0">
        <w:trPr>
          <w:trHeight w:val="454"/>
        </w:trPr>
        <w:tc>
          <w:tcPr>
            <w:tcW w:w="2407" w:type="dxa"/>
            <w:tcBorders>
              <w:top w:val="single" w:sz="4" w:space="0" w:color="auto"/>
              <w:left w:val="single" w:sz="4" w:space="0" w:color="auto"/>
              <w:bottom w:val="single" w:sz="4" w:space="0" w:color="auto"/>
              <w:right w:val="single" w:sz="4" w:space="0" w:color="auto"/>
            </w:tcBorders>
            <w:hideMark/>
          </w:tcPr>
          <w:p w14:paraId="2E17CFFA" w14:textId="77777777" w:rsidR="006B6DA0" w:rsidRPr="008E5432" w:rsidRDefault="006B6DA0" w:rsidP="006B6DA0">
            <w:pPr>
              <w:spacing w:line="240" w:lineRule="auto"/>
              <w:rPr>
                <w:rFonts w:asciiTheme="minorHAnsi" w:eastAsia="Times New Roman" w:hAnsiTheme="minorHAnsi" w:cstheme="minorHAnsi"/>
                <w:b/>
                <w:bCs/>
                <w:color w:val="auto"/>
              </w:rPr>
            </w:pPr>
            <w:r w:rsidRPr="008E5432">
              <w:rPr>
                <w:rFonts w:asciiTheme="minorHAnsi" w:eastAsia="Times New Roman" w:hAnsiTheme="minorHAnsi" w:cstheme="minorHAnsi"/>
                <w:b/>
                <w:bCs/>
                <w:color w:val="auto"/>
              </w:rPr>
              <w:t>(£000’s, excluding VAT)</w:t>
            </w:r>
          </w:p>
        </w:tc>
        <w:tc>
          <w:tcPr>
            <w:tcW w:w="2407" w:type="dxa"/>
            <w:tcBorders>
              <w:top w:val="single" w:sz="4" w:space="0" w:color="auto"/>
              <w:left w:val="single" w:sz="4" w:space="0" w:color="auto"/>
              <w:bottom w:val="single" w:sz="4" w:space="0" w:color="auto"/>
              <w:right w:val="single" w:sz="4" w:space="0" w:color="auto"/>
            </w:tcBorders>
            <w:hideMark/>
          </w:tcPr>
          <w:p w14:paraId="62926A68" w14:textId="77777777" w:rsidR="006B6DA0" w:rsidRPr="008E5432" w:rsidRDefault="006B6DA0" w:rsidP="006B6DA0">
            <w:pPr>
              <w:spacing w:line="240" w:lineRule="auto"/>
              <w:jc w:val="right"/>
              <w:rPr>
                <w:rFonts w:asciiTheme="minorHAnsi" w:eastAsia="Times New Roman" w:hAnsiTheme="minorHAnsi" w:cstheme="minorHAnsi"/>
                <w:b/>
                <w:bCs/>
                <w:color w:val="auto"/>
              </w:rPr>
            </w:pPr>
            <w:r w:rsidRPr="008E5432">
              <w:rPr>
                <w:rFonts w:asciiTheme="minorHAnsi" w:eastAsia="Times New Roman" w:hAnsiTheme="minorHAnsi" w:cstheme="minorHAnsi"/>
                <w:b/>
                <w:bCs/>
                <w:color w:val="auto"/>
              </w:rPr>
              <w:t>2023-24</w:t>
            </w:r>
          </w:p>
        </w:tc>
        <w:tc>
          <w:tcPr>
            <w:tcW w:w="2407" w:type="dxa"/>
            <w:tcBorders>
              <w:top w:val="single" w:sz="4" w:space="0" w:color="auto"/>
              <w:left w:val="single" w:sz="4" w:space="0" w:color="auto"/>
              <w:bottom w:val="single" w:sz="4" w:space="0" w:color="auto"/>
              <w:right w:val="single" w:sz="4" w:space="0" w:color="auto"/>
            </w:tcBorders>
            <w:hideMark/>
          </w:tcPr>
          <w:p w14:paraId="260907A7" w14:textId="77777777" w:rsidR="006B6DA0" w:rsidRPr="008E5432" w:rsidRDefault="006B6DA0" w:rsidP="006B6DA0">
            <w:pPr>
              <w:spacing w:line="240" w:lineRule="auto"/>
              <w:jc w:val="right"/>
              <w:rPr>
                <w:rFonts w:asciiTheme="minorHAnsi" w:eastAsia="Times New Roman" w:hAnsiTheme="minorHAnsi" w:cstheme="minorHAnsi"/>
                <w:b/>
                <w:bCs/>
                <w:color w:val="auto"/>
              </w:rPr>
            </w:pPr>
            <w:r w:rsidRPr="008E5432">
              <w:rPr>
                <w:rFonts w:asciiTheme="minorHAnsi" w:eastAsia="Times New Roman" w:hAnsiTheme="minorHAnsi" w:cstheme="minorHAnsi"/>
                <w:b/>
                <w:bCs/>
                <w:color w:val="auto"/>
              </w:rPr>
              <w:t>2024-25</w:t>
            </w:r>
          </w:p>
        </w:tc>
        <w:tc>
          <w:tcPr>
            <w:tcW w:w="2407" w:type="dxa"/>
            <w:tcBorders>
              <w:top w:val="single" w:sz="4" w:space="0" w:color="auto"/>
              <w:left w:val="single" w:sz="4" w:space="0" w:color="auto"/>
              <w:bottom w:val="single" w:sz="4" w:space="0" w:color="auto"/>
              <w:right w:val="single" w:sz="4" w:space="0" w:color="auto"/>
            </w:tcBorders>
            <w:hideMark/>
          </w:tcPr>
          <w:p w14:paraId="43774C69" w14:textId="77777777" w:rsidR="006B6DA0" w:rsidRPr="008E5432" w:rsidRDefault="006B6DA0" w:rsidP="006B6DA0">
            <w:pPr>
              <w:spacing w:line="240" w:lineRule="auto"/>
              <w:jc w:val="right"/>
              <w:rPr>
                <w:rFonts w:asciiTheme="minorHAnsi" w:eastAsia="Times New Roman" w:hAnsiTheme="minorHAnsi" w:cstheme="minorHAnsi"/>
                <w:b/>
                <w:bCs/>
                <w:color w:val="auto"/>
              </w:rPr>
            </w:pPr>
            <w:r w:rsidRPr="008E5432">
              <w:rPr>
                <w:rFonts w:asciiTheme="minorHAnsi" w:eastAsia="Times New Roman" w:hAnsiTheme="minorHAnsi" w:cstheme="minorHAnsi"/>
                <w:b/>
                <w:bCs/>
                <w:color w:val="auto"/>
              </w:rPr>
              <w:t>2025-26</w:t>
            </w:r>
          </w:p>
        </w:tc>
      </w:tr>
      <w:tr w:rsidR="006B6DA0" w:rsidRPr="008E5432" w14:paraId="240311BC" w14:textId="77777777" w:rsidTr="006B6DA0">
        <w:trPr>
          <w:trHeight w:val="454"/>
        </w:trPr>
        <w:tc>
          <w:tcPr>
            <w:tcW w:w="2407" w:type="dxa"/>
            <w:tcBorders>
              <w:top w:val="single" w:sz="4" w:space="0" w:color="auto"/>
              <w:left w:val="single" w:sz="4" w:space="0" w:color="auto"/>
              <w:bottom w:val="single" w:sz="4" w:space="0" w:color="auto"/>
              <w:right w:val="single" w:sz="4" w:space="0" w:color="auto"/>
            </w:tcBorders>
            <w:hideMark/>
          </w:tcPr>
          <w:p w14:paraId="74CF4751" w14:textId="77777777" w:rsidR="006B6DA0" w:rsidRPr="008E5432" w:rsidRDefault="006B6DA0" w:rsidP="006B6DA0">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color w:val="auto"/>
              </w:rPr>
              <w:t>Expense to date</w:t>
            </w:r>
          </w:p>
        </w:tc>
        <w:tc>
          <w:tcPr>
            <w:tcW w:w="2407" w:type="dxa"/>
            <w:tcBorders>
              <w:top w:val="single" w:sz="4" w:space="0" w:color="auto"/>
              <w:left w:val="single" w:sz="4" w:space="0" w:color="auto"/>
              <w:bottom w:val="single" w:sz="4" w:space="0" w:color="auto"/>
              <w:right w:val="single" w:sz="4" w:space="0" w:color="auto"/>
            </w:tcBorders>
          </w:tcPr>
          <w:p w14:paraId="4EEFE0FE" w14:textId="77777777" w:rsidR="006B6DA0" w:rsidRPr="008E5432" w:rsidRDefault="006B6DA0" w:rsidP="006B6DA0">
            <w:pPr>
              <w:spacing w:line="240" w:lineRule="auto"/>
              <w:jc w:val="right"/>
              <w:rPr>
                <w:rFonts w:asciiTheme="minorHAnsi" w:eastAsia="Times New Roman" w:hAnsiTheme="minorHAnsi" w:cstheme="minorHAnsi"/>
                <w:color w:val="auto"/>
              </w:rPr>
            </w:pPr>
          </w:p>
        </w:tc>
        <w:tc>
          <w:tcPr>
            <w:tcW w:w="2407" w:type="dxa"/>
            <w:tcBorders>
              <w:top w:val="single" w:sz="4" w:space="0" w:color="auto"/>
              <w:left w:val="single" w:sz="4" w:space="0" w:color="auto"/>
              <w:bottom w:val="single" w:sz="4" w:space="0" w:color="auto"/>
              <w:right w:val="single" w:sz="4" w:space="0" w:color="auto"/>
            </w:tcBorders>
          </w:tcPr>
          <w:p w14:paraId="63973FC5" w14:textId="77777777" w:rsidR="006B6DA0" w:rsidRPr="008E5432" w:rsidRDefault="006B6DA0" w:rsidP="006B6DA0">
            <w:pPr>
              <w:spacing w:line="240" w:lineRule="auto"/>
              <w:jc w:val="right"/>
              <w:rPr>
                <w:rFonts w:asciiTheme="minorHAnsi" w:eastAsia="Times New Roman" w:hAnsiTheme="minorHAnsi" w:cstheme="minorHAnsi"/>
                <w:color w:val="auto"/>
              </w:rPr>
            </w:pPr>
          </w:p>
        </w:tc>
        <w:tc>
          <w:tcPr>
            <w:tcW w:w="2407" w:type="dxa"/>
            <w:tcBorders>
              <w:top w:val="single" w:sz="4" w:space="0" w:color="auto"/>
              <w:left w:val="single" w:sz="4" w:space="0" w:color="auto"/>
              <w:bottom w:val="single" w:sz="4" w:space="0" w:color="auto"/>
              <w:right w:val="single" w:sz="4" w:space="0" w:color="auto"/>
            </w:tcBorders>
          </w:tcPr>
          <w:p w14:paraId="3C765E0E" w14:textId="77777777" w:rsidR="006B6DA0" w:rsidRPr="008E5432" w:rsidRDefault="006B6DA0" w:rsidP="006B6DA0">
            <w:pPr>
              <w:spacing w:line="240" w:lineRule="auto"/>
              <w:rPr>
                <w:rFonts w:asciiTheme="minorHAnsi" w:eastAsia="Times New Roman" w:hAnsiTheme="minorHAnsi" w:cstheme="minorHAnsi"/>
                <w:color w:val="auto"/>
              </w:rPr>
            </w:pPr>
          </w:p>
        </w:tc>
      </w:tr>
      <w:tr w:rsidR="006B6DA0" w:rsidRPr="008E5432" w14:paraId="7244FD65" w14:textId="77777777" w:rsidTr="006B6DA0">
        <w:trPr>
          <w:trHeight w:val="454"/>
        </w:trPr>
        <w:tc>
          <w:tcPr>
            <w:tcW w:w="2407" w:type="dxa"/>
            <w:tcBorders>
              <w:top w:val="single" w:sz="4" w:space="0" w:color="auto"/>
              <w:left w:val="single" w:sz="4" w:space="0" w:color="auto"/>
              <w:bottom w:val="single" w:sz="4" w:space="0" w:color="auto"/>
              <w:right w:val="single" w:sz="4" w:space="0" w:color="auto"/>
            </w:tcBorders>
            <w:hideMark/>
          </w:tcPr>
          <w:p w14:paraId="24CC1A30" w14:textId="77777777" w:rsidR="006B6DA0" w:rsidRPr="008E5432" w:rsidRDefault="006B6DA0" w:rsidP="006B6DA0">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color w:val="auto"/>
              </w:rPr>
              <w:t>Forecast</w:t>
            </w:r>
          </w:p>
        </w:tc>
        <w:tc>
          <w:tcPr>
            <w:tcW w:w="2407" w:type="dxa"/>
            <w:tcBorders>
              <w:top w:val="single" w:sz="4" w:space="0" w:color="auto"/>
              <w:left w:val="single" w:sz="4" w:space="0" w:color="auto"/>
              <w:bottom w:val="single" w:sz="4" w:space="0" w:color="auto"/>
              <w:right w:val="single" w:sz="4" w:space="0" w:color="auto"/>
            </w:tcBorders>
          </w:tcPr>
          <w:p w14:paraId="45156274" w14:textId="77777777" w:rsidR="006B6DA0" w:rsidRPr="008E5432" w:rsidRDefault="006B6DA0" w:rsidP="006B6DA0">
            <w:pPr>
              <w:spacing w:line="240" w:lineRule="auto"/>
              <w:jc w:val="right"/>
              <w:rPr>
                <w:rFonts w:asciiTheme="minorHAnsi" w:eastAsia="Times New Roman" w:hAnsiTheme="minorHAnsi" w:cstheme="minorHAnsi"/>
                <w:color w:val="auto"/>
              </w:rPr>
            </w:pPr>
          </w:p>
        </w:tc>
        <w:tc>
          <w:tcPr>
            <w:tcW w:w="2407" w:type="dxa"/>
            <w:tcBorders>
              <w:top w:val="single" w:sz="4" w:space="0" w:color="auto"/>
              <w:left w:val="single" w:sz="4" w:space="0" w:color="auto"/>
              <w:bottom w:val="single" w:sz="4" w:space="0" w:color="auto"/>
              <w:right w:val="single" w:sz="4" w:space="0" w:color="auto"/>
            </w:tcBorders>
          </w:tcPr>
          <w:p w14:paraId="606ECCC3" w14:textId="77777777" w:rsidR="006B6DA0" w:rsidRPr="008E5432" w:rsidRDefault="006B6DA0" w:rsidP="006B6DA0">
            <w:pPr>
              <w:spacing w:line="240" w:lineRule="auto"/>
              <w:jc w:val="right"/>
              <w:rPr>
                <w:rFonts w:asciiTheme="minorHAnsi" w:eastAsia="Times New Roman" w:hAnsiTheme="minorHAnsi" w:cstheme="minorHAnsi"/>
                <w:color w:val="auto"/>
              </w:rPr>
            </w:pPr>
          </w:p>
        </w:tc>
        <w:tc>
          <w:tcPr>
            <w:tcW w:w="2407" w:type="dxa"/>
            <w:tcBorders>
              <w:top w:val="single" w:sz="4" w:space="0" w:color="auto"/>
              <w:left w:val="single" w:sz="4" w:space="0" w:color="auto"/>
              <w:bottom w:val="single" w:sz="4" w:space="0" w:color="auto"/>
              <w:right w:val="single" w:sz="4" w:space="0" w:color="auto"/>
            </w:tcBorders>
          </w:tcPr>
          <w:p w14:paraId="15B23FC4" w14:textId="77777777" w:rsidR="006B6DA0" w:rsidRPr="008E5432" w:rsidRDefault="006B6DA0" w:rsidP="006B6DA0">
            <w:pPr>
              <w:spacing w:line="240" w:lineRule="auto"/>
              <w:rPr>
                <w:rFonts w:asciiTheme="minorHAnsi" w:eastAsia="Times New Roman" w:hAnsiTheme="minorHAnsi" w:cstheme="minorHAnsi"/>
                <w:color w:val="auto"/>
              </w:rPr>
            </w:pPr>
          </w:p>
        </w:tc>
      </w:tr>
      <w:tr w:rsidR="006B6DA0" w:rsidRPr="008E5432" w14:paraId="1A546ABC" w14:textId="77777777" w:rsidTr="006B6DA0">
        <w:trPr>
          <w:trHeight w:val="454"/>
        </w:trPr>
        <w:tc>
          <w:tcPr>
            <w:tcW w:w="2407" w:type="dxa"/>
            <w:tcBorders>
              <w:top w:val="single" w:sz="4" w:space="0" w:color="auto"/>
              <w:left w:val="single" w:sz="4" w:space="0" w:color="auto"/>
              <w:bottom w:val="single" w:sz="4" w:space="0" w:color="auto"/>
              <w:right w:val="single" w:sz="4" w:space="0" w:color="auto"/>
            </w:tcBorders>
            <w:hideMark/>
          </w:tcPr>
          <w:p w14:paraId="5BB9F890" w14:textId="77777777" w:rsidR="006B6DA0" w:rsidRPr="008E5432" w:rsidRDefault="006B6DA0" w:rsidP="006B6DA0">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color w:val="auto"/>
              </w:rPr>
              <w:t>Total</w:t>
            </w:r>
          </w:p>
        </w:tc>
        <w:tc>
          <w:tcPr>
            <w:tcW w:w="2407" w:type="dxa"/>
            <w:tcBorders>
              <w:top w:val="single" w:sz="4" w:space="0" w:color="auto"/>
              <w:left w:val="single" w:sz="4" w:space="0" w:color="auto"/>
              <w:bottom w:val="single" w:sz="4" w:space="0" w:color="auto"/>
              <w:right w:val="single" w:sz="4" w:space="0" w:color="auto"/>
            </w:tcBorders>
          </w:tcPr>
          <w:p w14:paraId="0881834F" w14:textId="77777777" w:rsidR="006B6DA0" w:rsidRPr="008E5432" w:rsidRDefault="006B6DA0" w:rsidP="006B6DA0">
            <w:pPr>
              <w:spacing w:line="240" w:lineRule="auto"/>
              <w:jc w:val="right"/>
              <w:rPr>
                <w:rFonts w:asciiTheme="minorHAnsi" w:eastAsia="Times New Roman" w:hAnsiTheme="minorHAnsi" w:cstheme="minorHAnsi"/>
                <w:color w:val="auto"/>
              </w:rPr>
            </w:pPr>
          </w:p>
        </w:tc>
        <w:tc>
          <w:tcPr>
            <w:tcW w:w="2407" w:type="dxa"/>
            <w:tcBorders>
              <w:top w:val="single" w:sz="4" w:space="0" w:color="auto"/>
              <w:left w:val="single" w:sz="4" w:space="0" w:color="auto"/>
              <w:bottom w:val="single" w:sz="4" w:space="0" w:color="auto"/>
              <w:right w:val="single" w:sz="4" w:space="0" w:color="auto"/>
            </w:tcBorders>
          </w:tcPr>
          <w:p w14:paraId="6B971CC0" w14:textId="77777777" w:rsidR="006B6DA0" w:rsidRPr="008E5432" w:rsidRDefault="006B6DA0" w:rsidP="006B6DA0">
            <w:pPr>
              <w:spacing w:line="240" w:lineRule="auto"/>
              <w:jc w:val="right"/>
              <w:rPr>
                <w:rFonts w:asciiTheme="minorHAnsi" w:eastAsia="Times New Roman" w:hAnsiTheme="minorHAnsi" w:cstheme="minorHAnsi"/>
                <w:color w:val="auto"/>
              </w:rPr>
            </w:pPr>
          </w:p>
        </w:tc>
        <w:tc>
          <w:tcPr>
            <w:tcW w:w="2407" w:type="dxa"/>
            <w:tcBorders>
              <w:top w:val="single" w:sz="4" w:space="0" w:color="auto"/>
              <w:left w:val="single" w:sz="4" w:space="0" w:color="auto"/>
              <w:bottom w:val="single" w:sz="4" w:space="0" w:color="auto"/>
              <w:right w:val="single" w:sz="4" w:space="0" w:color="auto"/>
            </w:tcBorders>
          </w:tcPr>
          <w:p w14:paraId="1F36F4A7" w14:textId="77777777" w:rsidR="006B6DA0" w:rsidRPr="008E5432" w:rsidRDefault="006B6DA0" w:rsidP="006B6DA0">
            <w:pPr>
              <w:spacing w:line="240" w:lineRule="auto"/>
              <w:rPr>
                <w:rFonts w:asciiTheme="minorHAnsi" w:eastAsia="Times New Roman" w:hAnsiTheme="minorHAnsi" w:cstheme="minorHAnsi"/>
                <w:color w:val="auto"/>
              </w:rPr>
            </w:pPr>
          </w:p>
        </w:tc>
      </w:tr>
    </w:tbl>
    <w:p w14:paraId="338F6D63" w14:textId="77777777" w:rsidR="006B6DA0" w:rsidRPr="008E5432" w:rsidRDefault="006B6DA0" w:rsidP="006B6DA0">
      <w:pPr>
        <w:spacing w:line="240" w:lineRule="auto"/>
        <w:rPr>
          <w:rFonts w:asciiTheme="minorHAnsi" w:eastAsia="Times New Roman" w:hAnsiTheme="minorHAnsi" w:cstheme="minorHAnsi"/>
          <w:color w:val="auto"/>
        </w:rPr>
      </w:pPr>
    </w:p>
    <w:p w14:paraId="2064468F" w14:textId="77777777" w:rsidR="006B6DA0" w:rsidRPr="008E5432" w:rsidRDefault="006B6DA0" w:rsidP="006B6DA0">
      <w:pPr>
        <w:spacing w:after="160" w:line="256" w:lineRule="auto"/>
        <w:rPr>
          <w:rFonts w:asciiTheme="minorHAnsi" w:eastAsia="Times New Roman" w:hAnsiTheme="minorHAnsi" w:cstheme="minorHAnsi"/>
          <w:color w:val="auto"/>
        </w:rPr>
      </w:pPr>
    </w:p>
    <w:p w14:paraId="41F39C63" w14:textId="65D81F55" w:rsidR="00D91F63" w:rsidRPr="008E5432" w:rsidRDefault="00D91F63">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br w:type="page"/>
      </w:r>
    </w:p>
    <w:p w14:paraId="2F36DC6B" w14:textId="6496D0EC" w:rsidR="006B6DA0" w:rsidRPr="008E5432" w:rsidRDefault="00D91F63" w:rsidP="00D91F63">
      <w:pPr>
        <w:pStyle w:val="Heading2"/>
        <w:rPr>
          <w:rFonts w:asciiTheme="minorHAnsi" w:hAnsiTheme="minorHAnsi" w:cstheme="minorHAnsi"/>
          <w:color w:val="auto"/>
        </w:rPr>
      </w:pPr>
      <w:r w:rsidRPr="008E5432">
        <w:rPr>
          <w:rFonts w:asciiTheme="minorHAnsi" w:hAnsiTheme="minorHAnsi" w:cstheme="minorHAnsi"/>
          <w:color w:val="auto"/>
          <w:highlight w:val="yellow"/>
        </w:rPr>
        <w:lastRenderedPageBreak/>
        <w:t>APPENDIX 5</w:t>
      </w:r>
    </w:p>
    <w:p w14:paraId="3A3DD573" w14:textId="77777777" w:rsidR="006B6DA0" w:rsidRPr="008E5432" w:rsidRDefault="006B6DA0" w:rsidP="006B6DA0">
      <w:pPr>
        <w:rPr>
          <w:rFonts w:asciiTheme="minorHAnsi" w:hAnsiTheme="minorHAnsi" w:cstheme="minorHAnsi"/>
          <w:color w:val="auto"/>
          <w:highlight w:val="yellow"/>
          <w:lang w:eastAsia="en-GB"/>
        </w:rPr>
      </w:pPr>
    </w:p>
    <w:p w14:paraId="24FF84C1" w14:textId="4B6D7AEC" w:rsidR="0065182D" w:rsidRPr="008E5432" w:rsidRDefault="0041726F" w:rsidP="004A4156">
      <w:pPr>
        <w:rPr>
          <w:rFonts w:asciiTheme="minorHAnsi" w:hAnsiTheme="minorHAnsi" w:cstheme="minorHAnsi"/>
          <w:b/>
          <w:color w:val="auto"/>
        </w:rPr>
      </w:pPr>
      <w:r w:rsidRPr="008E5432">
        <w:rPr>
          <w:rFonts w:asciiTheme="minorHAnsi" w:hAnsiTheme="minorHAnsi" w:cstheme="minorHAnsi"/>
          <w:b/>
          <w:color w:val="auto"/>
        </w:rPr>
        <w:t>LM Youth Hall W</w:t>
      </w:r>
      <w:r w:rsidR="0065182D" w:rsidRPr="008E5432">
        <w:rPr>
          <w:rFonts w:asciiTheme="minorHAnsi" w:hAnsiTheme="minorHAnsi" w:cstheme="minorHAnsi"/>
          <w:b/>
          <w:color w:val="auto"/>
        </w:rPr>
        <w:t xml:space="preserve">orking Group – Summary Report. </w:t>
      </w:r>
      <w:r w:rsidR="00D91F63" w:rsidRPr="008E5432">
        <w:rPr>
          <w:rFonts w:asciiTheme="minorHAnsi" w:hAnsiTheme="minorHAnsi" w:cstheme="minorHAnsi"/>
          <w:b/>
          <w:color w:val="auto"/>
        </w:rPr>
        <w:t xml:space="preserve">May </w:t>
      </w:r>
      <w:r w:rsidR="0065182D" w:rsidRPr="008E5432">
        <w:rPr>
          <w:rFonts w:asciiTheme="minorHAnsi" w:hAnsiTheme="minorHAnsi" w:cstheme="minorHAnsi"/>
          <w:b/>
          <w:color w:val="auto"/>
        </w:rPr>
        <w:t>2023</w:t>
      </w:r>
    </w:p>
    <w:p w14:paraId="50C73AD2" w14:textId="77777777" w:rsidR="0041726F" w:rsidRPr="008E5432" w:rsidRDefault="0041726F" w:rsidP="0041726F">
      <w:pPr>
        <w:spacing w:line="240" w:lineRule="auto"/>
        <w:rPr>
          <w:rFonts w:asciiTheme="minorHAnsi" w:eastAsia="Times New Roman" w:hAnsiTheme="minorHAnsi" w:cstheme="minorHAnsi"/>
          <w:color w:val="auto"/>
          <w:lang w:eastAsia="en-GB"/>
        </w:rPr>
      </w:pPr>
    </w:p>
    <w:p w14:paraId="06286F4C" w14:textId="77777777" w:rsidR="0041726F" w:rsidRPr="008E5432" w:rsidRDefault="0041726F" w:rsidP="004A4156">
      <w:pPr>
        <w:rPr>
          <w:rFonts w:asciiTheme="minorHAnsi" w:hAnsiTheme="minorHAnsi" w:cstheme="minorHAnsi"/>
          <w:b/>
          <w:color w:val="auto"/>
        </w:rPr>
      </w:pPr>
      <w:r w:rsidRPr="008E5432">
        <w:rPr>
          <w:rFonts w:asciiTheme="minorHAnsi" w:hAnsiTheme="minorHAnsi" w:cstheme="minorHAnsi"/>
          <w:b/>
          <w:color w:val="auto"/>
        </w:rPr>
        <w:t>Working Group Objective:</w:t>
      </w:r>
    </w:p>
    <w:p w14:paraId="58426464" w14:textId="77777777" w:rsidR="0041726F" w:rsidRPr="008E5432" w:rsidRDefault="0041726F" w:rsidP="0041726F">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To review the status &amp; condition of the Youth Hall and set out new business plan for use.</w:t>
      </w:r>
    </w:p>
    <w:p w14:paraId="0612297F" w14:textId="77777777" w:rsidR="0041726F" w:rsidRPr="008E5432" w:rsidRDefault="0041726F" w:rsidP="0041726F">
      <w:pPr>
        <w:spacing w:line="240" w:lineRule="auto"/>
        <w:rPr>
          <w:rFonts w:asciiTheme="minorHAnsi" w:eastAsia="Times New Roman" w:hAnsiTheme="minorHAnsi" w:cstheme="minorHAnsi"/>
          <w:color w:val="auto"/>
          <w:lang w:eastAsia="en-GB"/>
        </w:rPr>
      </w:pPr>
    </w:p>
    <w:p w14:paraId="01CEA676" w14:textId="77777777" w:rsidR="0041726F" w:rsidRPr="008E5432" w:rsidRDefault="0041726F" w:rsidP="004A4156">
      <w:pPr>
        <w:rPr>
          <w:rFonts w:asciiTheme="minorHAnsi" w:hAnsiTheme="minorHAnsi" w:cstheme="minorHAnsi"/>
          <w:b/>
          <w:color w:val="auto"/>
        </w:rPr>
      </w:pPr>
      <w:r w:rsidRPr="008E5432">
        <w:rPr>
          <w:rFonts w:asciiTheme="minorHAnsi" w:hAnsiTheme="minorHAnsi" w:cstheme="minorHAnsi"/>
          <w:b/>
          <w:color w:val="auto"/>
        </w:rPr>
        <w:t>Working Group Participants:</w:t>
      </w:r>
    </w:p>
    <w:p w14:paraId="6FD4AE9E" w14:textId="77777777" w:rsidR="0041726F" w:rsidRPr="008E5432" w:rsidRDefault="0041726F" w:rsidP="0041726F">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Beverly Barker, Ken Morgan, Chris Wilson, Alf Bush</w:t>
      </w:r>
    </w:p>
    <w:p w14:paraId="4D3BD49E" w14:textId="77777777" w:rsidR="0041726F" w:rsidRPr="008E5432" w:rsidRDefault="0041726F" w:rsidP="0041726F">
      <w:pPr>
        <w:spacing w:line="240" w:lineRule="auto"/>
        <w:rPr>
          <w:rFonts w:asciiTheme="minorHAnsi" w:eastAsia="Times New Roman" w:hAnsiTheme="minorHAnsi" w:cstheme="minorHAnsi"/>
          <w:color w:val="auto"/>
          <w:lang w:eastAsia="en-GB"/>
        </w:rPr>
      </w:pPr>
    </w:p>
    <w:p w14:paraId="0B588D7D" w14:textId="77777777" w:rsidR="0041726F" w:rsidRPr="008E5432" w:rsidRDefault="0041726F" w:rsidP="004A4156">
      <w:pPr>
        <w:rPr>
          <w:rFonts w:asciiTheme="minorHAnsi" w:hAnsiTheme="minorHAnsi" w:cstheme="minorHAnsi"/>
          <w:b/>
          <w:color w:val="auto"/>
        </w:rPr>
      </w:pPr>
      <w:r w:rsidRPr="008E5432">
        <w:rPr>
          <w:rFonts w:asciiTheme="minorHAnsi" w:hAnsiTheme="minorHAnsi" w:cstheme="minorHAnsi"/>
          <w:b/>
          <w:color w:val="auto"/>
        </w:rPr>
        <w:t>Background:</w:t>
      </w:r>
    </w:p>
    <w:p w14:paraId="5D15052B" w14:textId="77777777" w:rsidR="00395FD9" w:rsidRPr="008E5432" w:rsidRDefault="0041726F" w:rsidP="0041726F">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The PC are the owners of the Youth Hall; land is leased from DC until December 19, 2056. The PC has been in discussion with DC re: the transfer of the land to the PC. This was approved by DCC on December 6, 2017. The Lighthouse Church relinquished their tenancy on June 30, 2022.</w:t>
      </w:r>
    </w:p>
    <w:p w14:paraId="27853DBA" w14:textId="77777777" w:rsidR="00395FD9" w:rsidRPr="008E5432" w:rsidRDefault="00395FD9" w:rsidP="0041726F">
      <w:pPr>
        <w:spacing w:line="240" w:lineRule="auto"/>
        <w:rPr>
          <w:rFonts w:asciiTheme="minorHAnsi" w:eastAsia="Times New Roman" w:hAnsiTheme="minorHAnsi" w:cstheme="minorHAnsi"/>
          <w:color w:val="auto"/>
          <w:lang w:eastAsia="en-GB"/>
        </w:rPr>
      </w:pPr>
    </w:p>
    <w:p w14:paraId="3DE801E0" w14:textId="38142F97" w:rsidR="0041726F" w:rsidRPr="008E5432" w:rsidRDefault="00395FD9" w:rsidP="0041726F">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b/>
          <w:bCs/>
          <w:color w:val="auto"/>
          <w:lang w:eastAsia="en-GB"/>
        </w:rPr>
        <w:t>D</w:t>
      </w:r>
      <w:r w:rsidR="0041726F" w:rsidRPr="008E5432">
        <w:rPr>
          <w:rFonts w:asciiTheme="minorHAnsi" w:eastAsia="Times New Roman" w:hAnsiTheme="minorHAnsi" w:cstheme="minorHAnsi"/>
          <w:b/>
          <w:bCs/>
          <w:color w:val="auto"/>
          <w:lang w:eastAsia="en-GB"/>
        </w:rPr>
        <w:t>etails:</w:t>
      </w:r>
    </w:p>
    <w:p w14:paraId="089CC392" w14:textId="77777777" w:rsidR="0041726F" w:rsidRPr="008E5432" w:rsidRDefault="0041726F" w:rsidP="004A4156">
      <w:pPr>
        <w:spacing w:line="240" w:lineRule="auto"/>
        <w:rPr>
          <w:rFonts w:asciiTheme="minorHAnsi" w:hAnsiTheme="minorHAnsi" w:cstheme="minorHAnsi"/>
          <w:color w:val="auto"/>
        </w:rPr>
      </w:pPr>
      <w:r w:rsidRPr="008E5432">
        <w:rPr>
          <w:rFonts w:asciiTheme="minorHAnsi" w:hAnsiTheme="minorHAnsi" w:cstheme="minorHAnsi"/>
          <w:color w:val="auto"/>
        </w:rPr>
        <w:t>The PC intends to use the building primarily for youth purposes, but will be renovated to be a multi-purpose public community space.</w:t>
      </w:r>
    </w:p>
    <w:p w14:paraId="01077FAD" w14:textId="77777777" w:rsidR="0041726F" w:rsidRPr="008E5432" w:rsidRDefault="0041726F" w:rsidP="004A4156">
      <w:pPr>
        <w:rPr>
          <w:rFonts w:asciiTheme="minorHAnsi" w:hAnsiTheme="minorHAnsi" w:cstheme="minorHAnsi"/>
          <w:color w:val="auto"/>
        </w:rPr>
      </w:pPr>
      <w:r w:rsidRPr="008E5432">
        <w:rPr>
          <w:rFonts w:asciiTheme="minorHAnsi" w:hAnsiTheme="minorHAnsi" w:cstheme="minorHAnsi"/>
          <w:color w:val="auto"/>
        </w:rPr>
        <w:t>Stage 1 - Getting the building back into use with a solid business plan.</w:t>
      </w:r>
    </w:p>
    <w:p w14:paraId="17B9B5D7" w14:textId="77777777" w:rsidR="0041726F" w:rsidRPr="008E5432" w:rsidRDefault="0041726F" w:rsidP="0041726F">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color w:val="auto"/>
        </w:rPr>
        <w:t>Stage 2 - Renovating the building to full CCE standards.</w:t>
      </w:r>
    </w:p>
    <w:p w14:paraId="18B60537" w14:textId="77777777" w:rsidR="00C66D41" w:rsidRPr="008E5432" w:rsidRDefault="00C66D41" w:rsidP="0041726F">
      <w:pPr>
        <w:spacing w:line="240" w:lineRule="auto"/>
        <w:rPr>
          <w:rFonts w:asciiTheme="minorHAnsi" w:eastAsia="Times New Roman" w:hAnsiTheme="minorHAnsi" w:cstheme="minorHAnsi"/>
          <w:b/>
          <w:color w:val="auto"/>
        </w:rPr>
      </w:pPr>
    </w:p>
    <w:p w14:paraId="1A0EAB00" w14:textId="3706BE0F" w:rsidR="00C66D41" w:rsidRPr="008E5432" w:rsidRDefault="00C66D41" w:rsidP="0041726F">
      <w:pPr>
        <w:spacing w:line="240" w:lineRule="auto"/>
        <w:rPr>
          <w:rFonts w:asciiTheme="minorHAnsi" w:eastAsia="Times New Roman" w:hAnsiTheme="minorHAnsi" w:cstheme="minorHAnsi"/>
          <w:b/>
          <w:color w:val="auto"/>
        </w:rPr>
      </w:pPr>
      <w:r w:rsidRPr="008E5432">
        <w:rPr>
          <w:rFonts w:asciiTheme="minorHAnsi" w:eastAsia="Times New Roman" w:hAnsiTheme="minorHAnsi" w:cstheme="minorHAnsi"/>
          <w:b/>
          <w:color w:val="auto"/>
        </w:rPr>
        <w:t>Status / Next Steps:</w:t>
      </w:r>
    </w:p>
    <w:p w14:paraId="0D69F4EF" w14:textId="77777777" w:rsidR="00D91F63" w:rsidRPr="008E5432" w:rsidRDefault="00D91F63" w:rsidP="00D91F63">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color w:val="auto"/>
        </w:rPr>
        <w:t>Stage 1 Status:</w:t>
      </w:r>
    </w:p>
    <w:p w14:paraId="34E63BEF" w14:textId="77777777" w:rsidR="00D91F63" w:rsidRPr="008E5432" w:rsidRDefault="00D91F63" w:rsidP="00323A53">
      <w:pPr>
        <w:numPr>
          <w:ilvl w:val="0"/>
          <w:numId w:val="14"/>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Replacement windows have now been fitted throughout.</w:t>
      </w:r>
    </w:p>
    <w:p w14:paraId="7F9601C2" w14:textId="77777777" w:rsidR="00D91F63" w:rsidRPr="008E5432" w:rsidRDefault="00D91F63" w:rsidP="00323A53">
      <w:pPr>
        <w:numPr>
          <w:ilvl w:val="0"/>
          <w:numId w:val="14"/>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Following approval, detailed discussions have taken place with Fairway. This included a full set of revised detailed drawings, a detailed Statement of Work, particular discussion regarding the asbestos risk and all H&amp;S requirements.</w:t>
      </w:r>
    </w:p>
    <w:p w14:paraId="38CE69AF" w14:textId="77777777" w:rsidR="00D91F63" w:rsidRPr="008E5432" w:rsidRDefault="00D91F63" w:rsidP="00323A53">
      <w:pPr>
        <w:numPr>
          <w:ilvl w:val="0"/>
          <w:numId w:val="14"/>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Tentative start of main building work – mid June</w:t>
      </w:r>
    </w:p>
    <w:p w14:paraId="61B9424D" w14:textId="77777777" w:rsidR="00D91F63" w:rsidRPr="008E5432" w:rsidRDefault="00D91F63" w:rsidP="00D91F63">
      <w:pPr>
        <w:spacing w:line="240" w:lineRule="auto"/>
        <w:rPr>
          <w:rFonts w:asciiTheme="minorHAnsi" w:eastAsia="Times New Roman" w:hAnsiTheme="minorHAnsi" w:cstheme="minorHAnsi"/>
          <w:color w:val="auto"/>
        </w:rPr>
      </w:pPr>
    </w:p>
    <w:p w14:paraId="1B317B1C" w14:textId="77777777" w:rsidR="00D91F63" w:rsidRPr="008E5432" w:rsidRDefault="00D91F63" w:rsidP="00D91F63">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color w:val="auto"/>
        </w:rPr>
        <w:t>We have obtained quotations from 3 Building Regulation agencies.</w:t>
      </w:r>
    </w:p>
    <w:p w14:paraId="0E4EC397" w14:textId="77777777" w:rsidR="00AD0F91" w:rsidRPr="008E5432" w:rsidRDefault="00AD0F91" w:rsidP="0041726F">
      <w:pPr>
        <w:spacing w:line="240" w:lineRule="auto"/>
        <w:rPr>
          <w:rFonts w:asciiTheme="minorHAnsi" w:eastAsia="Times New Roman" w:hAnsiTheme="minorHAnsi" w:cstheme="minorHAnsi"/>
          <w:b/>
          <w:color w:val="auto"/>
          <w:lang w:eastAsia="en-GB"/>
        </w:rPr>
      </w:pPr>
    </w:p>
    <w:p w14:paraId="203A5113" w14:textId="428ACF67" w:rsidR="00C66D41" w:rsidRPr="008E5432" w:rsidRDefault="00C66D41" w:rsidP="0041726F">
      <w:pPr>
        <w:spacing w:line="240" w:lineRule="auto"/>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Financial forecast:</w:t>
      </w:r>
    </w:p>
    <w:tbl>
      <w:tblPr>
        <w:tblStyle w:val="TableGrid23"/>
        <w:tblW w:w="0" w:type="auto"/>
        <w:tblLook w:val="04A0" w:firstRow="1" w:lastRow="0" w:firstColumn="1" w:lastColumn="0" w:noHBand="0" w:noVBand="1"/>
      </w:tblPr>
      <w:tblGrid>
        <w:gridCol w:w="2407"/>
        <w:gridCol w:w="2407"/>
        <w:gridCol w:w="2407"/>
        <w:gridCol w:w="2407"/>
      </w:tblGrid>
      <w:tr w:rsidR="00D91F63" w:rsidRPr="008E5432" w14:paraId="65683D41" w14:textId="77777777" w:rsidTr="00D91F63">
        <w:trPr>
          <w:trHeight w:val="454"/>
        </w:trPr>
        <w:tc>
          <w:tcPr>
            <w:tcW w:w="2407" w:type="dxa"/>
          </w:tcPr>
          <w:p w14:paraId="6C53FA0F" w14:textId="77777777" w:rsidR="00D91F63" w:rsidRPr="008E5432" w:rsidRDefault="00D91F63" w:rsidP="00D91F63">
            <w:pPr>
              <w:spacing w:line="240" w:lineRule="auto"/>
              <w:rPr>
                <w:rFonts w:asciiTheme="minorHAnsi" w:eastAsia="Times New Roman" w:hAnsiTheme="minorHAnsi" w:cstheme="minorHAnsi"/>
                <w:b/>
                <w:bCs/>
                <w:color w:val="auto"/>
              </w:rPr>
            </w:pPr>
            <w:r w:rsidRPr="008E5432">
              <w:rPr>
                <w:rFonts w:asciiTheme="minorHAnsi" w:eastAsia="Times New Roman" w:hAnsiTheme="minorHAnsi" w:cstheme="minorHAnsi"/>
                <w:b/>
                <w:bCs/>
                <w:color w:val="auto"/>
              </w:rPr>
              <w:t>(£000’s, excluding VAT)</w:t>
            </w:r>
          </w:p>
        </w:tc>
        <w:tc>
          <w:tcPr>
            <w:tcW w:w="2407" w:type="dxa"/>
          </w:tcPr>
          <w:p w14:paraId="6CACFCD2" w14:textId="77777777" w:rsidR="00D91F63" w:rsidRPr="008E5432" w:rsidRDefault="00D91F63" w:rsidP="00D91F63">
            <w:pPr>
              <w:spacing w:line="240" w:lineRule="auto"/>
              <w:jc w:val="right"/>
              <w:rPr>
                <w:rFonts w:asciiTheme="minorHAnsi" w:eastAsia="Times New Roman" w:hAnsiTheme="minorHAnsi" w:cstheme="minorHAnsi"/>
                <w:b/>
                <w:bCs/>
                <w:color w:val="auto"/>
              </w:rPr>
            </w:pPr>
            <w:r w:rsidRPr="008E5432">
              <w:rPr>
                <w:rFonts w:asciiTheme="minorHAnsi" w:eastAsia="Times New Roman" w:hAnsiTheme="minorHAnsi" w:cstheme="minorHAnsi"/>
                <w:b/>
                <w:bCs/>
                <w:color w:val="auto"/>
              </w:rPr>
              <w:t>2023-24</w:t>
            </w:r>
          </w:p>
        </w:tc>
        <w:tc>
          <w:tcPr>
            <w:tcW w:w="2407" w:type="dxa"/>
          </w:tcPr>
          <w:p w14:paraId="436BE95E" w14:textId="77777777" w:rsidR="00D91F63" w:rsidRPr="008E5432" w:rsidRDefault="00D91F63" w:rsidP="00D91F63">
            <w:pPr>
              <w:spacing w:line="240" w:lineRule="auto"/>
              <w:jc w:val="right"/>
              <w:rPr>
                <w:rFonts w:asciiTheme="minorHAnsi" w:eastAsia="Times New Roman" w:hAnsiTheme="minorHAnsi" w:cstheme="minorHAnsi"/>
                <w:b/>
                <w:bCs/>
                <w:color w:val="auto"/>
              </w:rPr>
            </w:pPr>
            <w:r w:rsidRPr="008E5432">
              <w:rPr>
                <w:rFonts w:asciiTheme="minorHAnsi" w:eastAsia="Times New Roman" w:hAnsiTheme="minorHAnsi" w:cstheme="minorHAnsi"/>
                <w:b/>
                <w:bCs/>
                <w:color w:val="auto"/>
              </w:rPr>
              <w:t>2024-25</w:t>
            </w:r>
          </w:p>
        </w:tc>
        <w:tc>
          <w:tcPr>
            <w:tcW w:w="2407" w:type="dxa"/>
          </w:tcPr>
          <w:p w14:paraId="1DE49657" w14:textId="77777777" w:rsidR="00D91F63" w:rsidRPr="008E5432" w:rsidRDefault="00D91F63" w:rsidP="00D91F63">
            <w:pPr>
              <w:spacing w:line="240" w:lineRule="auto"/>
              <w:jc w:val="right"/>
              <w:rPr>
                <w:rFonts w:asciiTheme="minorHAnsi" w:eastAsia="Times New Roman" w:hAnsiTheme="minorHAnsi" w:cstheme="minorHAnsi"/>
                <w:b/>
                <w:bCs/>
                <w:color w:val="auto"/>
              </w:rPr>
            </w:pPr>
            <w:r w:rsidRPr="008E5432">
              <w:rPr>
                <w:rFonts w:asciiTheme="minorHAnsi" w:eastAsia="Times New Roman" w:hAnsiTheme="minorHAnsi" w:cstheme="minorHAnsi"/>
                <w:b/>
                <w:bCs/>
                <w:color w:val="auto"/>
              </w:rPr>
              <w:t>2025-26</w:t>
            </w:r>
          </w:p>
        </w:tc>
      </w:tr>
      <w:tr w:rsidR="00D91F63" w:rsidRPr="008E5432" w14:paraId="57A67B83" w14:textId="77777777" w:rsidTr="00D91F63">
        <w:trPr>
          <w:trHeight w:val="454"/>
        </w:trPr>
        <w:tc>
          <w:tcPr>
            <w:tcW w:w="2407" w:type="dxa"/>
          </w:tcPr>
          <w:p w14:paraId="6B02C28C" w14:textId="77777777" w:rsidR="00D91F63" w:rsidRPr="008E5432" w:rsidRDefault="00D91F63" w:rsidP="00D91F63">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color w:val="auto"/>
              </w:rPr>
              <w:t>Expense to date</w:t>
            </w:r>
          </w:p>
        </w:tc>
        <w:tc>
          <w:tcPr>
            <w:tcW w:w="2407" w:type="dxa"/>
          </w:tcPr>
          <w:p w14:paraId="63EE7031" w14:textId="77777777" w:rsidR="00D91F63" w:rsidRPr="008E5432" w:rsidRDefault="00D91F63" w:rsidP="00D91F63">
            <w:pPr>
              <w:spacing w:line="240" w:lineRule="auto"/>
              <w:jc w:val="right"/>
              <w:rPr>
                <w:rFonts w:asciiTheme="minorHAnsi" w:eastAsia="Times New Roman" w:hAnsiTheme="minorHAnsi" w:cstheme="minorHAnsi"/>
                <w:color w:val="auto"/>
              </w:rPr>
            </w:pPr>
            <w:r w:rsidRPr="008E5432">
              <w:rPr>
                <w:rFonts w:asciiTheme="minorHAnsi" w:eastAsia="Times New Roman" w:hAnsiTheme="minorHAnsi" w:cstheme="minorHAnsi"/>
                <w:color w:val="auto"/>
              </w:rPr>
              <w:t>10</w:t>
            </w:r>
          </w:p>
        </w:tc>
        <w:tc>
          <w:tcPr>
            <w:tcW w:w="2407" w:type="dxa"/>
          </w:tcPr>
          <w:p w14:paraId="4D52E10A" w14:textId="77777777" w:rsidR="00D91F63" w:rsidRPr="008E5432" w:rsidRDefault="00D91F63" w:rsidP="00D91F63">
            <w:pPr>
              <w:spacing w:line="240" w:lineRule="auto"/>
              <w:jc w:val="right"/>
              <w:rPr>
                <w:rFonts w:asciiTheme="minorHAnsi" w:eastAsia="Times New Roman" w:hAnsiTheme="minorHAnsi" w:cstheme="minorHAnsi"/>
                <w:color w:val="auto"/>
              </w:rPr>
            </w:pPr>
          </w:p>
        </w:tc>
        <w:tc>
          <w:tcPr>
            <w:tcW w:w="2407" w:type="dxa"/>
          </w:tcPr>
          <w:p w14:paraId="7F902348" w14:textId="77777777" w:rsidR="00D91F63" w:rsidRPr="008E5432" w:rsidRDefault="00D91F63" w:rsidP="00D91F63">
            <w:pPr>
              <w:spacing w:line="240" w:lineRule="auto"/>
              <w:rPr>
                <w:rFonts w:asciiTheme="minorHAnsi" w:eastAsia="Times New Roman" w:hAnsiTheme="minorHAnsi" w:cstheme="minorHAnsi"/>
                <w:color w:val="auto"/>
              </w:rPr>
            </w:pPr>
          </w:p>
        </w:tc>
      </w:tr>
      <w:tr w:rsidR="00D91F63" w:rsidRPr="008E5432" w14:paraId="0981BBFF" w14:textId="77777777" w:rsidTr="00D91F63">
        <w:trPr>
          <w:trHeight w:val="454"/>
        </w:trPr>
        <w:tc>
          <w:tcPr>
            <w:tcW w:w="2407" w:type="dxa"/>
          </w:tcPr>
          <w:p w14:paraId="28DD4242" w14:textId="77777777" w:rsidR="00D91F63" w:rsidRPr="008E5432" w:rsidRDefault="00D91F63" w:rsidP="00D91F63">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color w:val="auto"/>
              </w:rPr>
              <w:t>Forecast</w:t>
            </w:r>
          </w:p>
        </w:tc>
        <w:tc>
          <w:tcPr>
            <w:tcW w:w="2407" w:type="dxa"/>
          </w:tcPr>
          <w:p w14:paraId="4B43A682" w14:textId="77777777" w:rsidR="00D91F63" w:rsidRPr="008E5432" w:rsidRDefault="00D91F63" w:rsidP="00D91F63">
            <w:pPr>
              <w:spacing w:line="240" w:lineRule="auto"/>
              <w:jc w:val="right"/>
              <w:rPr>
                <w:rFonts w:asciiTheme="minorHAnsi" w:eastAsia="Times New Roman" w:hAnsiTheme="minorHAnsi" w:cstheme="minorHAnsi"/>
                <w:color w:val="auto"/>
              </w:rPr>
            </w:pPr>
            <w:r w:rsidRPr="008E5432">
              <w:rPr>
                <w:rFonts w:asciiTheme="minorHAnsi" w:eastAsia="Times New Roman" w:hAnsiTheme="minorHAnsi" w:cstheme="minorHAnsi"/>
                <w:color w:val="auto"/>
              </w:rPr>
              <w:t>50</w:t>
            </w:r>
          </w:p>
        </w:tc>
        <w:tc>
          <w:tcPr>
            <w:tcW w:w="2407" w:type="dxa"/>
          </w:tcPr>
          <w:p w14:paraId="7D579C78" w14:textId="77777777" w:rsidR="00D91F63" w:rsidRPr="008E5432" w:rsidRDefault="00D91F63" w:rsidP="00D91F63">
            <w:pPr>
              <w:spacing w:line="240" w:lineRule="auto"/>
              <w:jc w:val="right"/>
              <w:rPr>
                <w:rFonts w:asciiTheme="minorHAnsi" w:eastAsia="Times New Roman" w:hAnsiTheme="minorHAnsi" w:cstheme="minorHAnsi"/>
                <w:color w:val="auto"/>
              </w:rPr>
            </w:pPr>
            <w:r w:rsidRPr="008E5432">
              <w:rPr>
                <w:rFonts w:asciiTheme="minorHAnsi" w:eastAsia="Times New Roman" w:hAnsiTheme="minorHAnsi" w:cstheme="minorHAnsi"/>
                <w:color w:val="auto"/>
              </w:rPr>
              <w:t>75</w:t>
            </w:r>
          </w:p>
        </w:tc>
        <w:tc>
          <w:tcPr>
            <w:tcW w:w="2407" w:type="dxa"/>
          </w:tcPr>
          <w:p w14:paraId="251AA03B" w14:textId="77777777" w:rsidR="00D91F63" w:rsidRPr="008E5432" w:rsidRDefault="00D91F63" w:rsidP="00D91F63">
            <w:pPr>
              <w:spacing w:line="240" w:lineRule="auto"/>
              <w:rPr>
                <w:rFonts w:asciiTheme="minorHAnsi" w:eastAsia="Times New Roman" w:hAnsiTheme="minorHAnsi" w:cstheme="minorHAnsi"/>
                <w:color w:val="auto"/>
              </w:rPr>
            </w:pPr>
          </w:p>
        </w:tc>
      </w:tr>
      <w:tr w:rsidR="00D91F63" w:rsidRPr="008E5432" w14:paraId="325BE162" w14:textId="77777777" w:rsidTr="00D91F63">
        <w:trPr>
          <w:trHeight w:val="454"/>
        </w:trPr>
        <w:tc>
          <w:tcPr>
            <w:tcW w:w="2407" w:type="dxa"/>
          </w:tcPr>
          <w:p w14:paraId="5115E0D4" w14:textId="77777777" w:rsidR="00D91F63" w:rsidRPr="008E5432" w:rsidRDefault="00D91F63" w:rsidP="00D91F63">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color w:val="auto"/>
              </w:rPr>
              <w:t>Total</w:t>
            </w:r>
          </w:p>
        </w:tc>
        <w:tc>
          <w:tcPr>
            <w:tcW w:w="2407" w:type="dxa"/>
          </w:tcPr>
          <w:p w14:paraId="4F5F11E3" w14:textId="77777777" w:rsidR="00D91F63" w:rsidRPr="008E5432" w:rsidRDefault="00D91F63" w:rsidP="00D91F63">
            <w:pPr>
              <w:spacing w:line="240" w:lineRule="auto"/>
              <w:jc w:val="right"/>
              <w:rPr>
                <w:rFonts w:asciiTheme="minorHAnsi" w:eastAsia="Times New Roman" w:hAnsiTheme="minorHAnsi" w:cstheme="minorHAnsi"/>
                <w:color w:val="auto"/>
              </w:rPr>
            </w:pPr>
            <w:r w:rsidRPr="008E5432">
              <w:rPr>
                <w:rFonts w:asciiTheme="minorHAnsi" w:eastAsia="Times New Roman" w:hAnsiTheme="minorHAnsi" w:cstheme="minorHAnsi"/>
                <w:color w:val="auto"/>
              </w:rPr>
              <w:t>60</w:t>
            </w:r>
          </w:p>
        </w:tc>
        <w:tc>
          <w:tcPr>
            <w:tcW w:w="2407" w:type="dxa"/>
          </w:tcPr>
          <w:p w14:paraId="0D3E0863" w14:textId="77777777" w:rsidR="00D91F63" w:rsidRPr="008E5432" w:rsidRDefault="00D91F63" w:rsidP="00D91F63">
            <w:pPr>
              <w:spacing w:line="240" w:lineRule="auto"/>
              <w:jc w:val="right"/>
              <w:rPr>
                <w:rFonts w:asciiTheme="minorHAnsi" w:eastAsia="Times New Roman" w:hAnsiTheme="minorHAnsi" w:cstheme="minorHAnsi"/>
                <w:color w:val="auto"/>
              </w:rPr>
            </w:pPr>
            <w:r w:rsidRPr="008E5432">
              <w:rPr>
                <w:rFonts w:asciiTheme="minorHAnsi" w:eastAsia="Times New Roman" w:hAnsiTheme="minorHAnsi" w:cstheme="minorHAnsi"/>
                <w:color w:val="auto"/>
              </w:rPr>
              <w:t>75</w:t>
            </w:r>
          </w:p>
        </w:tc>
        <w:tc>
          <w:tcPr>
            <w:tcW w:w="2407" w:type="dxa"/>
          </w:tcPr>
          <w:p w14:paraId="1FD4660E" w14:textId="77777777" w:rsidR="00D91F63" w:rsidRPr="008E5432" w:rsidRDefault="00D91F63" w:rsidP="00D91F63">
            <w:pPr>
              <w:spacing w:line="240" w:lineRule="auto"/>
              <w:rPr>
                <w:rFonts w:asciiTheme="minorHAnsi" w:eastAsia="Times New Roman" w:hAnsiTheme="minorHAnsi" w:cstheme="minorHAnsi"/>
                <w:color w:val="auto"/>
              </w:rPr>
            </w:pPr>
          </w:p>
        </w:tc>
      </w:tr>
    </w:tbl>
    <w:p w14:paraId="44C71BFD" w14:textId="77777777" w:rsidR="00D91F63" w:rsidRPr="008E5432" w:rsidRDefault="00D91F63" w:rsidP="00D91F63">
      <w:pPr>
        <w:pStyle w:val="NoSpacing"/>
        <w:rPr>
          <w:rFonts w:asciiTheme="minorHAnsi" w:hAnsiTheme="minorHAnsi" w:cstheme="minorHAnsi"/>
          <w:sz w:val="24"/>
          <w:szCs w:val="24"/>
          <w:highlight w:val="yellow"/>
        </w:rPr>
      </w:pPr>
    </w:p>
    <w:p w14:paraId="276E3CD7" w14:textId="77777777" w:rsidR="00D91F63" w:rsidRPr="008E5432" w:rsidRDefault="00D91F63">
      <w:pPr>
        <w:spacing w:line="240" w:lineRule="auto"/>
        <w:rPr>
          <w:rFonts w:asciiTheme="minorHAnsi" w:hAnsiTheme="minorHAnsi" w:cstheme="minorHAnsi"/>
          <w:b/>
          <w:bCs/>
          <w:color w:val="auto"/>
          <w:highlight w:val="yellow"/>
          <w:lang w:eastAsia="en-GB"/>
        </w:rPr>
      </w:pPr>
      <w:r w:rsidRPr="008E5432">
        <w:rPr>
          <w:rFonts w:asciiTheme="minorHAnsi" w:hAnsiTheme="minorHAnsi" w:cstheme="minorHAnsi"/>
          <w:color w:val="auto"/>
          <w:highlight w:val="yellow"/>
        </w:rPr>
        <w:br w:type="page"/>
      </w:r>
    </w:p>
    <w:p w14:paraId="4B20D4CE" w14:textId="1DA7A7A4" w:rsidR="00D91F63" w:rsidRPr="008E5432" w:rsidRDefault="00D91F63" w:rsidP="002A19E1">
      <w:pPr>
        <w:pStyle w:val="Heading2"/>
        <w:rPr>
          <w:rFonts w:asciiTheme="minorHAnsi" w:hAnsiTheme="minorHAnsi" w:cstheme="minorHAnsi"/>
          <w:color w:val="auto"/>
          <w:highlight w:val="yellow"/>
        </w:rPr>
      </w:pPr>
      <w:r w:rsidRPr="008E5432">
        <w:rPr>
          <w:rFonts w:asciiTheme="minorHAnsi" w:hAnsiTheme="minorHAnsi" w:cstheme="minorHAnsi"/>
          <w:color w:val="auto"/>
          <w:highlight w:val="yellow"/>
        </w:rPr>
        <w:lastRenderedPageBreak/>
        <w:t xml:space="preserve">APPENDIX 6 </w:t>
      </w:r>
    </w:p>
    <w:p w14:paraId="1CF11557" w14:textId="77777777" w:rsidR="00D91F63" w:rsidRPr="008E5432" w:rsidRDefault="00D91F63" w:rsidP="00D91F63">
      <w:pPr>
        <w:rPr>
          <w:rFonts w:asciiTheme="minorHAnsi" w:hAnsiTheme="minorHAnsi" w:cstheme="minorHAnsi"/>
          <w:b/>
          <w:color w:val="auto"/>
        </w:rPr>
      </w:pPr>
      <w:r w:rsidRPr="008E5432">
        <w:rPr>
          <w:rFonts w:asciiTheme="minorHAnsi" w:hAnsiTheme="minorHAnsi" w:cstheme="minorHAnsi"/>
          <w:b/>
          <w:color w:val="auto"/>
        </w:rPr>
        <w:t xml:space="preserve">Coronation Picnic – Summary Report </w:t>
      </w:r>
    </w:p>
    <w:p w14:paraId="03B1083F" w14:textId="77777777" w:rsidR="00D91F63" w:rsidRPr="008E5432" w:rsidRDefault="00D91F63" w:rsidP="00D91F63">
      <w:pPr>
        <w:pStyle w:val="NoSpacing"/>
        <w:rPr>
          <w:rFonts w:asciiTheme="minorHAnsi" w:hAnsiTheme="minorHAnsi" w:cstheme="minorHAnsi"/>
          <w:sz w:val="24"/>
          <w:szCs w:val="24"/>
        </w:rPr>
      </w:pPr>
    </w:p>
    <w:p w14:paraId="528788F8" w14:textId="2AE827C3" w:rsidR="00D91F63" w:rsidRPr="008E5432" w:rsidRDefault="00D91F63" w:rsidP="00D91F63">
      <w:pPr>
        <w:rPr>
          <w:rFonts w:asciiTheme="minorHAnsi" w:hAnsiTheme="minorHAnsi" w:cstheme="minorHAnsi"/>
          <w:b/>
          <w:color w:val="auto"/>
          <w:lang w:eastAsia="en-GB"/>
        </w:rPr>
      </w:pPr>
      <w:r w:rsidRPr="008E5432">
        <w:rPr>
          <w:rFonts w:asciiTheme="minorHAnsi" w:hAnsiTheme="minorHAnsi" w:cstheme="minorHAnsi"/>
          <w:b/>
          <w:color w:val="auto"/>
          <w:lang w:eastAsia="en-GB"/>
        </w:rPr>
        <w:t>May 2023</w:t>
      </w:r>
    </w:p>
    <w:p w14:paraId="3996064B" w14:textId="77777777" w:rsidR="00D91F63" w:rsidRPr="008E5432" w:rsidRDefault="00D91F63" w:rsidP="00D91F63">
      <w:pPr>
        <w:rPr>
          <w:rFonts w:asciiTheme="minorHAnsi" w:hAnsiTheme="minorHAnsi" w:cstheme="minorHAnsi"/>
          <w:b/>
          <w:color w:val="auto"/>
          <w:lang w:eastAsia="en-GB"/>
        </w:rPr>
      </w:pPr>
    </w:p>
    <w:p w14:paraId="349E7274" w14:textId="77777777" w:rsidR="00D91F63" w:rsidRPr="008E5432" w:rsidRDefault="00D91F63" w:rsidP="00D91F63">
      <w:pPr>
        <w:rPr>
          <w:rFonts w:asciiTheme="minorHAnsi" w:hAnsiTheme="minorHAnsi" w:cstheme="minorHAnsi"/>
          <w:b/>
          <w:color w:val="auto"/>
        </w:rPr>
      </w:pPr>
      <w:r w:rsidRPr="008E5432">
        <w:rPr>
          <w:rFonts w:asciiTheme="minorHAnsi" w:hAnsiTheme="minorHAnsi" w:cstheme="minorHAnsi"/>
          <w:b/>
          <w:color w:val="auto"/>
        </w:rPr>
        <w:t>Event Details:</w:t>
      </w:r>
    </w:p>
    <w:p w14:paraId="3D99963F" w14:textId="77777777" w:rsidR="00D91F63" w:rsidRPr="008E5432" w:rsidRDefault="00D91F63" w:rsidP="00D91F63">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The Coronation Picnic day built on our experience with the Jubilee in 2022. The organisation included:</w:t>
      </w:r>
    </w:p>
    <w:p w14:paraId="4825BB04"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Full stage and sound system used by all participating musicians &amp; groups [Charitable Emporium]</w:t>
      </w:r>
    </w:p>
    <w:p w14:paraId="6A8450E8"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Large pyramid tent for shade [Charitable Emporium]</w:t>
      </w:r>
    </w:p>
    <w:p w14:paraId="7120C6EB"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Arrangement of hay bales for seating &amp; pre-managing semi-circle layout around stage</w:t>
      </w:r>
    </w:p>
    <w:p w14:paraId="117C2221"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 xml:space="preserve">Bunting hung along Rec car park </w:t>
      </w:r>
    </w:p>
    <w:p w14:paraId="62361019"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Engagement of various entertainment bands from 14.00 to 19.00 [see list overleaf]</w:t>
      </w:r>
    </w:p>
    <w:p w14:paraId="4F146D31"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Permission for R&amp;C to use Sports Pavilion as the pop-up bar on the Rec</w:t>
      </w:r>
    </w:p>
    <w:p w14:paraId="5DADD008"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Bouncy Castle next to Millennium viewpoint</w:t>
      </w:r>
    </w:p>
    <w:p w14:paraId="7012BDF0"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Within VH: face painting &amp; crown making</w:t>
      </w:r>
    </w:p>
    <w:p w14:paraId="1A0D83C5"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Mini-train rides on VH terrace</w:t>
      </w:r>
    </w:p>
    <w:p w14:paraId="1384DF7B"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Public toilets &amp; First Aid station established in Sports Pavilion</w:t>
      </w:r>
    </w:p>
    <w:p w14:paraId="6B7E2D06"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 xml:space="preserve">Engagement of mobile catering van [Cuppa Crew] and ice cream van [Rob </w:t>
      </w:r>
      <w:proofErr w:type="spellStart"/>
      <w:r w:rsidRPr="008E5432">
        <w:rPr>
          <w:rFonts w:asciiTheme="minorHAnsi" w:hAnsiTheme="minorHAnsi" w:cstheme="minorHAnsi"/>
          <w:color w:val="auto"/>
        </w:rPr>
        <w:t>Ferrett</w:t>
      </w:r>
      <w:proofErr w:type="spellEnd"/>
      <w:r w:rsidRPr="008E5432">
        <w:rPr>
          <w:rFonts w:asciiTheme="minorHAnsi" w:hAnsiTheme="minorHAnsi" w:cstheme="minorHAnsi"/>
          <w:color w:val="auto"/>
        </w:rPr>
        <w:t xml:space="preserve">, aka </w:t>
      </w:r>
      <w:proofErr w:type="spellStart"/>
      <w:r w:rsidRPr="008E5432">
        <w:rPr>
          <w:rFonts w:asciiTheme="minorHAnsi" w:hAnsiTheme="minorHAnsi" w:cstheme="minorHAnsi"/>
          <w:color w:val="auto"/>
        </w:rPr>
        <w:t>IceCreamBournemouth</w:t>
      </w:r>
      <w:proofErr w:type="spellEnd"/>
      <w:r w:rsidRPr="008E5432">
        <w:rPr>
          <w:rFonts w:asciiTheme="minorHAnsi" w:hAnsiTheme="minorHAnsi" w:cstheme="minorHAnsi"/>
          <w:color w:val="auto"/>
        </w:rPr>
        <w:t>]</w:t>
      </w:r>
    </w:p>
    <w:p w14:paraId="629239FC"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Additional stalls provided by:</w:t>
      </w:r>
    </w:p>
    <w:p w14:paraId="1EC76DAA" w14:textId="77777777" w:rsidR="00D91F63" w:rsidRPr="008E5432" w:rsidRDefault="00D91F63" w:rsidP="00323A53">
      <w:pPr>
        <w:numPr>
          <w:ilvl w:val="1"/>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Guides/scouts: sustainable gardening &amp; information on club activities</w:t>
      </w:r>
    </w:p>
    <w:p w14:paraId="63C6C28F" w14:textId="77777777" w:rsidR="00D91F63" w:rsidRPr="008E5432" w:rsidRDefault="00D91F63" w:rsidP="00323A53">
      <w:pPr>
        <w:numPr>
          <w:ilvl w:val="1"/>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 xml:space="preserve">Lottie’s Chocolates: Local Chocolate / sweet trader  </w:t>
      </w:r>
    </w:p>
    <w:p w14:paraId="5B22E3CE" w14:textId="77777777" w:rsidR="00D91F63" w:rsidRPr="008E5432" w:rsidRDefault="00D91F63" w:rsidP="00323A53">
      <w:pPr>
        <w:numPr>
          <w:ilvl w:val="1"/>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Spa To Go: skin care products</w:t>
      </w:r>
    </w:p>
    <w:p w14:paraId="648A3957" w14:textId="77777777" w:rsidR="00D91F63" w:rsidRPr="008E5432" w:rsidRDefault="00D91F63" w:rsidP="00323A53">
      <w:pPr>
        <w:numPr>
          <w:ilvl w:val="1"/>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Youth Club tuck shop</w:t>
      </w:r>
    </w:p>
    <w:p w14:paraId="25C6A0D7"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 xml:space="preserve">Promoted on LMPC website, Parish Mag, community FB pages  &amp; three 6x2 banners (Tesco’s Island, Memorial corner &amp; </w:t>
      </w:r>
      <w:proofErr w:type="spellStart"/>
      <w:r w:rsidRPr="008E5432">
        <w:rPr>
          <w:rFonts w:asciiTheme="minorHAnsi" w:hAnsiTheme="minorHAnsi" w:cstheme="minorHAnsi"/>
          <w:color w:val="auto"/>
        </w:rPr>
        <w:t>Blaneys</w:t>
      </w:r>
      <w:proofErr w:type="spellEnd"/>
      <w:r w:rsidRPr="008E5432">
        <w:rPr>
          <w:rFonts w:asciiTheme="minorHAnsi" w:hAnsiTheme="minorHAnsi" w:cstheme="minorHAnsi"/>
          <w:color w:val="auto"/>
        </w:rPr>
        <w:t xml:space="preserve"> Corner]</w:t>
      </w:r>
    </w:p>
    <w:p w14:paraId="5015109A" w14:textId="77777777" w:rsidR="00D91F63" w:rsidRPr="008E5432" w:rsidRDefault="00D91F63" w:rsidP="00323A53">
      <w:pPr>
        <w:numPr>
          <w:ilvl w:val="0"/>
          <w:numId w:val="15"/>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Pre-prep: booked VH &amp; Sports Pavilion, mowed Rec, hired 4 additional litter bins from DC</w:t>
      </w:r>
    </w:p>
    <w:p w14:paraId="532ABC23" w14:textId="77777777" w:rsidR="00D91F63" w:rsidRPr="008E5432" w:rsidRDefault="00D91F63" w:rsidP="00D91F63">
      <w:pPr>
        <w:spacing w:line="240" w:lineRule="auto"/>
        <w:rPr>
          <w:rFonts w:asciiTheme="minorHAnsi" w:eastAsia="Times New Roman" w:hAnsiTheme="minorHAnsi" w:cstheme="minorHAnsi"/>
          <w:color w:val="auto"/>
          <w:lang w:eastAsia="en-GB"/>
        </w:rPr>
      </w:pPr>
    </w:p>
    <w:p w14:paraId="29805C8A" w14:textId="77777777" w:rsidR="00D91F63" w:rsidRPr="008E5432" w:rsidRDefault="00D91F63" w:rsidP="00D91F63">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The financial costs was covered by the PC and totalled £6,000.</w:t>
      </w:r>
    </w:p>
    <w:p w14:paraId="3C6ADB19" w14:textId="77777777" w:rsidR="00D91F63" w:rsidRPr="008E5432" w:rsidRDefault="00D91F63" w:rsidP="00D91F63">
      <w:pPr>
        <w:spacing w:line="240" w:lineRule="auto"/>
        <w:rPr>
          <w:rFonts w:asciiTheme="minorHAnsi" w:eastAsia="Times New Roman" w:hAnsiTheme="minorHAnsi" w:cstheme="minorHAnsi"/>
          <w:color w:val="auto"/>
          <w:lang w:eastAsia="en-GB"/>
        </w:rPr>
      </w:pPr>
    </w:p>
    <w:p w14:paraId="6A641410" w14:textId="77777777" w:rsidR="00D91F63" w:rsidRPr="008E5432" w:rsidRDefault="00D91F63" w:rsidP="00D91F63">
      <w:pPr>
        <w:spacing w:line="240" w:lineRule="auto"/>
        <w:rPr>
          <w:rFonts w:asciiTheme="minorHAnsi" w:eastAsia="Times New Roman" w:hAnsiTheme="minorHAnsi" w:cstheme="minorHAnsi"/>
          <w:b/>
          <w:bCs/>
          <w:color w:val="auto"/>
          <w:lang w:eastAsia="en-GB"/>
        </w:rPr>
      </w:pPr>
      <w:r w:rsidRPr="008E5432">
        <w:rPr>
          <w:rFonts w:asciiTheme="minorHAnsi" w:eastAsia="Times New Roman" w:hAnsiTheme="minorHAnsi" w:cstheme="minorHAnsi"/>
          <w:b/>
          <w:bCs/>
          <w:color w:val="auto"/>
          <w:lang w:eastAsia="en-GB"/>
        </w:rPr>
        <w:t>Outcome:</w:t>
      </w:r>
    </w:p>
    <w:p w14:paraId="1C629CAE" w14:textId="77777777" w:rsidR="00D91F63" w:rsidRPr="008E5432" w:rsidRDefault="00D91F63" w:rsidP="00D91F63">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The organisation laid the foundation for the success.</w:t>
      </w:r>
    </w:p>
    <w:p w14:paraId="0E218426" w14:textId="77777777" w:rsidR="00D91F63" w:rsidRPr="008E5432" w:rsidRDefault="00D91F63" w:rsidP="00D91F63">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The weather ensured there was a large turnout to enjoy the day.</w:t>
      </w:r>
    </w:p>
    <w:p w14:paraId="36D75D7A" w14:textId="77777777" w:rsidR="00D91F63" w:rsidRPr="008E5432" w:rsidRDefault="00D91F63" w:rsidP="00D91F63">
      <w:pPr>
        <w:spacing w:line="240" w:lineRule="auto"/>
        <w:rPr>
          <w:rFonts w:asciiTheme="minorHAnsi" w:eastAsia="Times New Roman" w:hAnsiTheme="minorHAnsi" w:cstheme="minorHAnsi"/>
          <w:color w:val="auto"/>
          <w:lang w:eastAsia="en-GB"/>
        </w:rPr>
      </w:pPr>
    </w:p>
    <w:p w14:paraId="7F29E995" w14:textId="77777777" w:rsidR="00D91F63" w:rsidRPr="008E5432" w:rsidRDefault="00D91F63" w:rsidP="00D91F63">
      <w:pPr>
        <w:spacing w:line="240" w:lineRule="auto"/>
        <w:rPr>
          <w:rFonts w:asciiTheme="minorHAnsi" w:eastAsia="Times New Roman" w:hAnsiTheme="minorHAnsi" w:cstheme="minorHAnsi"/>
          <w:b/>
          <w:bCs/>
          <w:color w:val="auto"/>
          <w:lang w:eastAsia="en-GB"/>
        </w:rPr>
      </w:pPr>
      <w:r w:rsidRPr="008E5432">
        <w:rPr>
          <w:rFonts w:asciiTheme="minorHAnsi" w:eastAsia="Times New Roman" w:hAnsiTheme="minorHAnsi" w:cstheme="minorHAnsi"/>
          <w:b/>
          <w:bCs/>
          <w:color w:val="auto"/>
          <w:lang w:eastAsia="en-GB"/>
        </w:rPr>
        <w:t>Next Steps:</w:t>
      </w:r>
    </w:p>
    <w:p w14:paraId="05F2F849" w14:textId="77777777" w:rsidR="00D91F63" w:rsidRPr="008E5432" w:rsidRDefault="00D91F63" w:rsidP="00323A53">
      <w:pPr>
        <w:numPr>
          <w:ilvl w:val="0"/>
          <w:numId w:val="16"/>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What type of similar event should the PC organise in future?</w:t>
      </w:r>
    </w:p>
    <w:p w14:paraId="552BC56F" w14:textId="77777777" w:rsidR="00D91F63" w:rsidRPr="008E5432" w:rsidRDefault="00D91F63" w:rsidP="00323A53">
      <w:pPr>
        <w:numPr>
          <w:ilvl w:val="0"/>
          <w:numId w:val="16"/>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How should it be organised?</w:t>
      </w:r>
    </w:p>
    <w:p w14:paraId="0B422704" w14:textId="77777777" w:rsidR="00D91F63" w:rsidRPr="008E5432" w:rsidRDefault="00D91F63" w:rsidP="00323A53">
      <w:pPr>
        <w:numPr>
          <w:ilvl w:val="0"/>
          <w:numId w:val="16"/>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How should it funded?</w:t>
      </w:r>
    </w:p>
    <w:p w14:paraId="03DF8951" w14:textId="77777777" w:rsidR="00D91F63" w:rsidRPr="008E5432" w:rsidRDefault="00D91F63" w:rsidP="00323A53">
      <w:pPr>
        <w:numPr>
          <w:ilvl w:val="0"/>
          <w:numId w:val="16"/>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How to re-engage the participation of the school?</w:t>
      </w:r>
    </w:p>
    <w:p w14:paraId="31A39921" w14:textId="77777777" w:rsidR="00D91F63" w:rsidRPr="008E5432" w:rsidRDefault="00D91F63" w:rsidP="00D91F63">
      <w:pPr>
        <w:spacing w:line="240" w:lineRule="auto"/>
        <w:rPr>
          <w:rFonts w:asciiTheme="minorHAnsi" w:eastAsia="Times New Roman" w:hAnsiTheme="minorHAnsi" w:cstheme="minorHAnsi"/>
          <w:color w:val="auto"/>
          <w:lang w:eastAsia="en-GB"/>
        </w:rPr>
      </w:pPr>
    </w:p>
    <w:p w14:paraId="6C36635F" w14:textId="77777777" w:rsidR="00D91F63" w:rsidRPr="008E5432" w:rsidRDefault="00D91F63" w:rsidP="00D91F63">
      <w:pPr>
        <w:spacing w:line="240" w:lineRule="auto"/>
        <w:rPr>
          <w:rFonts w:asciiTheme="minorHAnsi" w:eastAsia="Times New Roman" w:hAnsiTheme="minorHAnsi" w:cstheme="minorHAnsi"/>
          <w:color w:val="auto"/>
          <w:lang w:eastAsia="en-GB"/>
        </w:rPr>
      </w:pPr>
    </w:p>
    <w:p w14:paraId="7D8F3249" w14:textId="77777777" w:rsidR="00D91F63" w:rsidRPr="008E5432" w:rsidRDefault="00D91F63" w:rsidP="00D91F63">
      <w:pPr>
        <w:spacing w:line="240" w:lineRule="auto"/>
        <w:rPr>
          <w:rFonts w:asciiTheme="minorHAnsi" w:eastAsia="Times New Roman" w:hAnsiTheme="minorHAnsi" w:cstheme="minorHAnsi"/>
          <w:color w:val="auto"/>
          <w:lang w:eastAsia="en-GB"/>
        </w:rPr>
      </w:pPr>
    </w:p>
    <w:p w14:paraId="63642DF4" w14:textId="77777777" w:rsidR="00D91F63" w:rsidRPr="008E5432" w:rsidRDefault="00D91F63">
      <w:pPr>
        <w:spacing w:line="240" w:lineRule="auto"/>
        <w:rPr>
          <w:rFonts w:asciiTheme="minorHAnsi" w:hAnsiTheme="minorHAnsi" w:cstheme="minorHAnsi"/>
          <w:b/>
          <w:bCs/>
          <w:color w:val="auto"/>
          <w:highlight w:val="yellow"/>
          <w:lang w:eastAsia="en-GB"/>
        </w:rPr>
      </w:pPr>
      <w:r w:rsidRPr="008E5432">
        <w:rPr>
          <w:rFonts w:asciiTheme="minorHAnsi" w:hAnsiTheme="minorHAnsi" w:cstheme="minorHAnsi"/>
          <w:color w:val="auto"/>
          <w:highlight w:val="yellow"/>
        </w:rPr>
        <w:br w:type="page"/>
      </w:r>
    </w:p>
    <w:p w14:paraId="0B019B58" w14:textId="274A2B19" w:rsidR="00001617" w:rsidRPr="008E5432" w:rsidRDefault="002A19E1" w:rsidP="002A19E1">
      <w:pPr>
        <w:pStyle w:val="Heading2"/>
        <w:rPr>
          <w:rFonts w:asciiTheme="minorHAnsi" w:hAnsiTheme="minorHAnsi" w:cstheme="minorHAnsi"/>
          <w:color w:val="auto"/>
        </w:rPr>
      </w:pPr>
      <w:r w:rsidRPr="008E5432">
        <w:rPr>
          <w:rFonts w:asciiTheme="minorHAnsi" w:hAnsiTheme="minorHAnsi" w:cstheme="minorHAnsi"/>
          <w:color w:val="auto"/>
          <w:highlight w:val="yellow"/>
        </w:rPr>
        <w:lastRenderedPageBreak/>
        <w:t>APPENDIX 7</w:t>
      </w:r>
    </w:p>
    <w:p w14:paraId="4A99B047" w14:textId="315A865B" w:rsidR="002A19E1" w:rsidRPr="008E5432" w:rsidRDefault="008E5432" w:rsidP="00001617">
      <w:pPr>
        <w:spacing w:line="240" w:lineRule="auto"/>
        <w:rPr>
          <w:rFonts w:asciiTheme="minorHAnsi" w:eastAsia="Times New Roman" w:hAnsiTheme="minorHAnsi" w:cstheme="minorHAnsi"/>
          <w:b/>
          <w:color w:val="auto"/>
        </w:rPr>
      </w:pPr>
      <w:r w:rsidRPr="008E5432">
        <w:rPr>
          <w:rFonts w:asciiTheme="minorHAnsi" w:eastAsia="Times New Roman" w:hAnsiTheme="minorHAnsi" w:cstheme="minorHAnsi"/>
          <w:b/>
          <w:color w:val="auto"/>
        </w:rPr>
        <w:t>Internal Auditor’s report to Parish Council for YE 31 March 2023</w:t>
      </w:r>
    </w:p>
    <w:p w14:paraId="78E1292C" w14:textId="77777777" w:rsidR="008E5432" w:rsidRPr="008E5432" w:rsidRDefault="008E5432">
      <w:pPr>
        <w:spacing w:line="240" w:lineRule="auto"/>
        <w:rPr>
          <w:rFonts w:asciiTheme="minorHAnsi" w:eastAsia="Times New Roman" w:hAnsiTheme="minorHAnsi" w:cstheme="minorHAnsi"/>
          <w:b/>
          <w:color w:val="auto"/>
          <w:lang w:eastAsia="en-GB"/>
        </w:rPr>
      </w:pPr>
    </w:p>
    <w:p w14:paraId="5393C8E0" w14:textId="596A5FC8" w:rsidR="008E5432" w:rsidRPr="008E5432" w:rsidRDefault="000F707B">
      <w:pPr>
        <w:spacing w:line="240" w:lineRule="auto"/>
        <w:rPr>
          <w:rFonts w:asciiTheme="minorHAnsi" w:eastAsia="Times New Roman" w:hAnsiTheme="minorHAnsi" w:cstheme="minorHAnsi"/>
          <w:b/>
          <w:color w:val="auto"/>
          <w:lang w:eastAsia="en-GB"/>
        </w:rPr>
      </w:pPr>
      <w:r>
        <w:rPr>
          <w:rFonts w:asciiTheme="minorHAnsi" w:eastAsia="Times New Roman" w:hAnsiTheme="minorHAnsi" w:cstheme="minorHAnsi"/>
          <w:b/>
          <w:color w:val="auto"/>
          <w:lang w:eastAsia="en-GB"/>
        </w:rPr>
        <w:t xml:space="preserve">Please see separate file. </w:t>
      </w:r>
      <w:bookmarkStart w:id="0" w:name="_GoBack"/>
      <w:bookmarkEnd w:id="0"/>
      <w:r w:rsidR="008E5432" w:rsidRPr="008E5432">
        <w:rPr>
          <w:rFonts w:asciiTheme="minorHAnsi" w:eastAsia="Times New Roman" w:hAnsiTheme="minorHAnsi" w:cstheme="minorHAnsi"/>
          <w:b/>
          <w:color w:val="auto"/>
          <w:lang w:eastAsia="en-GB"/>
        </w:rPr>
        <w:br w:type="page"/>
      </w:r>
    </w:p>
    <w:p w14:paraId="16F44E58" w14:textId="77777777" w:rsidR="008E5432" w:rsidRPr="008E5432" w:rsidRDefault="008E5432" w:rsidP="008E5432">
      <w:pPr>
        <w:pStyle w:val="Heading2"/>
        <w:rPr>
          <w:rFonts w:asciiTheme="minorHAnsi" w:hAnsiTheme="minorHAnsi" w:cstheme="minorHAnsi"/>
          <w:color w:val="auto"/>
        </w:rPr>
      </w:pPr>
      <w:r w:rsidRPr="008E5432">
        <w:rPr>
          <w:rFonts w:asciiTheme="minorHAnsi" w:hAnsiTheme="minorHAnsi" w:cstheme="minorHAnsi"/>
          <w:color w:val="auto"/>
          <w:highlight w:val="yellow"/>
        </w:rPr>
        <w:lastRenderedPageBreak/>
        <w:t>APPENDIX 8</w:t>
      </w:r>
    </w:p>
    <w:p w14:paraId="60C9BA25" w14:textId="77777777" w:rsidR="008E5432" w:rsidRPr="008E5432" w:rsidRDefault="008E5432" w:rsidP="008E5432">
      <w:pPr>
        <w:rPr>
          <w:rFonts w:asciiTheme="minorHAnsi" w:hAnsiTheme="minorHAnsi" w:cstheme="minorHAnsi"/>
          <w:color w:val="auto"/>
          <w:lang w:eastAsia="en-GB"/>
        </w:rPr>
      </w:pPr>
    </w:p>
    <w:p w14:paraId="50C42E4E" w14:textId="356E3A92" w:rsidR="002A19E1" w:rsidRPr="008E5432" w:rsidRDefault="002A19E1" w:rsidP="002A19E1">
      <w:pPr>
        <w:spacing w:line="240" w:lineRule="auto"/>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Availability of Parish Council Reports</w:t>
      </w:r>
    </w:p>
    <w:p w14:paraId="11313F34" w14:textId="77777777" w:rsidR="002A19E1" w:rsidRPr="008E5432" w:rsidRDefault="002A19E1" w:rsidP="002A19E1">
      <w:pPr>
        <w:spacing w:line="240" w:lineRule="auto"/>
        <w:rPr>
          <w:rFonts w:asciiTheme="minorHAnsi" w:eastAsia="Times New Roman" w:hAnsiTheme="minorHAnsi" w:cstheme="minorHAnsi"/>
          <w:b/>
          <w:color w:val="auto"/>
          <w:lang w:eastAsia="en-GB"/>
        </w:rPr>
      </w:pPr>
    </w:p>
    <w:p w14:paraId="295271B4" w14:textId="77777777" w:rsidR="002A19E1" w:rsidRPr="008E5432" w:rsidRDefault="002A19E1" w:rsidP="002A19E1">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b/>
          <w:color w:val="auto"/>
          <w:lang w:eastAsia="en-GB"/>
        </w:rPr>
        <w:t>May 2023</w:t>
      </w:r>
    </w:p>
    <w:p w14:paraId="7C7D91D7" w14:textId="77777777" w:rsidR="002A19E1" w:rsidRPr="008E5432" w:rsidRDefault="002A19E1" w:rsidP="002A19E1">
      <w:pPr>
        <w:spacing w:line="240" w:lineRule="auto"/>
        <w:rPr>
          <w:rFonts w:asciiTheme="minorHAnsi" w:eastAsia="Times New Roman" w:hAnsiTheme="minorHAnsi" w:cstheme="minorHAnsi"/>
          <w:color w:val="auto"/>
          <w:lang w:eastAsia="en-GB"/>
        </w:rPr>
      </w:pPr>
    </w:p>
    <w:p w14:paraId="7850DEA3" w14:textId="77777777" w:rsidR="002A19E1" w:rsidRPr="008E5432" w:rsidRDefault="002A19E1" w:rsidP="002A19E1">
      <w:pPr>
        <w:rPr>
          <w:rFonts w:asciiTheme="minorHAnsi" w:hAnsiTheme="minorHAnsi" w:cstheme="minorHAnsi"/>
          <w:b/>
          <w:color w:val="auto"/>
        </w:rPr>
      </w:pPr>
      <w:r w:rsidRPr="008E5432">
        <w:rPr>
          <w:rFonts w:asciiTheme="minorHAnsi" w:hAnsiTheme="minorHAnsi" w:cstheme="minorHAnsi"/>
          <w:b/>
          <w:color w:val="auto"/>
        </w:rPr>
        <w:t>Background:</w:t>
      </w:r>
    </w:p>
    <w:p w14:paraId="517A0508" w14:textId="77777777" w:rsidR="002A19E1" w:rsidRPr="008E5432" w:rsidRDefault="002A19E1" w:rsidP="002A19E1">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Currently, Parish Council reports are available only to councillors prior to meetings. They are not available to either Dorset Councillors or to residents. Usually they will be attached as appendices to the minutes approved at the following meeting in one month and then posted to the Parish Council website for wider view. This may then be 5 to 6 weeks after the reports were considered.</w:t>
      </w:r>
    </w:p>
    <w:p w14:paraId="511FDA73" w14:textId="77777777" w:rsidR="002A19E1" w:rsidRPr="008E5432" w:rsidRDefault="002A19E1" w:rsidP="002A19E1">
      <w:pPr>
        <w:spacing w:line="240" w:lineRule="auto"/>
        <w:rPr>
          <w:rFonts w:asciiTheme="minorHAnsi" w:eastAsia="Times New Roman" w:hAnsiTheme="minorHAnsi" w:cstheme="minorHAnsi"/>
          <w:color w:val="auto"/>
          <w:lang w:eastAsia="en-GB"/>
        </w:rPr>
      </w:pPr>
    </w:p>
    <w:p w14:paraId="4E0C3FC0" w14:textId="77777777" w:rsidR="002A19E1" w:rsidRPr="008E5432" w:rsidRDefault="002A19E1" w:rsidP="002A19E1">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b/>
          <w:bCs/>
          <w:color w:val="auto"/>
          <w:lang w:eastAsia="en-GB"/>
        </w:rPr>
        <w:t>Recommendation:</w:t>
      </w:r>
    </w:p>
    <w:p w14:paraId="46F677A6" w14:textId="77777777" w:rsidR="002A19E1" w:rsidRPr="008E5432" w:rsidRDefault="002A19E1" w:rsidP="00323A53">
      <w:pPr>
        <w:numPr>
          <w:ilvl w:val="0"/>
          <w:numId w:val="8"/>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To further promote openness on Parish Council discussions, it is proposed that:</w:t>
      </w:r>
    </w:p>
    <w:p w14:paraId="7858FF68" w14:textId="77777777" w:rsidR="002A19E1" w:rsidRPr="008E5432" w:rsidRDefault="002A19E1" w:rsidP="00323A53">
      <w:pPr>
        <w:numPr>
          <w:ilvl w:val="0"/>
          <w:numId w:val="8"/>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All reports should be made available to Dorset Councillors. Their participation based on a wider perspective may be pertinent to the subject under discussion.</w:t>
      </w:r>
    </w:p>
    <w:p w14:paraId="094B2C66" w14:textId="77777777" w:rsidR="002A19E1" w:rsidRPr="008E5432" w:rsidRDefault="002A19E1" w:rsidP="00323A53">
      <w:pPr>
        <w:numPr>
          <w:ilvl w:val="0"/>
          <w:numId w:val="8"/>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Reports can be requested by residents from the Parish Clerk up to 24 hours before the start of the meeting.</w:t>
      </w:r>
    </w:p>
    <w:p w14:paraId="23F30306" w14:textId="77777777" w:rsidR="002A19E1" w:rsidRPr="008E5432" w:rsidRDefault="002A19E1" w:rsidP="002A19E1">
      <w:pPr>
        <w:spacing w:line="240" w:lineRule="auto"/>
        <w:rPr>
          <w:rFonts w:asciiTheme="minorHAnsi" w:eastAsia="Times New Roman" w:hAnsiTheme="minorHAnsi" w:cstheme="minorHAnsi"/>
          <w:color w:val="auto"/>
          <w:lang w:eastAsia="en-GB"/>
        </w:rPr>
      </w:pPr>
    </w:p>
    <w:p w14:paraId="3CC7B8F9" w14:textId="77777777" w:rsidR="002A19E1" w:rsidRPr="008E5432" w:rsidRDefault="002A19E1" w:rsidP="002A19E1">
      <w:pPr>
        <w:spacing w:line="240" w:lineRule="auto"/>
        <w:rPr>
          <w:rFonts w:asciiTheme="minorHAnsi" w:eastAsia="Times New Roman" w:hAnsiTheme="minorHAnsi" w:cstheme="minorHAnsi"/>
          <w:b/>
          <w:bCs/>
          <w:color w:val="auto"/>
          <w:lang w:eastAsia="en-GB"/>
        </w:rPr>
      </w:pPr>
      <w:r w:rsidRPr="008E5432">
        <w:rPr>
          <w:rFonts w:asciiTheme="minorHAnsi" w:eastAsia="Times New Roman" w:hAnsiTheme="minorHAnsi" w:cstheme="minorHAnsi"/>
          <w:b/>
          <w:bCs/>
          <w:color w:val="auto"/>
          <w:lang w:eastAsia="en-GB"/>
        </w:rPr>
        <w:t>Next Steps:</w:t>
      </w:r>
    </w:p>
    <w:p w14:paraId="55100059" w14:textId="77777777" w:rsidR="002A19E1" w:rsidRPr="008E5432" w:rsidRDefault="002A19E1" w:rsidP="00323A53">
      <w:pPr>
        <w:numPr>
          <w:ilvl w:val="0"/>
          <w:numId w:val="9"/>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The standard report format is accessibility compliant, which is a requirement as a public institution.</w:t>
      </w:r>
    </w:p>
    <w:p w14:paraId="61EA32A4" w14:textId="77777777" w:rsidR="002A19E1" w:rsidRPr="008E5432" w:rsidRDefault="002A19E1" w:rsidP="00323A53">
      <w:pPr>
        <w:numPr>
          <w:ilvl w:val="0"/>
          <w:numId w:val="9"/>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These are intended to be summary reports and should be 1 page. Appendices can be attached, but the one page should try to summarise all issues.</w:t>
      </w:r>
    </w:p>
    <w:p w14:paraId="70A5B563" w14:textId="77777777" w:rsidR="002A19E1" w:rsidRPr="008E5432" w:rsidRDefault="002A19E1" w:rsidP="00323A53">
      <w:pPr>
        <w:numPr>
          <w:ilvl w:val="0"/>
          <w:numId w:val="9"/>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To meet the above, reports must be delivered to Dropbox 48 hours prior to the meeting.</w:t>
      </w:r>
    </w:p>
    <w:p w14:paraId="202C81D1" w14:textId="77777777" w:rsidR="002A19E1" w:rsidRPr="008E5432" w:rsidRDefault="002A19E1" w:rsidP="00323A53">
      <w:pPr>
        <w:numPr>
          <w:ilvl w:val="0"/>
          <w:numId w:val="9"/>
        </w:numPr>
        <w:spacing w:after="160" w:line="240" w:lineRule="auto"/>
        <w:contextualSpacing/>
        <w:rPr>
          <w:rFonts w:asciiTheme="minorHAnsi" w:hAnsiTheme="minorHAnsi" w:cstheme="minorHAnsi"/>
          <w:color w:val="auto"/>
        </w:rPr>
      </w:pPr>
      <w:r w:rsidRPr="008E5432">
        <w:rPr>
          <w:rFonts w:asciiTheme="minorHAnsi" w:hAnsiTheme="minorHAnsi" w:cstheme="minorHAnsi"/>
          <w:color w:val="auto"/>
        </w:rPr>
        <w:t>Preparers should be cognisant that their reports will be available in the public domain and will not normally be edited and/or checked by the Parish Clerk. So they need to be accurate, spell-checked and website accessible.</w:t>
      </w:r>
    </w:p>
    <w:p w14:paraId="667CE34C" w14:textId="77777777" w:rsidR="002A19E1" w:rsidRPr="008E5432" w:rsidRDefault="002A19E1" w:rsidP="002A19E1">
      <w:pPr>
        <w:spacing w:line="240" w:lineRule="auto"/>
        <w:rPr>
          <w:rFonts w:asciiTheme="minorHAnsi" w:eastAsia="Times New Roman" w:hAnsiTheme="minorHAnsi" w:cstheme="minorHAnsi"/>
          <w:color w:val="auto"/>
          <w:lang w:eastAsia="en-GB"/>
        </w:rPr>
      </w:pPr>
    </w:p>
    <w:p w14:paraId="050C7E32" w14:textId="3FE00E30" w:rsidR="002A19E1" w:rsidRPr="008E5432" w:rsidRDefault="002A19E1">
      <w:pPr>
        <w:spacing w:line="240" w:lineRule="auto"/>
        <w:rPr>
          <w:rFonts w:asciiTheme="minorHAnsi" w:eastAsia="Times New Roman" w:hAnsiTheme="minorHAnsi" w:cstheme="minorHAnsi"/>
          <w:b/>
          <w:color w:val="auto"/>
        </w:rPr>
      </w:pPr>
      <w:r w:rsidRPr="008E5432">
        <w:rPr>
          <w:rFonts w:asciiTheme="minorHAnsi" w:eastAsia="Times New Roman" w:hAnsiTheme="minorHAnsi" w:cstheme="minorHAnsi"/>
          <w:b/>
          <w:color w:val="auto"/>
        </w:rPr>
        <w:br w:type="page"/>
      </w:r>
    </w:p>
    <w:p w14:paraId="118D0C00" w14:textId="60A41DDE" w:rsidR="002A19E1" w:rsidRPr="008E5432" w:rsidRDefault="002A19E1" w:rsidP="002A19E1">
      <w:pPr>
        <w:pStyle w:val="Heading2"/>
        <w:rPr>
          <w:rFonts w:asciiTheme="minorHAnsi" w:hAnsiTheme="minorHAnsi" w:cstheme="minorHAnsi"/>
          <w:color w:val="auto"/>
        </w:rPr>
      </w:pPr>
      <w:r w:rsidRPr="008E5432">
        <w:rPr>
          <w:rFonts w:asciiTheme="minorHAnsi" w:hAnsiTheme="minorHAnsi" w:cstheme="minorHAnsi"/>
          <w:color w:val="auto"/>
          <w:highlight w:val="yellow"/>
        </w:rPr>
        <w:lastRenderedPageBreak/>
        <w:t xml:space="preserve">APPENDIX </w:t>
      </w:r>
      <w:r w:rsidR="008E5432" w:rsidRPr="008E5432">
        <w:rPr>
          <w:rFonts w:asciiTheme="minorHAnsi" w:hAnsiTheme="minorHAnsi" w:cstheme="minorHAnsi"/>
          <w:color w:val="auto"/>
          <w:highlight w:val="yellow"/>
        </w:rPr>
        <w:t>9</w:t>
      </w:r>
      <w:r w:rsidRPr="008E5432">
        <w:rPr>
          <w:rFonts w:asciiTheme="minorHAnsi" w:hAnsiTheme="minorHAnsi" w:cstheme="minorHAnsi"/>
          <w:color w:val="auto"/>
        </w:rPr>
        <w:t xml:space="preserve"> </w:t>
      </w:r>
    </w:p>
    <w:p w14:paraId="542D9A14" w14:textId="77777777" w:rsidR="002A19E1" w:rsidRPr="008E5432" w:rsidRDefault="002A19E1" w:rsidP="00001617">
      <w:pPr>
        <w:spacing w:line="240" w:lineRule="auto"/>
        <w:rPr>
          <w:rFonts w:asciiTheme="minorHAnsi" w:eastAsia="Times New Roman" w:hAnsiTheme="minorHAnsi" w:cstheme="minorHAnsi"/>
          <w:b/>
          <w:color w:val="auto"/>
        </w:rPr>
      </w:pPr>
    </w:p>
    <w:p w14:paraId="1B85D271" w14:textId="77777777" w:rsidR="002A19E1" w:rsidRPr="008E5432" w:rsidRDefault="002A19E1" w:rsidP="002A19E1">
      <w:pPr>
        <w:spacing w:after="160"/>
        <w:jc w:val="center"/>
        <w:rPr>
          <w:rFonts w:asciiTheme="minorHAnsi" w:eastAsiaTheme="minorHAnsi" w:hAnsiTheme="minorHAnsi" w:cstheme="minorHAnsi"/>
          <w:b/>
          <w:color w:val="auto"/>
        </w:rPr>
      </w:pPr>
      <w:r w:rsidRPr="008E5432">
        <w:rPr>
          <w:rFonts w:asciiTheme="minorHAnsi" w:eastAsiaTheme="minorHAnsi" w:hAnsiTheme="minorHAnsi" w:cstheme="minorHAnsi"/>
          <w:b/>
          <w:color w:val="auto"/>
        </w:rPr>
        <w:t>Lytchett Matravers Parish Council Annual CIL Report for the year ending 31st March 2023</w:t>
      </w:r>
    </w:p>
    <w:p w14:paraId="77E6EE66" w14:textId="77777777" w:rsidR="002A19E1" w:rsidRPr="008E5432" w:rsidRDefault="002A19E1" w:rsidP="002A19E1">
      <w:pPr>
        <w:spacing w:after="160"/>
        <w:jc w:val="center"/>
        <w:rPr>
          <w:rFonts w:asciiTheme="minorHAnsi" w:eastAsiaTheme="minorHAnsi" w:hAnsiTheme="minorHAnsi" w:cstheme="minorHAnsi"/>
          <w:b/>
          <w:color w:val="auto"/>
        </w:rPr>
      </w:pPr>
      <w:r w:rsidRPr="008E5432">
        <w:rPr>
          <w:rFonts w:asciiTheme="minorHAnsi" w:eastAsiaTheme="minorHAnsi" w:hAnsiTheme="minorHAnsi" w:cstheme="minorHAnsi"/>
          <w:b/>
          <w:color w:val="auto"/>
        </w:rPr>
        <w:t>Regulation 62A Monitoring Report for Parish and Town Councils</w:t>
      </w:r>
    </w:p>
    <w:p w14:paraId="7154A57B" w14:textId="77777777" w:rsidR="002A19E1" w:rsidRPr="006808C1" w:rsidRDefault="002A19E1" w:rsidP="002A19E1">
      <w:pPr>
        <w:spacing w:after="160"/>
        <w:rPr>
          <w:rFonts w:asciiTheme="minorHAnsi" w:eastAsiaTheme="minorHAnsi" w:hAnsiTheme="minorHAnsi" w:cstheme="minorHAnsi"/>
          <w:color w:val="auto"/>
          <w:sz w:val="22"/>
          <w:szCs w:val="22"/>
        </w:rPr>
      </w:pPr>
      <w:r w:rsidRPr="006808C1">
        <w:rPr>
          <w:rFonts w:asciiTheme="minorHAnsi" w:eastAsiaTheme="minorHAnsi" w:hAnsiTheme="minorHAnsi" w:cstheme="minorHAnsi"/>
          <w:color w:val="auto"/>
          <w:sz w:val="22"/>
          <w:szCs w:val="22"/>
        </w:rPr>
        <w:t xml:space="preserve">The Community Infrastructure Levy (CIL) imposes a charge on certain new developments, based on the size of the properties being built. This is designated to underwrite the cost of improving the infrastructure within the village. </w:t>
      </w:r>
    </w:p>
    <w:p w14:paraId="575D4536" w14:textId="77777777" w:rsidR="002A19E1" w:rsidRPr="006808C1" w:rsidRDefault="002A19E1" w:rsidP="002A19E1">
      <w:pPr>
        <w:spacing w:after="160"/>
        <w:rPr>
          <w:rFonts w:asciiTheme="minorHAnsi" w:eastAsiaTheme="minorHAnsi" w:hAnsiTheme="minorHAnsi" w:cstheme="minorHAnsi"/>
          <w:color w:val="auto"/>
          <w:sz w:val="22"/>
          <w:szCs w:val="22"/>
        </w:rPr>
      </w:pPr>
      <w:r w:rsidRPr="006808C1">
        <w:rPr>
          <w:rFonts w:asciiTheme="minorHAnsi" w:eastAsiaTheme="minorHAnsi" w:hAnsiTheme="minorHAnsi" w:cstheme="minorHAnsi"/>
          <w:color w:val="auto"/>
          <w:sz w:val="22"/>
          <w:szCs w:val="22"/>
        </w:rPr>
        <w:t>This report is required by Regulation 62A of the CIL Regulations 2010 (as amended). It must be published by 31 December each year and made available on the Parish Council website.</w:t>
      </w:r>
    </w:p>
    <w:p w14:paraId="30350741" w14:textId="77777777" w:rsidR="002A19E1" w:rsidRPr="006808C1" w:rsidRDefault="002A19E1" w:rsidP="002A19E1">
      <w:pPr>
        <w:spacing w:after="160"/>
        <w:rPr>
          <w:rFonts w:asciiTheme="minorHAnsi" w:eastAsiaTheme="minorHAnsi" w:hAnsiTheme="minorHAnsi" w:cstheme="minorHAnsi"/>
          <w:b/>
          <w:color w:val="auto"/>
          <w:sz w:val="22"/>
          <w:szCs w:val="22"/>
        </w:rPr>
      </w:pPr>
      <w:r w:rsidRPr="006808C1">
        <w:rPr>
          <w:rFonts w:asciiTheme="minorHAnsi" w:eastAsiaTheme="minorHAnsi" w:hAnsiTheme="minorHAnsi" w:cstheme="minorHAnsi"/>
          <w:b/>
          <w:color w:val="auto"/>
          <w:sz w:val="22"/>
          <w:szCs w:val="22"/>
        </w:rPr>
        <w:t xml:space="preserve">Reporting period: CIL Monies received by the Council in the year 2022/23 </w:t>
      </w:r>
    </w:p>
    <w:tbl>
      <w:tblPr>
        <w:tblStyle w:val="TableGrid21"/>
        <w:tblW w:w="9628" w:type="dxa"/>
        <w:tblLook w:val="04A0" w:firstRow="1" w:lastRow="0" w:firstColumn="1" w:lastColumn="0" w:noHBand="0" w:noVBand="1"/>
      </w:tblPr>
      <w:tblGrid>
        <w:gridCol w:w="1284"/>
        <w:gridCol w:w="4020"/>
        <w:gridCol w:w="2904"/>
        <w:gridCol w:w="1420"/>
      </w:tblGrid>
      <w:tr w:rsidR="008E5432" w:rsidRPr="006808C1" w14:paraId="549A6237" w14:textId="77777777" w:rsidTr="00D91F63">
        <w:tc>
          <w:tcPr>
            <w:tcW w:w="1289" w:type="dxa"/>
          </w:tcPr>
          <w:p w14:paraId="7D640BE5" w14:textId="77777777" w:rsidR="002A19E1" w:rsidRPr="006808C1" w:rsidRDefault="002A19E1" w:rsidP="002A19E1">
            <w:pPr>
              <w:spacing w:line="240" w:lineRule="auto"/>
              <w:rPr>
                <w:rFonts w:cstheme="minorHAnsi"/>
                <w:b/>
                <w:color w:val="auto"/>
                <w:sz w:val="22"/>
                <w:szCs w:val="22"/>
              </w:rPr>
            </w:pPr>
            <w:r w:rsidRPr="006808C1">
              <w:rPr>
                <w:rFonts w:cstheme="minorHAnsi"/>
                <w:b/>
                <w:color w:val="auto"/>
                <w:sz w:val="22"/>
                <w:szCs w:val="22"/>
              </w:rPr>
              <w:t>Reg. 62A Reference</w:t>
            </w:r>
          </w:p>
        </w:tc>
        <w:tc>
          <w:tcPr>
            <w:tcW w:w="4111" w:type="dxa"/>
          </w:tcPr>
          <w:p w14:paraId="022954BE" w14:textId="77777777" w:rsidR="002A19E1" w:rsidRPr="006808C1" w:rsidRDefault="002A19E1" w:rsidP="002A19E1">
            <w:pPr>
              <w:spacing w:line="240" w:lineRule="auto"/>
              <w:rPr>
                <w:rFonts w:cstheme="minorHAnsi"/>
                <w:b/>
                <w:color w:val="auto"/>
                <w:sz w:val="22"/>
                <w:szCs w:val="22"/>
              </w:rPr>
            </w:pPr>
            <w:r w:rsidRPr="006808C1">
              <w:rPr>
                <w:rFonts w:cstheme="minorHAnsi"/>
                <w:b/>
                <w:color w:val="auto"/>
                <w:sz w:val="22"/>
                <w:szCs w:val="22"/>
              </w:rPr>
              <w:t>Description</w:t>
            </w:r>
          </w:p>
        </w:tc>
        <w:tc>
          <w:tcPr>
            <w:tcW w:w="2959" w:type="dxa"/>
          </w:tcPr>
          <w:p w14:paraId="06A4BCF1" w14:textId="77777777" w:rsidR="002A19E1" w:rsidRPr="006808C1" w:rsidRDefault="002A19E1" w:rsidP="002A19E1">
            <w:pPr>
              <w:spacing w:line="240" w:lineRule="auto"/>
              <w:rPr>
                <w:rFonts w:cstheme="minorHAnsi"/>
                <w:bCs/>
                <w:color w:val="auto"/>
                <w:sz w:val="22"/>
                <w:szCs w:val="22"/>
              </w:rPr>
            </w:pPr>
            <w:r w:rsidRPr="006808C1">
              <w:rPr>
                <w:rFonts w:cstheme="minorHAnsi"/>
                <w:bCs/>
                <w:color w:val="auto"/>
                <w:sz w:val="22"/>
                <w:szCs w:val="22"/>
              </w:rPr>
              <w:t>Response (amount)</w:t>
            </w:r>
          </w:p>
        </w:tc>
        <w:tc>
          <w:tcPr>
            <w:tcW w:w="1269" w:type="dxa"/>
          </w:tcPr>
          <w:p w14:paraId="78F11AB4"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Amount</w:t>
            </w:r>
          </w:p>
        </w:tc>
      </w:tr>
      <w:tr w:rsidR="008E5432" w:rsidRPr="006808C1" w14:paraId="386F1B08" w14:textId="77777777" w:rsidTr="00D91F63">
        <w:tc>
          <w:tcPr>
            <w:tcW w:w="1289" w:type="dxa"/>
          </w:tcPr>
          <w:p w14:paraId="41B6CC32"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2 (a)</w:t>
            </w:r>
          </w:p>
        </w:tc>
        <w:tc>
          <w:tcPr>
            <w:tcW w:w="4111" w:type="dxa"/>
          </w:tcPr>
          <w:p w14:paraId="1CC46971"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CIL Receipts – Total amount received in financial year 2022/23</w:t>
            </w:r>
          </w:p>
        </w:tc>
        <w:tc>
          <w:tcPr>
            <w:tcW w:w="2959" w:type="dxa"/>
          </w:tcPr>
          <w:p w14:paraId="360DCE45" w14:textId="77777777" w:rsidR="002A19E1" w:rsidRPr="006808C1" w:rsidRDefault="002A19E1" w:rsidP="002A19E1">
            <w:pPr>
              <w:spacing w:line="240" w:lineRule="auto"/>
              <w:jc w:val="right"/>
              <w:rPr>
                <w:rFonts w:cstheme="minorHAnsi"/>
                <w:bCs/>
                <w:color w:val="auto"/>
                <w:sz w:val="22"/>
                <w:szCs w:val="22"/>
              </w:rPr>
            </w:pPr>
          </w:p>
        </w:tc>
        <w:tc>
          <w:tcPr>
            <w:tcW w:w="1269" w:type="dxa"/>
          </w:tcPr>
          <w:p w14:paraId="4AAF0C13"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£90,215</w:t>
            </w:r>
          </w:p>
        </w:tc>
      </w:tr>
      <w:tr w:rsidR="008E5432" w:rsidRPr="006808C1" w14:paraId="4FA6FF8F" w14:textId="77777777" w:rsidTr="00D91F63">
        <w:tc>
          <w:tcPr>
            <w:tcW w:w="1289" w:type="dxa"/>
          </w:tcPr>
          <w:p w14:paraId="196CCB7D"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2 (b)</w:t>
            </w:r>
          </w:p>
        </w:tc>
        <w:tc>
          <w:tcPr>
            <w:tcW w:w="4111" w:type="dxa"/>
          </w:tcPr>
          <w:p w14:paraId="7DC73C1E"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CIL Expenditure – Total amount spent in financial year 2022/23</w:t>
            </w:r>
          </w:p>
        </w:tc>
        <w:tc>
          <w:tcPr>
            <w:tcW w:w="2959" w:type="dxa"/>
          </w:tcPr>
          <w:p w14:paraId="5F5A5690" w14:textId="77777777" w:rsidR="002A19E1" w:rsidRPr="006808C1" w:rsidRDefault="002A19E1" w:rsidP="002A19E1">
            <w:pPr>
              <w:spacing w:line="240" w:lineRule="auto"/>
              <w:jc w:val="right"/>
              <w:rPr>
                <w:rFonts w:cstheme="minorHAnsi"/>
                <w:bCs/>
                <w:color w:val="auto"/>
                <w:sz w:val="22"/>
                <w:szCs w:val="22"/>
              </w:rPr>
            </w:pPr>
          </w:p>
        </w:tc>
        <w:tc>
          <w:tcPr>
            <w:tcW w:w="1269" w:type="dxa"/>
          </w:tcPr>
          <w:p w14:paraId="27B7C255"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£40,401</w:t>
            </w:r>
          </w:p>
        </w:tc>
      </w:tr>
      <w:tr w:rsidR="008E5432" w:rsidRPr="006808C1" w14:paraId="4C6A6C73" w14:textId="77777777" w:rsidTr="00D91F63">
        <w:tc>
          <w:tcPr>
            <w:tcW w:w="1289" w:type="dxa"/>
          </w:tcPr>
          <w:p w14:paraId="54A6F221"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2 (c)</w:t>
            </w:r>
          </w:p>
        </w:tc>
        <w:tc>
          <w:tcPr>
            <w:tcW w:w="4111" w:type="dxa"/>
          </w:tcPr>
          <w:p w14:paraId="23A3CC62"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 xml:space="preserve">Summary of CIL expenditure during the financial year including: </w:t>
            </w:r>
            <w:proofErr w:type="spellStart"/>
            <w:r w:rsidRPr="006808C1">
              <w:rPr>
                <w:rFonts w:cstheme="minorHAnsi"/>
                <w:color w:val="auto"/>
                <w:sz w:val="22"/>
                <w:szCs w:val="22"/>
              </w:rPr>
              <w:t>i</w:t>
            </w:r>
            <w:proofErr w:type="spellEnd"/>
            <w:r w:rsidRPr="006808C1">
              <w:rPr>
                <w:rFonts w:cstheme="minorHAnsi"/>
                <w:color w:val="auto"/>
                <w:sz w:val="22"/>
                <w:szCs w:val="22"/>
              </w:rPr>
              <w:t>) The items to which CIL has been applied ii) The amount of CIL expenditure on each item</w:t>
            </w:r>
          </w:p>
        </w:tc>
        <w:tc>
          <w:tcPr>
            <w:tcW w:w="2959" w:type="dxa"/>
          </w:tcPr>
          <w:p w14:paraId="5DE490C2" w14:textId="77777777" w:rsidR="002A19E1" w:rsidRPr="006808C1" w:rsidRDefault="002A19E1" w:rsidP="002A19E1">
            <w:pPr>
              <w:spacing w:line="240" w:lineRule="auto"/>
              <w:rPr>
                <w:rFonts w:cstheme="minorHAnsi"/>
                <w:bCs/>
                <w:color w:val="auto"/>
                <w:sz w:val="22"/>
                <w:szCs w:val="22"/>
              </w:rPr>
            </w:pPr>
            <w:r w:rsidRPr="006808C1">
              <w:rPr>
                <w:rFonts w:cstheme="minorHAnsi"/>
                <w:bCs/>
                <w:color w:val="auto"/>
                <w:sz w:val="22"/>
                <w:szCs w:val="22"/>
              </w:rPr>
              <w:t xml:space="preserve">Sports Pavilion environmental upgrade (supply and install TESLA </w:t>
            </w:r>
            <w:proofErr w:type="spellStart"/>
            <w:r w:rsidRPr="006808C1">
              <w:rPr>
                <w:rFonts w:cstheme="minorHAnsi"/>
                <w:bCs/>
                <w:color w:val="auto"/>
                <w:sz w:val="22"/>
                <w:szCs w:val="22"/>
              </w:rPr>
              <w:t>powerwall</w:t>
            </w:r>
            <w:proofErr w:type="spellEnd"/>
            <w:r w:rsidRPr="006808C1">
              <w:rPr>
                <w:rFonts w:cstheme="minorHAnsi"/>
                <w:bCs/>
                <w:color w:val="auto"/>
                <w:sz w:val="22"/>
                <w:szCs w:val="22"/>
              </w:rPr>
              <w:t>)</w:t>
            </w:r>
          </w:p>
          <w:p w14:paraId="2492556B" w14:textId="77777777" w:rsidR="002A19E1" w:rsidRPr="006808C1" w:rsidRDefault="002A19E1" w:rsidP="002A19E1">
            <w:pPr>
              <w:spacing w:line="240" w:lineRule="auto"/>
              <w:rPr>
                <w:rFonts w:cstheme="minorHAnsi"/>
                <w:bCs/>
                <w:color w:val="auto"/>
                <w:sz w:val="22"/>
                <w:szCs w:val="22"/>
              </w:rPr>
            </w:pPr>
            <w:r w:rsidRPr="006808C1">
              <w:rPr>
                <w:rFonts w:cstheme="minorHAnsi"/>
                <w:bCs/>
                <w:color w:val="auto"/>
                <w:sz w:val="22"/>
                <w:szCs w:val="22"/>
              </w:rPr>
              <w:t>Rec upgrades - benches and picnic tables.</w:t>
            </w:r>
          </w:p>
          <w:p w14:paraId="1CE3B5C7" w14:textId="77777777" w:rsidR="002A19E1" w:rsidRPr="006808C1" w:rsidRDefault="002A19E1" w:rsidP="002A19E1">
            <w:pPr>
              <w:spacing w:line="240" w:lineRule="auto"/>
              <w:rPr>
                <w:rFonts w:cstheme="minorHAnsi"/>
                <w:bCs/>
                <w:color w:val="auto"/>
                <w:sz w:val="22"/>
                <w:szCs w:val="22"/>
              </w:rPr>
            </w:pPr>
            <w:r w:rsidRPr="006808C1">
              <w:rPr>
                <w:rFonts w:cstheme="minorHAnsi"/>
                <w:bCs/>
                <w:color w:val="auto"/>
                <w:sz w:val="22"/>
                <w:szCs w:val="22"/>
              </w:rPr>
              <w:t>Dog exercise area</w:t>
            </w:r>
          </w:p>
          <w:p w14:paraId="66C146D7" w14:textId="77777777" w:rsidR="002A19E1" w:rsidRPr="006808C1" w:rsidRDefault="002A19E1" w:rsidP="002A19E1">
            <w:pPr>
              <w:spacing w:line="240" w:lineRule="auto"/>
              <w:rPr>
                <w:rFonts w:cstheme="minorHAnsi"/>
                <w:bCs/>
                <w:color w:val="auto"/>
                <w:sz w:val="22"/>
                <w:szCs w:val="22"/>
              </w:rPr>
            </w:pPr>
            <w:r w:rsidRPr="006808C1">
              <w:rPr>
                <w:rFonts w:cstheme="minorHAnsi"/>
                <w:bCs/>
                <w:color w:val="auto"/>
                <w:sz w:val="22"/>
                <w:szCs w:val="22"/>
              </w:rPr>
              <w:t>Library Walk path</w:t>
            </w:r>
          </w:p>
          <w:p w14:paraId="1FC7A51C" w14:textId="77777777" w:rsidR="002A19E1" w:rsidRPr="006808C1" w:rsidRDefault="002A19E1" w:rsidP="002A19E1">
            <w:pPr>
              <w:spacing w:line="240" w:lineRule="auto"/>
              <w:rPr>
                <w:rFonts w:cstheme="minorHAnsi"/>
                <w:bCs/>
                <w:color w:val="auto"/>
                <w:sz w:val="22"/>
                <w:szCs w:val="22"/>
              </w:rPr>
            </w:pPr>
            <w:r w:rsidRPr="006808C1">
              <w:rPr>
                <w:rFonts w:cstheme="minorHAnsi"/>
                <w:bCs/>
                <w:color w:val="auto"/>
                <w:sz w:val="22"/>
                <w:szCs w:val="22"/>
              </w:rPr>
              <w:t>Skate park refurbishment</w:t>
            </w:r>
          </w:p>
        </w:tc>
        <w:tc>
          <w:tcPr>
            <w:tcW w:w="1269" w:type="dxa"/>
          </w:tcPr>
          <w:p w14:paraId="4915F871" w14:textId="77777777" w:rsidR="002A19E1" w:rsidRPr="006808C1" w:rsidRDefault="002A19E1" w:rsidP="002A19E1">
            <w:pPr>
              <w:spacing w:line="240" w:lineRule="auto"/>
              <w:jc w:val="right"/>
              <w:rPr>
                <w:rFonts w:cstheme="minorHAnsi"/>
                <w:bCs/>
                <w:color w:val="auto"/>
                <w:sz w:val="22"/>
                <w:szCs w:val="22"/>
              </w:rPr>
            </w:pPr>
          </w:p>
          <w:p w14:paraId="6AE8D5A6" w14:textId="77777777" w:rsidR="002A19E1" w:rsidRPr="006808C1" w:rsidRDefault="002A19E1" w:rsidP="002A19E1">
            <w:pPr>
              <w:spacing w:line="240" w:lineRule="auto"/>
              <w:jc w:val="right"/>
              <w:rPr>
                <w:rFonts w:cstheme="minorHAnsi"/>
                <w:bCs/>
                <w:color w:val="auto"/>
                <w:sz w:val="22"/>
                <w:szCs w:val="22"/>
              </w:rPr>
            </w:pPr>
          </w:p>
          <w:p w14:paraId="01592FE7"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£5,154</w:t>
            </w:r>
          </w:p>
          <w:p w14:paraId="558F684A" w14:textId="77777777" w:rsidR="002A19E1" w:rsidRPr="006808C1" w:rsidRDefault="002A19E1" w:rsidP="002A19E1">
            <w:pPr>
              <w:spacing w:line="240" w:lineRule="auto"/>
              <w:jc w:val="right"/>
              <w:rPr>
                <w:rFonts w:cstheme="minorHAnsi"/>
                <w:bCs/>
                <w:color w:val="auto"/>
                <w:sz w:val="22"/>
                <w:szCs w:val="22"/>
              </w:rPr>
            </w:pPr>
          </w:p>
          <w:p w14:paraId="79A0C1A3"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£4,567</w:t>
            </w:r>
          </w:p>
          <w:p w14:paraId="27317EF4"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£5,146</w:t>
            </w:r>
          </w:p>
          <w:p w14:paraId="30E0307B"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£4,750</w:t>
            </w:r>
          </w:p>
          <w:p w14:paraId="23B0B05C"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£20,784</w:t>
            </w:r>
          </w:p>
        </w:tc>
      </w:tr>
      <w:tr w:rsidR="008E5432" w:rsidRPr="006808C1" w14:paraId="08E2D0B8" w14:textId="77777777" w:rsidTr="00D91F63">
        <w:tc>
          <w:tcPr>
            <w:tcW w:w="1289" w:type="dxa"/>
          </w:tcPr>
          <w:p w14:paraId="29CF4601"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2 (d)</w:t>
            </w:r>
          </w:p>
        </w:tc>
        <w:tc>
          <w:tcPr>
            <w:tcW w:w="4111" w:type="dxa"/>
          </w:tcPr>
          <w:p w14:paraId="0FBD601E" w14:textId="77777777" w:rsidR="002A19E1" w:rsidRPr="006808C1" w:rsidRDefault="002A19E1" w:rsidP="002A19E1">
            <w:pPr>
              <w:spacing w:line="240" w:lineRule="auto"/>
              <w:rPr>
                <w:rFonts w:cstheme="minorHAnsi"/>
                <w:color w:val="auto"/>
                <w:sz w:val="22"/>
                <w:szCs w:val="22"/>
              </w:rPr>
            </w:pPr>
            <w:r w:rsidRPr="006808C1">
              <w:rPr>
                <w:rFonts w:cstheme="minorHAnsi"/>
                <w:color w:val="auto"/>
                <w:sz w:val="22"/>
                <w:szCs w:val="22"/>
              </w:rPr>
              <w:t xml:space="preserve">Details of any repayment notices received in accordance with Reg. 59E, including: </w:t>
            </w:r>
          </w:p>
          <w:p w14:paraId="6F1D2AE0" w14:textId="77777777" w:rsidR="002A19E1" w:rsidRPr="006808C1" w:rsidRDefault="002A19E1" w:rsidP="002A19E1">
            <w:pPr>
              <w:spacing w:line="240" w:lineRule="auto"/>
              <w:rPr>
                <w:rFonts w:cstheme="minorHAnsi"/>
                <w:color w:val="auto"/>
                <w:sz w:val="22"/>
                <w:szCs w:val="22"/>
              </w:rPr>
            </w:pPr>
            <w:proofErr w:type="spellStart"/>
            <w:r w:rsidRPr="006808C1">
              <w:rPr>
                <w:rFonts w:cstheme="minorHAnsi"/>
                <w:color w:val="auto"/>
                <w:sz w:val="22"/>
                <w:szCs w:val="22"/>
              </w:rPr>
              <w:t>i</w:t>
            </w:r>
            <w:proofErr w:type="spellEnd"/>
            <w:r w:rsidRPr="006808C1">
              <w:rPr>
                <w:rFonts w:cstheme="minorHAnsi"/>
                <w:color w:val="auto"/>
                <w:sz w:val="22"/>
                <w:szCs w:val="22"/>
              </w:rPr>
              <w:t xml:space="preserve">). Total value of CIL receipts subject to notices served under Reg. 59E during the reported year; </w:t>
            </w:r>
          </w:p>
          <w:p w14:paraId="4D02B442"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ii). Total value of CIL receipts subject to notices served under Reg. 59E in any year that has not been paid to the District Council by the end of the reported year</w:t>
            </w:r>
          </w:p>
        </w:tc>
        <w:tc>
          <w:tcPr>
            <w:tcW w:w="2959" w:type="dxa"/>
          </w:tcPr>
          <w:p w14:paraId="7BCA1C91" w14:textId="77777777" w:rsidR="002A19E1" w:rsidRPr="006808C1" w:rsidRDefault="002A19E1" w:rsidP="002A19E1">
            <w:pPr>
              <w:spacing w:line="240" w:lineRule="auto"/>
              <w:rPr>
                <w:rFonts w:cstheme="minorHAnsi"/>
                <w:bCs/>
                <w:color w:val="auto"/>
                <w:sz w:val="22"/>
                <w:szCs w:val="22"/>
              </w:rPr>
            </w:pPr>
          </w:p>
          <w:p w14:paraId="13B6E9A7" w14:textId="77777777" w:rsidR="002A19E1" w:rsidRPr="006808C1" w:rsidRDefault="002A19E1" w:rsidP="002A19E1">
            <w:pPr>
              <w:spacing w:line="240" w:lineRule="auto"/>
              <w:rPr>
                <w:rFonts w:cstheme="minorHAnsi"/>
                <w:bCs/>
                <w:color w:val="auto"/>
                <w:sz w:val="22"/>
                <w:szCs w:val="22"/>
              </w:rPr>
            </w:pPr>
          </w:p>
          <w:p w14:paraId="6B2E729F" w14:textId="77777777" w:rsidR="002A19E1" w:rsidRPr="006808C1" w:rsidRDefault="002A19E1" w:rsidP="002A19E1">
            <w:pPr>
              <w:spacing w:line="240" w:lineRule="auto"/>
              <w:rPr>
                <w:rFonts w:cstheme="minorHAnsi"/>
                <w:bCs/>
                <w:color w:val="auto"/>
                <w:sz w:val="22"/>
                <w:szCs w:val="22"/>
              </w:rPr>
            </w:pPr>
          </w:p>
        </w:tc>
        <w:tc>
          <w:tcPr>
            <w:tcW w:w="1269" w:type="dxa"/>
          </w:tcPr>
          <w:p w14:paraId="6FF03E7C" w14:textId="77777777" w:rsidR="002A19E1" w:rsidRPr="006808C1" w:rsidRDefault="002A19E1" w:rsidP="002A19E1">
            <w:pPr>
              <w:spacing w:line="240" w:lineRule="auto"/>
              <w:rPr>
                <w:rFonts w:cstheme="minorHAnsi"/>
                <w:bCs/>
                <w:color w:val="auto"/>
                <w:sz w:val="22"/>
                <w:szCs w:val="22"/>
              </w:rPr>
            </w:pPr>
          </w:p>
          <w:p w14:paraId="6E9A1DA5" w14:textId="77777777" w:rsidR="002A19E1" w:rsidRPr="006808C1" w:rsidRDefault="002A19E1" w:rsidP="002A19E1">
            <w:pPr>
              <w:spacing w:line="240" w:lineRule="auto"/>
              <w:ind w:left="720"/>
              <w:rPr>
                <w:rFonts w:cstheme="minorHAnsi"/>
                <w:bCs/>
                <w:color w:val="auto"/>
                <w:sz w:val="22"/>
                <w:szCs w:val="22"/>
              </w:rPr>
            </w:pPr>
          </w:p>
          <w:p w14:paraId="297033DC" w14:textId="77777777" w:rsidR="002A19E1" w:rsidRPr="006808C1" w:rsidRDefault="002A19E1" w:rsidP="002A19E1">
            <w:pPr>
              <w:spacing w:line="240" w:lineRule="auto"/>
              <w:ind w:left="720"/>
              <w:rPr>
                <w:rFonts w:cstheme="minorHAnsi"/>
                <w:bCs/>
                <w:color w:val="auto"/>
                <w:sz w:val="22"/>
                <w:szCs w:val="22"/>
              </w:rPr>
            </w:pPr>
          </w:p>
          <w:p w14:paraId="50824E92" w14:textId="77777777" w:rsidR="002A19E1" w:rsidRPr="006808C1" w:rsidRDefault="002A19E1" w:rsidP="002A19E1">
            <w:pPr>
              <w:spacing w:line="240" w:lineRule="auto"/>
              <w:ind w:left="720"/>
              <w:rPr>
                <w:rFonts w:cstheme="minorHAnsi"/>
                <w:bCs/>
                <w:color w:val="auto"/>
                <w:sz w:val="22"/>
                <w:szCs w:val="22"/>
              </w:rPr>
            </w:pPr>
            <w:r w:rsidRPr="006808C1">
              <w:rPr>
                <w:rFonts w:cstheme="minorHAnsi"/>
                <w:bCs/>
                <w:color w:val="auto"/>
                <w:sz w:val="22"/>
                <w:szCs w:val="22"/>
              </w:rPr>
              <w:t>None</w:t>
            </w:r>
          </w:p>
          <w:p w14:paraId="320D141A" w14:textId="77777777" w:rsidR="002A19E1" w:rsidRPr="006808C1" w:rsidRDefault="002A19E1" w:rsidP="002A19E1">
            <w:pPr>
              <w:spacing w:line="240" w:lineRule="auto"/>
              <w:ind w:left="720"/>
              <w:rPr>
                <w:rFonts w:cstheme="minorHAnsi"/>
                <w:bCs/>
                <w:color w:val="auto"/>
                <w:sz w:val="22"/>
                <w:szCs w:val="22"/>
              </w:rPr>
            </w:pPr>
          </w:p>
          <w:p w14:paraId="3AC8F3DA" w14:textId="77777777" w:rsidR="002A19E1" w:rsidRPr="006808C1" w:rsidRDefault="002A19E1" w:rsidP="002A19E1">
            <w:pPr>
              <w:spacing w:line="240" w:lineRule="auto"/>
              <w:ind w:left="720"/>
              <w:rPr>
                <w:rFonts w:cstheme="minorHAnsi"/>
                <w:bCs/>
                <w:color w:val="auto"/>
                <w:sz w:val="22"/>
                <w:szCs w:val="22"/>
              </w:rPr>
            </w:pPr>
          </w:p>
          <w:p w14:paraId="4A3FB3D5" w14:textId="77777777" w:rsidR="002A19E1" w:rsidRPr="006808C1" w:rsidRDefault="002A19E1" w:rsidP="002A19E1">
            <w:pPr>
              <w:spacing w:line="240" w:lineRule="auto"/>
              <w:ind w:left="720"/>
              <w:rPr>
                <w:rFonts w:cstheme="minorHAnsi"/>
                <w:bCs/>
                <w:color w:val="auto"/>
                <w:sz w:val="22"/>
                <w:szCs w:val="22"/>
              </w:rPr>
            </w:pPr>
            <w:r w:rsidRPr="006808C1">
              <w:rPr>
                <w:rFonts w:cstheme="minorHAnsi"/>
                <w:bCs/>
                <w:color w:val="auto"/>
                <w:sz w:val="22"/>
                <w:szCs w:val="22"/>
              </w:rPr>
              <w:t>None</w:t>
            </w:r>
          </w:p>
        </w:tc>
      </w:tr>
      <w:tr w:rsidR="008E5432" w:rsidRPr="006808C1" w14:paraId="250D0F6C" w14:textId="77777777" w:rsidTr="00D91F63">
        <w:tc>
          <w:tcPr>
            <w:tcW w:w="1289" w:type="dxa"/>
          </w:tcPr>
          <w:p w14:paraId="006DCA43"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2 (e) (</w:t>
            </w:r>
            <w:proofErr w:type="spellStart"/>
            <w:r w:rsidRPr="006808C1">
              <w:rPr>
                <w:rFonts w:cstheme="minorHAnsi"/>
                <w:color w:val="auto"/>
                <w:sz w:val="22"/>
                <w:szCs w:val="22"/>
              </w:rPr>
              <w:t>i</w:t>
            </w:r>
            <w:proofErr w:type="spellEnd"/>
            <w:r w:rsidRPr="006808C1">
              <w:rPr>
                <w:rFonts w:cstheme="minorHAnsi"/>
                <w:color w:val="auto"/>
                <w:sz w:val="22"/>
                <w:szCs w:val="22"/>
              </w:rPr>
              <w:t>)</w:t>
            </w:r>
          </w:p>
        </w:tc>
        <w:tc>
          <w:tcPr>
            <w:tcW w:w="4111" w:type="dxa"/>
          </w:tcPr>
          <w:p w14:paraId="0EF50E49"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CIL Retained – Total amount of CIL received in financial year 2022/23 and retained (unspent) at the end of the reported year (2022/23)</w:t>
            </w:r>
          </w:p>
        </w:tc>
        <w:tc>
          <w:tcPr>
            <w:tcW w:w="2959" w:type="dxa"/>
          </w:tcPr>
          <w:p w14:paraId="6A31C4DC" w14:textId="77777777" w:rsidR="002A19E1" w:rsidRPr="006808C1" w:rsidRDefault="002A19E1" w:rsidP="002A19E1">
            <w:pPr>
              <w:spacing w:line="240" w:lineRule="auto"/>
              <w:rPr>
                <w:rFonts w:cstheme="minorHAnsi"/>
                <w:bCs/>
                <w:color w:val="auto"/>
                <w:sz w:val="22"/>
                <w:szCs w:val="22"/>
              </w:rPr>
            </w:pPr>
          </w:p>
        </w:tc>
        <w:tc>
          <w:tcPr>
            <w:tcW w:w="1269" w:type="dxa"/>
          </w:tcPr>
          <w:p w14:paraId="125A1610"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£90,215</w:t>
            </w:r>
          </w:p>
        </w:tc>
      </w:tr>
      <w:tr w:rsidR="008E5432" w:rsidRPr="006808C1" w14:paraId="35A8A77C" w14:textId="77777777" w:rsidTr="00D91F63">
        <w:tc>
          <w:tcPr>
            <w:tcW w:w="1289" w:type="dxa"/>
          </w:tcPr>
          <w:p w14:paraId="01157123"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2 (e) (ii)</w:t>
            </w:r>
          </w:p>
        </w:tc>
        <w:tc>
          <w:tcPr>
            <w:tcW w:w="4111" w:type="dxa"/>
          </w:tcPr>
          <w:p w14:paraId="2EA20975"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Total amount of CIL received in previous year(s) and retained (unspent) at the end of the reported year 2022/23</w:t>
            </w:r>
          </w:p>
        </w:tc>
        <w:tc>
          <w:tcPr>
            <w:tcW w:w="2959" w:type="dxa"/>
          </w:tcPr>
          <w:p w14:paraId="19519AC2" w14:textId="77777777" w:rsidR="002A19E1" w:rsidRPr="006808C1" w:rsidRDefault="002A19E1" w:rsidP="002A19E1">
            <w:pPr>
              <w:spacing w:line="240" w:lineRule="auto"/>
              <w:rPr>
                <w:rFonts w:cstheme="minorHAnsi"/>
                <w:bCs/>
                <w:color w:val="auto"/>
                <w:sz w:val="22"/>
                <w:szCs w:val="22"/>
              </w:rPr>
            </w:pPr>
          </w:p>
        </w:tc>
        <w:tc>
          <w:tcPr>
            <w:tcW w:w="1269" w:type="dxa"/>
          </w:tcPr>
          <w:p w14:paraId="6AAACDDE"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£11,317</w:t>
            </w:r>
          </w:p>
        </w:tc>
      </w:tr>
      <w:tr w:rsidR="008E5432" w:rsidRPr="006808C1" w14:paraId="723F37EF" w14:textId="77777777" w:rsidTr="00D91F63">
        <w:tc>
          <w:tcPr>
            <w:tcW w:w="1289" w:type="dxa"/>
          </w:tcPr>
          <w:p w14:paraId="222E1C83" w14:textId="77777777" w:rsidR="002A19E1" w:rsidRPr="006808C1" w:rsidRDefault="002A19E1" w:rsidP="002A19E1">
            <w:pPr>
              <w:spacing w:line="240" w:lineRule="auto"/>
              <w:rPr>
                <w:rFonts w:cstheme="minorHAnsi"/>
                <w:b/>
                <w:color w:val="auto"/>
                <w:sz w:val="22"/>
                <w:szCs w:val="22"/>
              </w:rPr>
            </w:pPr>
            <w:r w:rsidRPr="006808C1">
              <w:rPr>
                <w:rFonts w:cstheme="minorHAnsi"/>
                <w:color w:val="auto"/>
                <w:sz w:val="22"/>
                <w:szCs w:val="22"/>
              </w:rPr>
              <w:t>2 (e)(</w:t>
            </w:r>
            <w:proofErr w:type="spellStart"/>
            <w:r w:rsidRPr="006808C1">
              <w:rPr>
                <w:rFonts w:cstheme="minorHAnsi"/>
                <w:color w:val="auto"/>
                <w:sz w:val="22"/>
                <w:szCs w:val="22"/>
              </w:rPr>
              <w:t>i</w:t>
            </w:r>
            <w:proofErr w:type="spellEnd"/>
            <w:r w:rsidRPr="006808C1">
              <w:rPr>
                <w:rFonts w:cstheme="minorHAnsi"/>
                <w:color w:val="auto"/>
                <w:sz w:val="22"/>
                <w:szCs w:val="22"/>
              </w:rPr>
              <w:t>)+ 2 (e) (ii) =</w:t>
            </w:r>
          </w:p>
        </w:tc>
        <w:tc>
          <w:tcPr>
            <w:tcW w:w="4111" w:type="dxa"/>
          </w:tcPr>
          <w:p w14:paraId="5E08869C" w14:textId="77777777" w:rsidR="002A19E1" w:rsidRPr="006808C1" w:rsidRDefault="002A19E1" w:rsidP="002A19E1">
            <w:pPr>
              <w:spacing w:line="240" w:lineRule="auto"/>
              <w:rPr>
                <w:rFonts w:cstheme="minorHAnsi"/>
                <w:b/>
                <w:color w:val="auto"/>
                <w:sz w:val="22"/>
                <w:szCs w:val="22"/>
              </w:rPr>
            </w:pPr>
            <w:r w:rsidRPr="006808C1">
              <w:rPr>
                <w:rFonts w:cstheme="minorHAnsi"/>
                <w:b/>
                <w:color w:val="auto"/>
                <w:sz w:val="22"/>
                <w:szCs w:val="22"/>
              </w:rPr>
              <w:t>Total CIL receipts retained (unspent)</w:t>
            </w:r>
          </w:p>
        </w:tc>
        <w:tc>
          <w:tcPr>
            <w:tcW w:w="2959" w:type="dxa"/>
          </w:tcPr>
          <w:p w14:paraId="0820F148" w14:textId="77777777" w:rsidR="002A19E1" w:rsidRPr="006808C1" w:rsidRDefault="002A19E1" w:rsidP="002A19E1">
            <w:pPr>
              <w:spacing w:line="240" w:lineRule="auto"/>
              <w:rPr>
                <w:rFonts w:cstheme="minorHAnsi"/>
                <w:bCs/>
                <w:color w:val="auto"/>
                <w:sz w:val="22"/>
                <w:szCs w:val="22"/>
              </w:rPr>
            </w:pPr>
          </w:p>
        </w:tc>
        <w:tc>
          <w:tcPr>
            <w:tcW w:w="1269" w:type="dxa"/>
          </w:tcPr>
          <w:p w14:paraId="72D50C21" w14:textId="77777777" w:rsidR="002A19E1" w:rsidRPr="006808C1" w:rsidRDefault="002A19E1" w:rsidP="002A19E1">
            <w:pPr>
              <w:spacing w:line="240" w:lineRule="auto"/>
              <w:jc w:val="right"/>
              <w:rPr>
                <w:rFonts w:cstheme="minorHAnsi"/>
                <w:bCs/>
                <w:color w:val="auto"/>
                <w:sz w:val="22"/>
                <w:szCs w:val="22"/>
              </w:rPr>
            </w:pPr>
            <w:r w:rsidRPr="006808C1">
              <w:rPr>
                <w:rFonts w:cstheme="minorHAnsi"/>
                <w:bCs/>
                <w:color w:val="auto"/>
                <w:sz w:val="22"/>
                <w:szCs w:val="22"/>
              </w:rPr>
              <w:t>£101,532</w:t>
            </w:r>
          </w:p>
        </w:tc>
      </w:tr>
      <w:tr w:rsidR="008E5432" w:rsidRPr="006808C1" w14:paraId="3EA53A8B" w14:textId="77777777" w:rsidTr="00D91F63">
        <w:tc>
          <w:tcPr>
            <w:tcW w:w="1289" w:type="dxa"/>
          </w:tcPr>
          <w:p w14:paraId="7E51C607" w14:textId="77777777" w:rsidR="002A19E1" w:rsidRPr="006808C1" w:rsidRDefault="002A19E1" w:rsidP="002A19E1">
            <w:pPr>
              <w:spacing w:line="240" w:lineRule="auto"/>
              <w:rPr>
                <w:rFonts w:cstheme="minorHAnsi"/>
                <w:b/>
                <w:color w:val="auto"/>
                <w:sz w:val="22"/>
                <w:szCs w:val="22"/>
              </w:rPr>
            </w:pPr>
          </w:p>
        </w:tc>
        <w:tc>
          <w:tcPr>
            <w:tcW w:w="4111" w:type="dxa"/>
          </w:tcPr>
          <w:p w14:paraId="222704A3" w14:textId="77777777" w:rsidR="002A19E1" w:rsidRPr="006808C1" w:rsidRDefault="002A19E1" w:rsidP="002A19E1">
            <w:pPr>
              <w:spacing w:line="240" w:lineRule="auto"/>
              <w:rPr>
                <w:rFonts w:cstheme="minorHAnsi"/>
                <w:b/>
                <w:color w:val="auto"/>
                <w:sz w:val="22"/>
                <w:szCs w:val="22"/>
              </w:rPr>
            </w:pPr>
            <w:r w:rsidRPr="006808C1">
              <w:rPr>
                <w:rFonts w:cstheme="minorHAnsi"/>
                <w:bCs/>
                <w:color w:val="auto"/>
                <w:sz w:val="22"/>
                <w:szCs w:val="22"/>
              </w:rPr>
              <w:t>Projects to which CIL funding has been applied/allocated to, but not yet spent.</w:t>
            </w:r>
          </w:p>
        </w:tc>
        <w:tc>
          <w:tcPr>
            <w:tcW w:w="2959" w:type="dxa"/>
          </w:tcPr>
          <w:p w14:paraId="4DE9B210" w14:textId="77777777" w:rsidR="002A19E1" w:rsidRPr="006808C1" w:rsidRDefault="002A19E1" w:rsidP="002A19E1">
            <w:pPr>
              <w:spacing w:line="240" w:lineRule="auto"/>
              <w:rPr>
                <w:rFonts w:cstheme="minorHAnsi"/>
                <w:bCs/>
                <w:color w:val="auto"/>
                <w:sz w:val="22"/>
                <w:szCs w:val="22"/>
              </w:rPr>
            </w:pPr>
            <w:r w:rsidRPr="006808C1">
              <w:rPr>
                <w:rFonts w:cstheme="minorHAnsi"/>
                <w:bCs/>
                <w:color w:val="auto"/>
                <w:sz w:val="22"/>
                <w:szCs w:val="22"/>
              </w:rPr>
              <w:t xml:space="preserve">Youth Hall refurbishment, stage 1. </w:t>
            </w:r>
          </w:p>
          <w:p w14:paraId="1960E948" w14:textId="77777777" w:rsidR="002A19E1" w:rsidRPr="006808C1" w:rsidRDefault="002A19E1" w:rsidP="002A19E1">
            <w:pPr>
              <w:spacing w:line="240" w:lineRule="auto"/>
              <w:rPr>
                <w:rFonts w:cstheme="minorHAnsi"/>
                <w:bCs/>
                <w:color w:val="auto"/>
                <w:sz w:val="22"/>
                <w:szCs w:val="22"/>
              </w:rPr>
            </w:pPr>
            <w:r w:rsidRPr="006808C1">
              <w:rPr>
                <w:rFonts w:cstheme="minorHAnsi"/>
                <w:bCs/>
                <w:color w:val="auto"/>
                <w:sz w:val="22"/>
                <w:szCs w:val="22"/>
              </w:rPr>
              <w:t>High Street Crossing</w:t>
            </w:r>
          </w:p>
        </w:tc>
        <w:tc>
          <w:tcPr>
            <w:tcW w:w="1269" w:type="dxa"/>
          </w:tcPr>
          <w:p w14:paraId="35E21DFD" w14:textId="77777777" w:rsidR="002A19E1" w:rsidRPr="006808C1" w:rsidRDefault="002A19E1" w:rsidP="002A19E1">
            <w:pPr>
              <w:spacing w:line="240" w:lineRule="auto"/>
              <w:rPr>
                <w:rFonts w:cstheme="minorHAnsi"/>
                <w:bCs/>
                <w:color w:val="auto"/>
                <w:sz w:val="22"/>
                <w:szCs w:val="22"/>
              </w:rPr>
            </w:pPr>
          </w:p>
        </w:tc>
      </w:tr>
    </w:tbl>
    <w:p w14:paraId="63C3B2D9" w14:textId="77777777" w:rsidR="002A19E1" w:rsidRPr="006808C1" w:rsidRDefault="002A19E1" w:rsidP="002A19E1">
      <w:pPr>
        <w:spacing w:after="160"/>
        <w:rPr>
          <w:rFonts w:asciiTheme="minorHAnsi" w:eastAsiaTheme="minorHAnsi" w:hAnsiTheme="minorHAnsi" w:cstheme="minorHAnsi"/>
          <w:b/>
          <w:color w:val="auto"/>
          <w:sz w:val="22"/>
          <w:szCs w:val="22"/>
        </w:rPr>
      </w:pPr>
    </w:p>
    <w:p w14:paraId="65B10C31" w14:textId="77777777" w:rsidR="002A19E1" w:rsidRPr="006808C1" w:rsidRDefault="002A19E1" w:rsidP="002A19E1">
      <w:pPr>
        <w:spacing w:after="160"/>
        <w:rPr>
          <w:rFonts w:asciiTheme="minorHAnsi" w:eastAsiaTheme="minorHAnsi" w:hAnsiTheme="minorHAnsi" w:cstheme="minorHAnsi"/>
          <w:b/>
          <w:color w:val="auto"/>
          <w:sz w:val="22"/>
          <w:szCs w:val="22"/>
        </w:rPr>
      </w:pPr>
      <w:r w:rsidRPr="006808C1">
        <w:rPr>
          <w:rFonts w:asciiTheme="minorHAnsi" w:eastAsiaTheme="minorHAnsi" w:hAnsiTheme="minorHAnsi" w:cstheme="minorHAnsi"/>
          <w:color w:val="auto"/>
          <w:sz w:val="22"/>
          <w:szCs w:val="22"/>
        </w:rPr>
        <w:t xml:space="preserve">Clerk and Responsible Financial Officer: Tim Watton                            </w:t>
      </w:r>
      <w:r w:rsidRPr="006808C1">
        <w:rPr>
          <w:rFonts w:asciiTheme="minorHAnsi" w:eastAsiaTheme="minorHAnsi" w:hAnsiTheme="minorHAnsi" w:cstheme="minorHAnsi"/>
          <w:color w:val="auto"/>
          <w:sz w:val="22"/>
          <w:szCs w:val="22"/>
        </w:rPr>
        <w:tab/>
      </w:r>
      <w:r w:rsidRPr="006808C1">
        <w:rPr>
          <w:rFonts w:asciiTheme="minorHAnsi" w:eastAsiaTheme="minorHAnsi" w:hAnsiTheme="minorHAnsi" w:cstheme="minorHAnsi"/>
          <w:color w:val="auto"/>
          <w:sz w:val="22"/>
          <w:szCs w:val="22"/>
        </w:rPr>
        <w:tab/>
        <w:t xml:space="preserve"> Date: May 2023</w:t>
      </w:r>
    </w:p>
    <w:p w14:paraId="08CA607B" w14:textId="77777777" w:rsidR="002A19E1" w:rsidRPr="006808C1" w:rsidRDefault="002A19E1" w:rsidP="00001617">
      <w:pPr>
        <w:spacing w:line="240" w:lineRule="auto"/>
        <w:rPr>
          <w:rFonts w:eastAsia="Times New Roman" w:cs="Calibri"/>
          <w:b/>
          <w:sz w:val="22"/>
          <w:szCs w:val="22"/>
        </w:rPr>
      </w:pPr>
    </w:p>
    <w:sectPr w:rsidR="002A19E1" w:rsidRPr="006808C1" w:rsidSect="00BA1A82">
      <w:headerReference w:type="even" r:id="rId16"/>
      <w:headerReference w:type="default" r:id="rId17"/>
      <w:footerReference w:type="even" r:id="rId18"/>
      <w:footerReference w:type="default" r:id="rId19"/>
      <w:headerReference w:type="first" r:id="rId20"/>
      <w:footerReference w:type="first" r:id="rId2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2E4B6" w14:textId="77777777" w:rsidR="004B47BE" w:rsidRDefault="004B47BE" w:rsidP="00E853F3">
      <w:r>
        <w:separator/>
      </w:r>
    </w:p>
  </w:endnote>
  <w:endnote w:type="continuationSeparator" w:id="0">
    <w:p w14:paraId="22ECC853" w14:textId="77777777" w:rsidR="004B47BE" w:rsidRDefault="004B47BE"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D91F63" w:rsidRDefault="00D91F63"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D91F63" w:rsidRDefault="00D91F63"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D91F63" w:rsidRDefault="00D91F63"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6F87F" w14:textId="77777777" w:rsidR="004B47BE" w:rsidRDefault="004B47BE" w:rsidP="00E853F3">
      <w:r>
        <w:separator/>
      </w:r>
    </w:p>
  </w:footnote>
  <w:footnote w:type="continuationSeparator" w:id="0">
    <w:p w14:paraId="2C6F6A71" w14:textId="77777777" w:rsidR="004B47BE" w:rsidRDefault="004B47BE"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D91F63" w:rsidRDefault="00D91F63"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D91F63" w:rsidRDefault="00D91F63"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D91F63" w:rsidRDefault="00D91F63"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F5427"/>
    <w:multiLevelType w:val="hybridMultilevel"/>
    <w:tmpl w:val="44943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D50937"/>
    <w:multiLevelType w:val="hybridMultilevel"/>
    <w:tmpl w:val="7AFE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CB25A2"/>
    <w:multiLevelType w:val="hybridMultilevel"/>
    <w:tmpl w:val="C67A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1F3538"/>
    <w:multiLevelType w:val="hybridMultilevel"/>
    <w:tmpl w:val="4F8C0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4D6695"/>
    <w:multiLevelType w:val="hybridMultilevel"/>
    <w:tmpl w:val="5302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23217"/>
    <w:multiLevelType w:val="hybridMultilevel"/>
    <w:tmpl w:val="2290703A"/>
    <w:lvl w:ilvl="0" w:tplc="A2FC0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938D7"/>
    <w:multiLevelType w:val="multilevel"/>
    <w:tmpl w:val="AFFE4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C3C327C"/>
    <w:multiLevelType w:val="multilevel"/>
    <w:tmpl w:val="F6D4E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6E92574"/>
    <w:multiLevelType w:val="hybridMultilevel"/>
    <w:tmpl w:val="193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607AB7"/>
    <w:multiLevelType w:val="hybridMultilevel"/>
    <w:tmpl w:val="37288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ADE7828"/>
    <w:multiLevelType w:val="hybridMultilevel"/>
    <w:tmpl w:val="EF228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2"/>
  </w:num>
  <w:num w:numId="4">
    <w:abstractNumId w:val="3"/>
  </w:num>
  <w:num w:numId="5">
    <w:abstractNumId w:val="6"/>
  </w:num>
  <w:num w:numId="6">
    <w:abstractNumId w:val="13"/>
  </w:num>
  <w:num w:numId="7">
    <w:abstractNumId w:val="10"/>
  </w:num>
  <w:num w:numId="8">
    <w:abstractNumId w:val="1"/>
  </w:num>
  <w:num w:numId="9">
    <w:abstractNumId w:val="5"/>
  </w:num>
  <w:num w:numId="10">
    <w:abstractNumId w:val="11"/>
  </w:num>
  <w:num w:numId="11">
    <w:abstractNumId w:val="12"/>
  </w:num>
  <w:num w:numId="12">
    <w:abstractNumId w:val="14"/>
  </w:num>
  <w:num w:numId="13">
    <w:abstractNumId w:val="8"/>
  </w:num>
  <w:num w:numId="14">
    <w:abstractNumId w:val="4"/>
  </w:num>
  <w:num w:numId="15">
    <w:abstractNumId w:val="7"/>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1617"/>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7468"/>
    <w:rsid w:val="00077D52"/>
    <w:rsid w:val="00081D96"/>
    <w:rsid w:val="00081DD5"/>
    <w:rsid w:val="000863B4"/>
    <w:rsid w:val="00086941"/>
    <w:rsid w:val="00087B6E"/>
    <w:rsid w:val="0009174A"/>
    <w:rsid w:val="000921BB"/>
    <w:rsid w:val="000922F4"/>
    <w:rsid w:val="00092AE9"/>
    <w:rsid w:val="00092E0F"/>
    <w:rsid w:val="0009406C"/>
    <w:rsid w:val="000953A2"/>
    <w:rsid w:val="00095B2D"/>
    <w:rsid w:val="000964A0"/>
    <w:rsid w:val="00097213"/>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BFC"/>
    <w:rsid w:val="000D2E05"/>
    <w:rsid w:val="000D3A67"/>
    <w:rsid w:val="000D3C4E"/>
    <w:rsid w:val="000D471A"/>
    <w:rsid w:val="000D59BE"/>
    <w:rsid w:val="000E15C3"/>
    <w:rsid w:val="000E215B"/>
    <w:rsid w:val="000E222B"/>
    <w:rsid w:val="000E29BE"/>
    <w:rsid w:val="000E2CA5"/>
    <w:rsid w:val="000E39F9"/>
    <w:rsid w:val="000E431C"/>
    <w:rsid w:val="000E46FF"/>
    <w:rsid w:val="000E4F36"/>
    <w:rsid w:val="000E688C"/>
    <w:rsid w:val="000E70EB"/>
    <w:rsid w:val="000E7280"/>
    <w:rsid w:val="000E7EA5"/>
    <w:rsid w:val="000F0283"/>
    <w:rsid w:val="000F054A"/>
    <w:rsid w:val="000F2A3A"/>
    <w:rsid w:val="000F2F0D"/>
    <w:rsid w:val="000F419A"/>
    <w:rsid w:val="000F56DC"/>
    <w:rsid w:val="000F6078"/>
    <w:rsid w:val="000F6634"/>
    <w:rsid w:val="000F707B"/>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6714"/>
    <w:rsid w:val="001600CE"/>
    <w:rsid w:val="00161111"/>
    <w:rsid w:val="00164F78"/>
    <w:rsid w:val="001657B6"/>
    <w:rsid w:val="00165B8D"/>
    <w:rsid w:val="001666A2"/>
    <w:rsid w:val="00167CB7"/>
    <w:rsid w:val="001707D8"/>
    <w:rsid w:val="00170829"/>
    <w:rsid w:val="00170C29"/>
    <w:rsid w:val="00170E91"/>
    <w:rsid w:val="00171187"/>
    <w:rsid w:val="00171D3C"/>
    <w:rsid w:val="00171EAC"/>
    <w:rsid w:val="00172571"/>
    <w:rsid w:val="0017290B"/>
    <w:rsid w:val="00172B7E"/>
    <w:rsid w:val="00172DB4"/>
    <w:rsid w:val="00175FD7"/>
    <w:rsid w:val="001768C5"/>
    <w:rsid w:val="001771B7"/>
    <w:rsid w:val="0017780B"/>
    <w:rsid w:val="00177AD7"/>
    <w:rsid w:val="00180BA7"/>
    <w:rsid w:val="00184BFC"/>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1EDE"/>
    <w:rsid w:val="001A24C1"/>
    <w:rsid w:val="001A27CB"/>
    <w:rsid w:val="001A3F77"/>
    <w:rsid w:val="001A46F7"/>
    <w:rsid w:val="001A64D7"/>
    <w:rsid w:val="001A6FD5"/>
    <w:rsid w:val="001A773D"/>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E067F"/>
    <w:rsid w:val="001E0EF1"/>
    <w:rsid w:val="001E11EE"/>
    <w:rsid w:val="001E1734"/>
    <w:rsid w:val="001E1C64"/>
    <w:rsid w:val="001E2915"/>
    <w:rsid w:val="001E2FFD"/>
    <w:rsid w:val="001E32EC"/>
    <w:rsid w:val="001E348C"/>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0587B"/>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3B9"/>
    <w:rsid w:val="00245A16"/>
    <w:rsid w:val="00246518"/>
    <w:rsid w:val="0024714F"/>
    <w:rsid w:val="0024726C"/>
    <w:rsid w:val="0025200E"/>
    <w:rsid w:val="00253E19"/>
    <w:rsid w:val="00253E23"/>
    <w:rsid w:val="002570BF"/>
    <w:rsid w:val="00257E27"/>
    <w:rsid w:val="002606D7"/>
    <w:rsid w:val="00260765"/>
    <w:rsid w:val="00260FA3"/>
    <w:rsid w:val="00261660"/>
    <w:rsid w:val="00262597"/>
    <w:rsid w:val="00262F3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7C07"/>
    <w:rsid w:val="00290B7C"/>
    <w:rsid w:val="002925F1"/>
    <w:rsid w:val="00292811"/>
    <w:rsid w:val="002930A7"/>
    <w:rsid w:val="0029494C"/>
    <w:rsid w:val="00294E7E"/>
    <w:rsid w:val="00294FF8"/>
    <w:rsid w:val="002969ED"/>
    <w:rsid w:val="00296C1E"/>
    <w:rsid w:val="00296C58"/>
    <w:rsid w:val="00296F33"/>
    <w:rsid w:val="00297504"/>
    <w:rsid w:val="00297C1B"/>
    <w:rsid w:val="002A1123"/>
    <w:rsid w:val="002A19E1"/>
    <w:rsid w:val="002A1D7D"/>
    <w:rsid w:val="002A1ED6"/>
    <w:rsid w:val="002A5811"/>
    <w:rsid w:val="002A61DC"/>
    <w:rsid w:val="002A6B12"/>
    <w:rsid w:val="002A7E4F"/>
    <w:rsid w:val="002B0BF2"/>
    <w:rsid w:val="002B1103"/>
    <w:rsid w:val="002B210B"/>
    <w:rsid w:val="002B461A"/>
    <w:rsid w:val="002B4828"/>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D2829"/>
    <w:rsid w:val="002D2B06"/>
    <w:rsid w:val="002D2DA7"/>
    <w:rsid w:val="002D444F"/>
    <w:rsid w:val="002D4798"/>
    <w:rsid w:val="002D571F"/>
    <w:rsid w:val="002D650F"/>
    <w:rsid w:val="002D692B"/>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E52"/>
    <w:rsid w:val="003028FE"/>
    <w:rsid w:val="0030371A"/>
    <w:rsid w:val="00304B66"/>
    <w:rsid w:val="003069E3"/>
    <w:rsid w:val="0031022B"/>
    <w:rsid w:val="0031182A"/>
    <w:rsid w:val="00315E1B"/>
    <w:rsid w:val="00317088"/>
    <w:rsid w:val="0032171D"/>
    <w:rsid w:val="003227F0"/>
    <w:rsid w:val="00322B68"/>
    <w:rsid w:val="0032324B"/>
    <w:rsid w:val="00323A53"/>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5FD9"/>
    <w:rsid w:val="00396067"/>
    <w:rsid w:val="00396C38"/>
    <w:rsid w:val="003974BC"/>
    <w:rsid w:val="00397961"/>
    <w:rsid w:val="003A0883"/>
    <w:rsid w:val="003A12A4"/>
    <w:rsid w:val="003A39F4"/>
    <w:rsid w:val="003A40BE"/>
    <w:rsid w:val="003A516F"/>
    <w:rsid w:val="003A5290"/>
    <w:rsid w:val="003A530D"/>
    <w:rsid w:val="003A6AF7"/>
    <w:rsid w:val="003A70CA"/>
    <w:rsid w:val="003B0162"/>
    <w:rsid w:val="003B026B"/>
    <w:rsid w:val="003B0DC3"/>
    <w:rsid w:val="003B1CFF"/>
    <w:rsid w:val="003B1F80"/>
    <w:rsid w:val="003B43DC"/>
    <w:rsid w:val="003C089F"/>
    <w:rsid w:val="003C09CF"/>
    <w:rsid w:val="003C25F3"/>
    <w:rsid w:val="003C7399"/>
    <w:rsid w:val="003C7993"/>
    <w:rsid w:val="003C7EAE"/>
    <w:rsid w:val="003D14C9"/>
    <w:rsid w:val="003D30B2"/>
    <w:rsid w:val="003D353E"/>
    <w:rsid w:val="003E09B7"/>
    <w:rsid w:val="003E2037"/>
    <w:rsid w:val="003E38C8"/>
    <w:rsid w:val="003E4B72"/>
    <w:rsid w:val="003E5970"/>
    <w:rsid w:val="003E5EF1"/>
    <w:rsid w:val="003E649B"/>
    <w:rsid w:val="003F0948"/>
    <w:rsid w:val="003F1074"/>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20F31"/>
    <w:rsid w:val="00421613"/>
    <w:rsid w:val="00423EC9"/>
    <w:rsid w:val="00424DE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B81"/>
    <w:rsid w:val="004602D1"/>
    <w:rsid w:val="00460AD4"/>
    <w:rsid w:val="00460F3E"/>
    <w:rsid w:val="00461484"/>
    <w:rsid w:val="00462167"/>
    <w:rsid w:val="0046222B"/>
    <w:rsid w:val="00464275"/>
    <w:rsid w:val="004679E5"/>
    <w:rsid w:val="00467C2C"/>
    <w:rsid w:val="00470358"/>
    <w:rsid w:val="00470C06"/>
    <w:rsid w:val="00472CDA"/>
    <w:rsid w:val="00474CA0"/>
    <w:rsid w:val="004767D9"/>
    <w:rsid w:val="0048042B"/>
    <w:rsid w:val="004811CC"/>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6E58"/>
    <w:rsid w:val="00497D8F"/>
    <w:rsid w:val="004A0B0A"/>
    <w:rsid w:val="004A2E06"/>
    <w:rsid w:val="004A4156"/>
    <w:rsid w:val="004A54FE"/>
    <w:rsid w:val="004A6272"/>
    <w:rsid w:val="004A67E5"/>
    <w:rsid w:val="004A695C"/>
    <w:rsid w:val="004A7074"/>
    <w:rsid w:val="004B0689"/>
    <w:rsid w:val="004B20A7"/>
    <w:rsid w:val="004B4473"/>
    <w:rsid w:val="004B467E"/>
    <w:rsid w:val="004B47BE"/>
    <w:rsid w:val="004B5D05"/>
    <w:rsid w:val="004C07D9"/>
    <w:rsid w:val="004C3716"/>
    <w:rsid w:val="004C43EF"/>
    <w:rsid w:val="004C690A"/>
    <w:rsid w:val="004D0943"/>
    <w:rsid w:val="004D2123"/>
    <w:rsid w:val="004D2BF9"/>
    <w:rsid w:val="004D374A"/>
    <w:rsid w:val="004D4E44"/>
    <w:rsid w:val="004D5043"/>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5FE"/>
    <w:rsid w:val="00527986"/>
    <w:rsid w:val="00531E24"/>
    <w:rsid w:val="00534128"/>
    <w:rsid w:val="00534876"/>
    <w:rsid w:val="005353DB"/>
    <w:rsid w:val="00535657"/>
    <w:rsid w:val="00535AA6"/>
    <w:rsid w:val="00535B4B"/>
    <w:rsid w:val="0053713F"/>
    <w:rsid w:val="005375B0"/>
    <w:rsid w:val="00540E83"/>
    <w:rsid w:val="00543FE5"/>
    <w:rsid w:val="005474EF"/>
    <w:rsid w:val="00547BAF"/>
    <w:rsid w:val="00547F19"/>
    <w:rsid w:val="00550091"/>
    <w:rsid w:val="005507A9"/>
    <w:rsid w:val="00550D7D"/>
    <w:rsid w:val="00551AE1"/>
    <w:rsid w:val="0055247E"/>
    <w:rsid w:val="00555284"/>
    <w:rsid w:val="0055778A"/>
    <w:rsid w:val="005577D8"/>
    <w:rsid w:val="00561744"/>
    <w:rsid w:val="00562AEB"/>
    <w:rsid w:val="00564462"/>
    <w:rsid w:val="00565EAA"/>
    <w:rsid w:val="00566DF9"/>
    <w:rsid w:val="005671AE"/>
    <w:rsid w:val="00567EC2"/>
    <w:rsid w:val="005709A6"/>
    <w:rsid w:val="00573205"/>
    <w:rsid w:val="00573664"/>
    <w:rsid w:val="00575FD5"/>
    <w:rsid w:val="00580542"/>
    <w:rsid w:val="00580809"/>
    <w:rsid w:val="0058084A"/>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60A6"/>
    <w:rsid w:val="005D6C11"/>
    <w:rsid w:val="005E2A1F"/>
    <w:rsid w:val="005E2E8F"/>
    <w:rsid w:val="005E359D"/>
    <w:rsid w:val="005E3BC8"/>
    <w:rsid w:val="005E4477"/>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3C0"/>
    <w:rsid w:val="00634812"/>
    <w:rsid w:val="0063482D"/>
    <w:rsid w:val="00636F49"/>
    <w:rsid w:val="00641818"/>
    <w:rsid w:val="00642FA8"/>
    <w:rsid w:val="00643EB4"/>
    <w:rsid w:val="00644D25"/>
    <w:rsid w:val="00644EFD"/>
    <w:rsid w:val="00645282"/>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71EE"/>
    <w:rsid w:val="006674DC"/>
    <w:rsid w:val="00672EC9"/>
    <w:rsid w:val="006747B2"/>
    <w:rsid w:val="006760FD"/>
    <w:rsid w:val="006808C1"/>
    <w:rsid w:val="006811BE"/>
    <w:rsid w:val="00681F4F"/>
    <w:rsid w:val="0068347D"/>
    <w:rsid w:val="00683F40"/>
    <w:rsid w:val="0068404A"/>
    <w:rsid w:val="00684A00"/>
    <w:rsid w:val="0068539C"/>
    <w:rsid w:val="00685654"/>
    <w:rsid w:val="0068580D"/>
    <w:rsid w:val="00686FEA"/>
    <w:rsid w:val="006906DF"/>
    <w:rsid w:val="00690DC5"/>
    <w:rsid w:val="00693508"/>
    <w:rsid w:val="00693594"/>
    <w:rsid w:val="00693F40"/>
    <w:rsid w:val="00695BA2"/>
    <w:rsid w:val="006A0AF0"/>
    <w:rsid w:val="006A0EC2"/>
    <w:rsid w:val="006A3566"/>
    <w:rsid w:val="006A36AA"/>
    <w:rsid w:val="006A4713"/>
    <w:rsid w:val="006A49F5"/>
    <w:rsid w:val="006A5CCE"/>
    <w:rsid w:val="006A6C02"/>
    <w:rsid w:val="006B024F"/>
    <w:rsid w:val="006B06E2"/>
    <w:rsid w:val="006B129E"/>
    <w:rsid w:val="006B1B05"/>
    <w:rsid w:val="006B2F65"/>
    <w:rsid w:val="006B34F3"/>
    <w:rsid w:val="006B49CF"/>
    <w:rsid w:val="006B66E8"/>
    <w:rsid w:val="006B6834"/>
    <w:rsid w:val="006B6DA0"/>
    <w:rsid w:val="006B7EB7"/>
    <w:rsid w:val="006C142C"/>
    <w:rsid w:val="006C1B81"/>
    <w:rsid w:val="006C2AC7"/>
    <w:rsid w:val="006C2E00"/>
    <w:rsid w:val="006C361F"/>
    <w:rsid w:val="006C3F53"/>
    <w:rsid w:val="006C6948"/>
    <w:rsid w:val="006D0703"/>
    <w:rsid w:val="006D3C74"/>
    <w:rsid w:val="006D3D17"/>
    <w:rsid w:val="006D3F51"/>
    <w:rsid w:val="006D4932"/>
    <w:rsid w:val="006E2A4D"/>
    <w:rsid w:val="006E30C3"/>
    <w:rsid w:val="006E379D"/>
    <w:rsid w:val="006E4394"/>
    <w:rsid w:val="006E5387"/>
    <w:rsid w:val="006E60BF"/>
    <w:rsid w:val="006E705E"/>
    <w:rsid w:val="006E7285"/>
    <w:rsid w:val="006F016C"/>
    <w:rsid w:val="006F01C5"/>
    <w:rsid w:val="006F03CE"/>
    <w:rsid w:val="006F449E"/>
    <w:rsid w:val="006F6509"/>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268"/>
    <w:rsid w:val="007159E9"/>
    <w:rsid w:val="00722B97"/>
    <w:rsid w:val="00722F73"/>
    <w:rsid w:val="007230A8"/>
    <w:rsid w:val="00726682"/>
    <w:rsid w:val="007279F5"/>
    <w:rsid w:val="0073008D"/>
    <w:rsid w:val="00730DB6"/>
    <w:rsid w:val="007314FE"/>
    <w:rsid w:val="0073215C"/>
    <w:rsid w:val="00732A81"/>
    <w:rsid w:val="00733282"/>
    <w:rsid w:val="0073365A"/>
    <w:rsid w:val="0073365D"/>
    <w:rsid w:val="00733F8B"/>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5F33"/>
    <w:rsid w:val="00757164"/>
    <w:rsid w:val="00757AD8"/>
    <w:rsid w:val="00761787"/>
    <w:rsid w:val="007621EB"/>
    <w:rsid w:val="00764BEE"/>
    <w:rsid w:val="007652D2"/>
    <w:rsid w:val="0077131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23AB"/>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62CB"/>
    <w:rsid w:val="00817C22"/>
    <w:rsid w:val="008212F5"/>
    <w:rsid w:val="008213A9"/>
    <w:rsid w:val="008233AE"/>
    <w:rsid w:val="008235EF"/>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2C43"/>
    <w:rsid w:val="008631DE"/>
    <w:rsid w:val="0086444B"/>
    <w:rsid w:val="00864E49"/>
    <w:rsid w:val="00865F0A"/>
    <w:rsid w:val="00866D60"/>
    <w:rsid w:val="00867214"/>
    <w:rsid w:val="00867DE6"/>
    <w:rsid w:val="00870D62"/>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978C5"/>
    <w:rsid w:val="008A16BA"/>
    <w:rsid w:val="008A1936"/>
    <w:rsid w:val="008A3022"/>
    <w:rsid w:val="008A6767"/>
    <w:rsid w:val="008A73C0"/>
    <w:rsid w:val="008B1AC4"/>
    <w:rsid w:val="008B2D15"/>
    <w:rsid w:val="008B3557"/>
    <w:rsid w:val="008B399A"/>
    <w:rsid w:val="008B628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3B4B"/>
    <w:rsid w:val="008E49CB"/>
    <w:rsid w:val="008E4C8C"/>
    <w:rsid w:val="008E5432"/>
    <w:rsid w:val="008E554F"/>
    <w:rsid w:val="008E67D0"/>
    <w:rsid w:val="008F0103"/>
    <w:rsid w:val="008F0550"/>
    <w:rsid w:val="008F0755"/>
    <w:rsid w:val="008F159C"/>
    <w:rsid w:val="008F171E"/>
    <w:rsid w:val="008F19AE"/>
    <w:rsid w:val="008F38B1"/>
    <w:rsid w:val="008F45AF"/>
    <w:rsid w:val="008F6AC2"/>
    <w:rsid w:val="008F6EB8"/>
    <w:rsid w:val="008F7AA6"/>
    <w:rsid w:val="0090008A"/>
    <w:rsid w:val="009006BA"/>
    <w:rsid w:val="00902575"/>
    <w:rsid w:val="00902608"/>
    <w:rsid w:val="0090414E"/>
    <w:rsid w:val="009052F0"/>
    <w:rsid w:val="00906B23"/>
    <w:rsid w:val="00906E83"/>
    <w:rsid w:val="009100D8"/>
    <w:rsid w:val="0091042B"/>
    <w:rsid w:val="009126CC"/>
    <w:rsid w:val="00915135"/>
    <w:rsid w:val="00915EE9"/>
    <w:rsid w:val="00917AFD"/>
    <w:rsid w:val="009201CA"/>
    <w:rsid w:val="0092152C"/>
    <w:rsid w:val="009216DF"/>
    <w:rsid w:val="0092389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161"/>
    <w:rsid w:val="00970EB7"/>
    <w:rsid w:val="00972FCB"/>
    <w:rsid w:val="0097348E"/>
    <w:rsid w:val="00976700"/>
    <w:rsid w:val="00977EBB"/>
    <w:rsid w:val="009807C9"/>
    <w:rsid w:val="00980844"/>
    <w:rsid w:val="00981EEF"/>
    <w:rsid w:val="00984291"/>
    <w:rsid w:val="009849AF"/>
    <w:rsid w:val="00984C1C"/>
    <w:rsid w:val="00985D6A"/>
    <w:rsid w:val="00986428"/>
    <w:rsid w:val="00986844"/>
    <w:rsid w:val="009879C8"/>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D4C"/>
    <w:rsid w:val="009A5F1B"/>
    <w:rsid w:val="009A7097"/>
    <w:rsid w:val="009A7116"/>
    <w:rsid w:val="009A775C"/>
    <w:rsid w:val="009B0DFF"/>
    <w:rsid w:val="009B20AF"/>
    <w:rsid w:val="009B2C1D"/>
    <w:rsid w:val="009B2CA3"/>
    <w:rsid w:val="009B2E72"/>
    <w:rsid w:val="009B30B5"/>
    <w:rsid w:val="009B380A"/>
    <w:rsid w:val="009B5A2A"/>
    <w:rsid w:val="009B5F43"/>
    <w:rsid w:val="009B7CF3"/>
    <w:rsid w:val="009C2C5C"/>
    <w:rsid w:val="009C39D4"/>
    <w:rsid w:val="009C4611"/>
    <w:rsid w:val="009C4B97"/>
    <w:rsid w:val="009C6FD3"/>
    <w:rsid w:val="009C7F95"/>
    <w:rsid w:val="009D01CD"/>
    <w:rsid w:val="009D0AB5"/>
    <w:rsid w:val="009D0CC1"/>
    <w:rsid w:val="009D174C"/>
    <w:rsid w:val="009D3A78"/>
    <w:rsid w:val="009D483B"/>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53C5"/>
    <w:rsid w:val="00A0744E"/>
    <w:rsid w:val="00A10006"/>
    <w:rsid w:val="00A104D0"/>
    <w:rsid w:val="00A10AA5"/>
    <w:rsid w:val="00A111A3"/>
    <w:rsid w:val="00A114C0"/>
    <w:rsid w:val="00A11EF5"/>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558"/>
    <w:rsid w:val="00A46CB3"/>
    <w:rsid w:val="00A50564"/>
    <w:rsid w:val="00A50A5E"/>
    <w:rsid w:val="00A52A66"/>
    <w:rsid w:val="00A53FE6"/>
    <w:rsid w:val="00A54322"/>
    <w:rsid w:val="00A54F36"/>
    <w:rsid w:val="00A55321"/>
    <w:rsid w:val="00A5646C"/>
    <w:rsid w:val="00A611C2"/>
    <w:rsid w:val="00A615C8"/>
    <w:rsid w:val="00A64F36"/>
    <w:rsid w:val="00A65831"/>
    <w:rsid w:val="00A659A8"/>
    <w:rsid w:val="00A65B1E"/>
    <w:rsid w:val="00A6639F"/>
    <w:rsid w:val="00A704EB"/>
    <w:rsid w:val="00A7094F"/>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13C1"/>
    <w:rsid w:val="00AB165C"/>
    <w:rsid w:val="00AB1F3E"/>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F06"/>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0742C"/>
    <w:rsid w:val="00B11E92"/>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27A57"/>
    <w:rsid w:val="00B3268E"/>
    <w:rsid w:val="00B330E3"/>
    <w:rsid w:val="00B33F23"/>
    <w:rsid w:val="00B34A5E"/>
    <w:rsid w:val="00B34CA0"/>
    <w:rsid w:val="00B35094"/>
    <w:rsid w:val="00B361D6"/>
    <w:rsid w:val="00B37BDE"/>
    <w:rsid w:val="00B37CE0"/>
    <w:rsid w:val="00B41155"/>
    <w:rsid w:val="00B41704"/>
    <w:rsid w:val="00B417E8"/>
    <w:rsid w:val="00B42AEB"/>
    <w:rsid w:val="00B436EA"/>
    <w:rsid w:val="00B44399"/>
    <w:rsid w:val="00B44451"/>
    <w:rsid w:val="00B44C06"/>
    <w:rsid w:val="00B45AF9"/>
    <w:rsid w:val="00B46105"/>
    <w:rsid w:val="00B47781"/>
    <w:rsid w:val="00B47984"/>
    <w:rsid w:val="00B51876"/>
    <w:rsid w:val="00B52181"/>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265"/>
    <w:rsid w:val="00BC1C15"/>
    <w:rsid w:val="00BC45B1"/>
    <w:rsid w:val="00BC5A15"/>
    <w:rsid w:val="00BC6F51"/>
    <w:rsid w:val="00BC7939"/>
    <w:rsid w:val="00BD2800"/>
    <w:rsid w:val="00BD3F57"/>
    <w:rsid w:val="00BD4278"/>
    <w:rsid w:val="00BD5BCD"/>
    <w:rsid w:val="00BE0DBA"/>
    <w:rsid w:val="00BE123D"/>
    <w:rsid w:val="00BE152C"/>
    <w:rsid w:val="00BE32E6"/>
    <w:rsid w:val="00BE5516"/>
    <w:rsid w:val="00BE5EC6"/>
    <w:rsid w:val="00BE6A2A"/>
    <w:rsid w:val="00BE7A13"/>
    <w:rsid w:val="00BF0255"/>
    <w:rsid w:val="00BF0FFA"/>
    <w:rsid w:val="00BF136E"/>
    <w:rsid w:val="00BF1C7F"/>
    <w:rsid w:val="00BF265D"/>
    <w:rsid w:val="00BF3456"/>
    <w:rsid w:val="00BF384E"/>
    <w:rsid w:val="00BF48C7"/>
    <w:rsid w:val="00BF5351"/>
    <w:rsid w:val="00BF6D23"/>
    <w:rsid w:val="00BF7A27"/>
    <w:rsid w:val="00C01070"/>
    <w:rsid w:val="00C01C97"/>
    <w:rsid w:val="00C03792"/>
    <w:rsid w:val="00C04D26"/>
    <w:rsid w:val="00C06B96"/>
    <w:rsid w:val="00C07A75"/>
    <w:rsid w:val="00C10C0D"/>
    <w:rsid w:val="00C1111C"/>
    <w:rsid w:val="00C12375"/>
    <w:rsid w:val="00C13FC5"/>
    <w:rsid w:val="00C13FF4"/>
    <w:rsid w:val="00C148E6"/>
    <w:rsid w:val="00C14FE0"/>
    <w:rsid w:val="00C24261"/>
    <w:rsid w:val="00C24D9A"/>
    <w:rsid w:val="00C260D6"/>
    <w:rsid w:val="00C30D6E"/>
    <w:rsid w:val="00C30E55"/>
    <w:rsid w:val="00C35333"/>
    <w:rsid w:val="00C356BC"/>
    <w:rsid w:val="00C35DFC"/>
    <w:rsid w:val="00C4097D"/>
    <w:rsid w:val="00C41B0A"/>
    <w:rsid w:val="00C442DD"/>
    <w:rsid w:val="00C46B4E"/>
    <w:rsid w:val="00C47295"/>
    <w:rsid w:val="00C47349"/>
    <w:rsid w:val="00C514DD"/>
    <w:rsid w:val="00C5202B"/>
    <w:rsid w:val="00C520DA"/>
    <w:rsid w:val="00C5280C"/>
    <w:rsid w:val="00C53A7B"/>
    <w:rsid w:val="00C540AE"/>
    <w:rsid w:val="00C542E1"/>
    <w:rsid w:val="00C56227"/>
    <w:rsid w:val="00C56F9D"/>
    <w:rsid w:val="00C6089C"/>
    <w:rsid w:val="00C612B5"/>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6DA4"/>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74D"/>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1F48"/>
    <w:rsid w:val="00D52021"/>
    <w:rsid w:val="00D532BA"/>
    <w:rsid w:val="00D5371A"/>
    <w:rsid w:val="00D554A7"/>
    <w:rsid w:val="00D57908"/>
    <w:rsid w:val="00D579EE"/>
    <w:rsid w:val="00D602BA"/>
    <w:rsid w:val="00D65114"/>
    <w:rsid w:val="00D651DD"/>
    <w:rsid w:val="00D65DF2"/>
    <w:rsid w:val="00D66E30"/>
    <w:rsid w:val="00D7020C"/>
    <w:rsid w:val="00D711FC"/>
    <w:rsid w:val="00D723F2"/>
    <w:rsid w:val="00D72D14"/>
    <w:rsid w:val="00D73704"/>
    <w:rsid w:val="00D73EA8"/>
    <w:rsid w:val="00D76E4F"/>
    <w:rsid w:val="00D81E35"/>
    <w:rsid w:val="00D82AA7"/>
    <w:rsid w:val="00D840E8"/>
    <w:rsid w:val="00D84A78"/>
    <w:rsid w:val="00D84F86"/>
    <w:rsid w:val="00D91F63"/>
    <w:rsid w:val="00D92AB7"/>
    <w:rsid w:val="00D92C75"/>
    <w:rsid w:val="00D9336D"/>
    <w:rsid w:val="00D9715E"/>
    <w:rsid w:val="00D97F65"/>
    <w:rsid w:val="00DA210C"/>
    <w:rsid w:val="00DA22DC"/>
    <w:rsid w:val="00DA3B5C"/>
    <w:rsid w:val="00DA4A02"/>
    <w:rsid w:val="00DA6735"/>
    <w:rsid w:val="00DA7B3F"/>
    <w:rsid w:val="00DB22F4"/>
    <w:rsid w:val="00DB564D"/>
    <w:rsid w:val="00DB5DB7"/>
    <w:rsid w:val="00DC04F0"/>
    <w:rsid w:val="00DC0609"/>
    <w:rsid w:val="00DC091E"/>
    <w:rsid w:val="00DC2C87"/>
    <w:rsid w:val="00DC3A54"/>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F1217"/>
    <w:rsid w:val="00DF1302"/>
    <w:rsid w:val="00DF1D52"/>
    <w:rsid w:val="00DF306B"/>
    <w:rsid w:val="00DF7DD2"/>
    <w:rsid w:val="00E01B6F"/>
    <w:rsid w:val="00E020E1"/>
    <w:rsid w:val="00E045C1"/>
    <w:rsid w:val="00E04871"/>
    <w:rsid w:val="00E05312"/>
    <w:rsid w:val="00E05979"/>
    <w:rsid w:val="00E0751A"/>
    <w:rsid w:val="00E0796E"/>
    <w:rsid w:val="00E07DEC"/>
    <w:rsid w:val="00E10DA8"/>
    <w:rsid w:val="00E11E65"/>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E6C"/>
    <w:rsid w:val="00E30C64"/>
    <w:rsid w:val="00E326DE"/>
    <w:rsid w:val="00E32DE0"/>
    <w:rsid w:val="00E367A7"/>
    <w:rsid w:val="00E36F50"/>
    <w:rsid w:val="00E426E8"/>
    <w:rsid w:val="00E42D40"/>
    <w:rsid w:val="00E45FAE"/>
    <w:rsid w:val="00E51B56"/>
    <w:rsid w:val="00E53A41"/>
    <w:rsid w:val="00E55136"/>
    <w:rsid w:val="00E554DC"/>
    <w:rsid w:val="00E55FE2"/>
    <w:rsid w:val="00E560FF"/>
    <w:rsid w:val="00E56134"/>
    <w:rsid w:val="00E61164"/>
    <w:rsid w:val="00E615E6"/>
    <w:rsid w:val="00E61E85"/>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861"/>
    <w:rsid w:val="00E92BAB"/>
    <w:rsid w:val="00E932EA"/>
    <w:rsid w:val="00E939EC"/>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53A4"/>
    <w:rsid w:val="00EF67D6"/>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4B68"/>
    <w:rsid w:val="00F164EA"/>
    <w:rsid w:val="00F16F49"/>
    <w:rsid w:val="00F21C4A"/>
    <w:rsid w:val="00F22E34"/>
    <w:rsid w:val="00F23C4F"/>
    <w:rsid w:val="00F23DB2"/>
    <w:rsid w:val="00F24FEF"/>
    <w:rsid w:val="00F25BC0"/>
    <w:rsid w:val="00F31F06"/>
    <w:rsid w:val="00F32E3B"/>
    <w:rsid w:val="00F33369"/>
    <w:rsid w:val="00F34533"/>
    <w:rsid w:val="00F34C74"/>
    <w:rsid w:val="00F3520A"/>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4C8A"/>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69C"/>
    <w:rsid w:val="00F8495D"/>
    <w:rsid w:val="00F8750B"/>
    <w:rsid w:val="00F879FF"/>
    <w:rsid w:val="00F9136D"/>
    <w:rsid w:val="00F9242E"/>
    <w:rsid w:val="00F95C27"/>
    <w:rsid w:val="00F9777D"/>
    <w:rsid w:val="00FA0B03"/>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B7DA0"/>
    <w:rsid w:val="00FC0326"/>
    <w:rsid w:val="00FC05FF"/>
    <w:rsid w:val="00FC1607"/>
    <w:rsid w:val="00FC2075"/>
    <w:rsid w:val="00FC341E"/>
    <w:rsid w:val="00FC5618"/>
    <w:rsid w:val="00FC6DC9"/>
    <w:rsid w:val="00FC733E"/>
    <w:rsid w:val="00FC74C8"/>
    <w:rsid w:val="00FD0458"/>
    <w:rsid w:val="00FD093D"/>
    <w:rsid w:val="00FD198F"/>
    <w:rsid w:val="00FD39BA"/>
    <w:rsid w:val="00FD3C4C"/>
    <w:rsid w:val="00FD5433"/>
    <w:rsid w:val="00FD5FF5"/>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9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6D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91F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0381632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697242031">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roads-highways-maintenance/maintenance/road-maintenance/in-situ-recycl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orsetcouncil.gov.uk/roads-highways-maintenance/maintenance/road-maintenance/micro-surfac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roads-highways-maintenance/maintenance/road-maintenance/road-patching" TargetMode="External"/><Relationship Id="rId5" Type="http://schemas.openxmlformats.org/officeDocument/2006/relationships/webSettings" Target="webSettings.xml"/><Relationship Id="rId15" Type="http://schemas.openxmlformats.org/officeDocument/2006/relationships/hyperlink" Target="https://www.dorsetcouncil.gov.uk/roads-highways-maintenance/maintenance/road-maintenance/road-resurfacing" TargetMode="External"/><Relationship Id="rId23" Type="http://schemas.openxmlformats.org/officeDocument/2006/relationships/theme" Target="theme/theme1.xml"/><Relationship Id="rId10" Type="http://schemas.openxmlformats.org/officeDocument/2006/relationships/hyperlink" Target="http://www.dorsetcouncil.gov.uk/surface-dress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rsetcouncil.gov.uk/roads-highways-maintenance/maintenance/road-maintenance/road-preserv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4170-0593-4C5A-8439-3807E15E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6202</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2023-05-30T13:29:00Z</cp:lastPrinted>
  <dcterms:created xsi:type="dcterms:W3CDTF">2023-06-12T09:20:00Z</dcterms:created>
  <dcterms:modified xsi:type="dcterms:W3CDTF">2023-06-12T09:20:00Z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