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DBF77" w14:textId="0DE0F950" w:rsidR="00BA1A82" w:rsidRPr="00FA34C0" w:rsidRDefault="00B238A4" w:rsidP="00884744">
      <w:pPr>
        <w:pStyle w:val="Heading1"/>
        <w:rPr>
          <w:rFonts w:asciiTheme="minorHAnsi" w:hAnsiTheme="minorHAnsi" w:cstheme="minorHAnsi"/>
          <w:color w:val="auto"/>
          <w:sz w:val="24"/>
          <w:szCs w:val="24"/>
        </w:rPr>
      </w:pPr>
      <w:r w:rsidRPr="00FA34C0">
        <w:rPr>
          <w:rFonts w:asciiTheme="minorHAnsi" w:hAnsiTheme="minorHAnsi" w:cstheme="minorHAnsi"/>
          <w:noProof/>
          <w:color w:val="auto"/>
          <w:sz w:val="24"/>
          <w:szCs w:val="24"/>
          <w:lang w:eastAsia="en-GB"/>
        </w:rPr>
        <w:drawing>
          <wp:anchor distT="0" distB="0" distL="114300" distR="114300" simplePos="0" relativeHeight="251658240" behindDoc="0" locked="0" layoutInCell="1" allowOverlap="1" wp14:anchorId="16DE81EC" wp14:editId="2C96F517">
            <wp:simplePos x="1790700" y="638175"/>
            <wp:positionH relativeFrom="column">
              <wp:posOffset>1797685</wp:posOffset>
            </wp:positionH>
            <wp:positionV relativeFrom="paragraph">
              <wp:align>top</wp:align>
            </wp:positionV>
            <wp:extent cx="3971925" cy="1104900"/>
            <wp:effectExtent l="0" t="0" r="0" b="0"/>
            <wp:wrapSquare wrapText="bothSides"/>
            <wp:docPr id="1" name="Picture 2" descr="Paris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P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1104900"/>
                    </a:xfrm>
                    <a:prstGeom prst="rect">
                      <a:avLst/>
                    </a:prstGeom>
                    <a:noFill/>
                    <a:ln>
                      <a:noFill/>
                    </a:ln>
                  </pic:spPr>
                </pic:pic>
              </a:graphicData>
            </a:graphic>
          </wp:anchor>
        </w:drawing>
      </w:r>
      <w:r w:rsidR="007E7DA6" w:rsidRPr="00FA34C0">
        <w:rPr>
          <w:rFonts w:asciiTheme="minorHAnsi" w:hAnsiTheme="minorHAnsi" w:cstheme="minorHAnsi"/>
          <w:noProof/>
          <w:color w:val="auto"/>
          <w:sz w:val="24"/>
          <w:szCs w:val="24"/>
        </w:rPr>
        <w:br w:type="textWrapping" w:clear="all"/>
      </w:r>
      <w:r w:rsidR="00BA1A82" w:rsidRPr="00FA34C0">
        <w:rPr>
          <w:rFonts w:asciiTheme="minorHAnsi" w:hAnsiTheme="minorHAnsi" w:cstheme="minorHAnsi"/>
          <w:color w:val="auto"/>
          <w:sz w:val="24"/>
          <w:szCs w:val="24"/>
        </w:rPr>
        <w:t xml:space="preserve">Minutes of </w:t>
      </w:r>
      <w:r w:rsidR="005040E3" w:rsidRPr="00FA34C0">
        <w:rPr>
          <w:rFonts w:asciiTheme="minorHAnsi" w:hAnsiTheme="minorHAnsi" w:cstheme="minorHAnsi"/>
          <w:color w:val="auto"/>
          <w:sz w:val="24"/>
          <w:szCs w:val="24"/>
        </w:rPr>
        <w:t xml:space="preserve">the </w:t>
      </w:r>
      <w:r w:rsidR="00527986" w:rsidRPr="00FA34C0">
        <w:rPr>
          <w:rFonts w:asciiTheme="minorHAnsi" w:hAnsiTheme="minorHAnsi" w:cstheme="minorHAnsi"/>
          <w:color w:val="auto"/>
          <w:sz w:val="24"/>
          <w:szCs w:val="24"/>
        </w:rPr>
        <w:t>m</w:t>
      </w:r>
      <w:r w:rsidR="00790F0E" w:rsidRPr="00FA34C0">
        <w:rPr>
          <w:rFonts w:asciiTheme="minorHAnsi" w:hAnsiTheme="minorHAnsi" w:cstheme="minorHAnsi"/>
          <w:color w:val="auto"/>
          <w:sz w:val="24"/>
          <w:szCs w:val="24"/>
        </w:rPr>
        <w:t xml:space="preserve">eeting of </w:t>
      </w:r>
      <w:r w:rsidR="00BA1A82" w:rsidRPr="00FA34C0">
        <w:rPr>
          <w:rFonts w:asciiTheme="minorHAnsi" w:hAnsiTheme="minorHAnsi" w:cstheme="minorHAnsi"/>
          <w:color w:val="auto"/>
          <w:sz w:val="24"/>
          <w:szCs w:val="24"/>
        </w:rPr>
        <w:t xml:space="preserve">LYTCHETT MATRAVERS </w:t>
      </w:r>
      <w:r w:rsidR="0013634A" w:rsidRPr="00FA34C0">
        <w:rPr>
          <w:rFonts w:asciiTheme="minorHAnsi" w:hAnsiTheme="minorHAnsi" w:cstheme="minorHAnsi"/>
          <w:color w:val="auto"/>
          <w:sz w:val="24"/>
          <w:szCs w:val="24"/>
        </w:rPr>
        <w:t>PARISH COUNCIL</w:t>
      </w:r>
    </w:p>
    <w:p w14:paraId="6827258C" w14:textId="6953EA31" w:rsidR="00BA1A82" w:rsidRPr="00FA34C0" w:rsidRDefault="00F32E3B" w:rsidP="00884744">
      <w:pPr>
        <w:pStyle w:val="Heading1"/>
        <w:rPr>
          <w:rFonts w:asciiTheme="minorHAnsi" w:hAnsiTheme="minorHAnsi" w:cstheme="minorHAnsi"/>
          <w:color w:val="auto"/>
          <w:sz w:val="24"/>
          <w:szCs w:val="24"/>
        </w:rPr>
      </w:pPr>
      <w:r w:rsidRPr="00FA34C0">
        <w:rPr>
          <w:rFonts w:asciiTheme="minorHAnsi" w:hAnsiTheme="minorHAnsi" w:cstheme="minorHAnsi"/>
          <w:color w:val="auto"/>
          <w:sz w:val="24"/>
          <w:szCs w:val="24"/>
        </w:rPr>
        <w:t xml:space="preserve">Meeting of Full </w:t>
      </w:r>
      <w:r w:rsidR="0013634A" w:rsidRPr="00FA34C0">
        <w:rPr>
          <w:rFonts w:asciiTheme="minorHAnsi" w:hAnsiTheme="minorHAnsi" w:cstheme="minorHAnsi"/>
          <w:color w:val="auto"/>
          <w:sz w:val="24"/>
          <w:szCs w:val="24"/>
        </w:rPr>
        <w:t>Council</w:t>
      </w:r>
      <w:r w:rsidR="00C12375" w:rsidRPr="00FA34C0">
        <w:rPr>
          <w:rFonts w:asciiTheme="minorHAnsi" w:hAnsiTheme="minorHAnsi" w:cstheme="minorHAnsi"/>
          <w:color w:val="auto"/>
          <w:sz w:val="24"/>
          <w:szCs w:val="24"/>
        </w:rPr>
        <w:t xml:space="preserve">, </w:t>
      </w:r>
      <w:r w:rsidRPr="00FA34C0">
        <w:rPr>
          <w:rFonts w:asciiTheme="minorHAnsi" w:hAnsiTheme="minorHAnsi" w:cstheme="minorHAnsi"/>
          <w:color w:val="auto"/>
          <w:sz w:val="24"/>
          <w:szCs w:val="24"/>
        </w:rPr>
        <w:t xml:space="preserve">Weds </w:t>
      </w:r>
      <w:r w:rsidR="00250FBB" w:rsidRPr="00FA34C0">
        <w:rPr>
          <w:rFonts w:asciiTheme="minorHAnsi" w:hAnsiTheme="minorHAnsi" w:cstheme="minorHAnsi"/>
          <w:color w:val="auto"/>
          <w:sz w:val="24"/>
          <w:szCs w:val="24"/>
        </w:rPr>
        <w:t>2</w:t>
      </w:r>
      <w:r w:rsidR="00417947" w:rsidRPr="00FA34C0">
        <w:rPr>
          <w:rFonts w:asciiTheme="minorHAnsi" w:hAnsiTheme="minorHAnsi" w:cstheme="minorHAnsi"/>
          <w:color w:val="auto"/>
          <w:sz w:val="24"/>
          <w:szCs w:val="24"/>
        </w:rPr>
        <w:t>6</w:t>
      </w:r>
      <w:r w:rsidR="00417947" w:rsidRPr="00FA34C0">
        <w:rPr>
          <w:rFonts w:asciiTheme="minorHAnsi" w:hAnsiTheme="minorHAnsi" w:cstheme="minorHAnsi"/>
          <w:color w:val="auto"/>
          <w:sz w:val="24"/>
          <w:szCs w:val="24"/>
          <w:vertAlign w:val="superscript"/>
        </w:rPr>
        <w:t>th</w:t>
      </w:r>
      <w:r w:rsidR="00417947" w:rsidRPr="00FA34C0">
        <w:rPr>
          <w:rFonts w:asciiTheme="minorHAnsi" w:hAnsiTheme="minorHAnsi" w:cstheme="minorHAnsi"/>
          <w:color w:val="auto"/>
          <w:sz w:val="24"/>
          <w:szCs w:val="24"/>
        </w:rPr>
        <w:t xml:space="preserve"> July </w:t>
      </w:r>
      <w:r w:rsidR="00E939EC" w:rsidRPr="00FA34C0">
        <w:rPr>
          <w:rFonts w:asciiTheme="minorHAnsi" w:hAnsiTheme="minorHAnsi" w:cstheme="minorHAnsi"/>
          <w:color w:val="auto"/>
          <w:sz w:val="24"/>
          <w:szCs w:val="24"/>
        </w:rPr>
        <w:t>2023</w:t>
      </w:r>
      <w:r w:rsidRPr="00FA34C0">
        <w:rPr>
          <w:rFonts w:asciiTheme="minorHAnsi" w:hAnsiTheme="minorHAnsi" w:cstheme="minorHAnsi"/>
          <w:color w:val="auto"/>
          <w:sz w:val="24"/>
          <w:szCs w:val="24"/>
        </w:rPr>
        <w:t xml:space="preserve"> at 7.00 p.m. in the </w:t>
      </w:r>
      <w:r w:rsidR="002B55B3" w:rsidRPr="00FA34C0">
        <w:rPr>
          <w:rFonts w:asciiTheme="minorHAnsi" w:hAnsiTheme="minorHAnsi" w:cstheme="minorHAnsi"/>
          <w:color w:val="auto"/>
          <w:sz w:val="24"/>
          <w:szCs w:val="24"/>
        </w:rPr>
        <w:t xml:space="preserve">Blanchard Room, </w:t>
      </w:r>
      <w:r w:rsidRPr="00FA34C0">
        <w:rPr>
          <w:rFonts w:asciiTheme="minorHAnsi" w:hAnsiTheme="minorHAnsi" w:cstheme="minorHAnsi"/>
          <w:color w:val="auto"/>
          <w:sz w:val="24"/>
          <w:szCs w:val="24"/>
        </w:rPr>
        <w:t>Village Hall.</w:t>
      </w:r>
    </w:p>
    <w:p w14:paraId="49CD7273" w14:textId="23F6A67E" w:rsidR="00BA1A82" w:rsidRPr="00FA34C0" w:rsidRDefault="00BA1A82" w:rsidP="00693508">
      <w:pPr>
        <w:spacing w:line="240" w:lineRule="auto"/>
        <w:rPr>
          <w:rFonts w:asciiTheme="minorHAnsi" w:hAnsiTheme="minorHAnsi" w:cstheme="minorHAnsi"/>
          <w:color w:val="auto"/>
          <w:lang w:eastAsia="en-GB"/>
        </w:rPr>
      </w:pPr>
      <w:r w:rsidRPr="00FA34C0">
        <w:rPr>
          <w:rFonts w:asciiTheme="minorHAnsi" w:hAnsiTheme="minorHAnsi" w:cstheme="minorHAnsi"/>
          <w:b/>
          <w:color w:val="auto"/>
          <w:lang w:eastAsia="en-GB"/>
        </w:rPr>
        <w:t xml:space="preserve">PRESENT </w:t>
      </w:r>
      <w:r w:rsidRPr="00FA34C0">
        <w:rPr>
          <w:rFonts w:asciiTheme="minorHAnsi" w:hAnsiTheme="minorHAnsi" w:cstheme="minorHAnsi"/>
          <w:color w:val="auto"/>
          <w:lang w:eastAsia="en-GB"/>
        </w:rPr>
        <w:t xml:space="preserve">were </w:t>
      </w:r>
      <w:r w:rsidR="00F11324" w:rsidRPr="00FA34C0">
        <w:rPr>
          <w:rFonts w:asciiTheme="minorHAnsi" w:hAnsiTheme="minorHAnsi" w:cstheme="minorHAnsi"/>
          <w:color w:val="auto"/>
          <w:lang w:eastAsia="en-GB"/>
        </w:rPr>
        <w:t xml:space="preserve">A Bush (Council Chair), </w:t>
      </w:r>
      <w:r w:rsidR="00E939EC" w:rsidRPr="00FA34C0">
        <w:rPr>
          <w:rFonts w:asciiTheme="minorHAnsi" w:hAnsiTheme="minorHAnsi" w:cstheme="minorHAnsi"/>
          <w:color w:val="auto"/>
        </w:rPr>
        <w:t xml:space="preserve">R </w:t>
      </w:r>
      <w:proofErr w:type="spellStart"/>
      <w:r w:rsidR="00E939EC" w:rsidRPr="00FA34C0">
        <w:rPr>
          <w:rFonts w:asciiTheme="minorHAnsi" w:hAnsiTheme="minorHAnsi" w:cstheme="minorHAnsi"/>
          <w:color w:val="auto"/>
        </w:rPr>
        <w:t>Aspray</w:t>
      </w:r>
      <w:proofErr w:type="spellEnd"/>
      <w:r w:rsidR="00E939EC" w:rsidRPr="00FA34C0">
        <w:rPr>
          <w:rFonts w:asciiTheme="minorHAnsi" w:hAnsiTheme="minorHAnsi" w:cstheme="minorHAnsi"/>
          <w:color w:val="auto"/>
        </w:rPr>
        <w:t xml:space="preserve">, </w:t>
      </w:r>
      <w:r w:rsidR="00417947" w:rsidRPr="00FA34C0">
        <w:rPr>
          <w:rFonts w:asciiTheme="minorHAnsi" w:hAnsiTheme="minorHAnsi" w:cstheme="minorHAnsi"/>
          <w:color w:val="auto"/>
        </w:rPr>
        <w:t xml:space="preserve">M Attridge, </w:t>
      </w:r>
      <w:r w:rsidR="00E27591" w:rsidRPr="00FA34C0">
        <w:rPr>
          <w:rFonts w:asciiTheme="minorHAnsi" w:hAnsiTheme="minorHAnsi" w:cstheme="minorHAnsi"/>
          <w:color w:val="auto"/>
        </w:rPr>
        <w:t xml:space="preserve">K Morgan, </w:t>
      </w:r>
      <w:r w:rsidR="006561D5" w:rsidRPr="00FA34C0">
        <w:rPr>
          <w:rFonts w:asciiTheme="minorHAnsi" w:hAnsiTheme="minorHAnsi" w:cstheme="minorHAnsi"/>
          <w:color w:val="auto"/>
          <w:lang w:eastAsia="en-GB"/>
        </w:rPr>
        <w:t xml:space="preserve">and </w:t>
      </w:r>
      <w:r w:rsidR="00092E0F" w:rsidRPr="00FA34C0">
        <w:rPr>
          <w:rFonts w:asciiTheme="minorHAnsi" w:hAnsiTheme="minorHAnsi" w:cstheme="minorHAnsi"/>
          <w:color w:val="auto"/>
          <w:lang w:eastAsia="en-GB"/>
        </w:rPr>
        <w:t>Mr</w:t>
      </w:r>
      <w:r w:rsidR="00B2103A" w:rsidRPr="00FA34C0">
        <w:rPr>
          <w:rFonts w:asciiTheme="minorHAnsi" w:hAnsiTheme="minorHAnsi" w:cstheme="minorHAnsi"/>
          <w:color w:val="auto"/>
          <w:lang w:eastAsia="en-GB"/>
        </w:rPr>
        <w:t xml:space="preserve"> T Watton (Parish Clerk</w:t>
      </w:r>
      <w:r w:rsidR="00C61396" w:rsidRPr="00FA34C0">
        <w:rPr>
          <w:rFonts w:asciiTheme="minorHAnsi" w:hAnsiTheme="minorHAnsi" w:cstheme="minorHAnsi"/>
          <w:color w:val="auto"/>
          <w:lang w:eastAsia="en-GB"/>
        </w:rPr>
        <w:t xml:space="preserve"> / RFO</w:t>
      </w:r>
      <w:r w:rsidR="00B2103A" w:rsidRPr="00FA34C0">
        <w:rPr>
          <w:rFonts w:asciiTheme="minorHAnsi" w:hAnsiTheme="minorHAnsi" w:cstheme="minorHAnsi"/>
          <w:color w:val="auto"/>
          <w:lang w:eastAsia="en-GB"/>
        </w:rPr>
        <w:t>)</w:t>
      </w:r>
      <w:r w:rsidRPr="00FA34C0">
        <w:rPr>
          <w:rFonts w:asciiTheme="minorHAnsi" w:hAnsiTheme="minorHAnsi" w:cstheme="minorHAnsi"/>
          <w:color w:val="auto"/>
          <w:lang w:eastAsia="en-GB"/>
        </w:rPr>
        <w:t>.</w:t>
      </w:r>
    </w:p>
    <w:p w14:paraId="67436B33" w14:textId="77777777" w:rsidR="00573205" w:rsidRPr="00FA34C0" w:rsidRDefault="00573205" w:rsidP="00693508">
      <w:pPr>
        <w:spacing w:line="240" w:lineRule="auto"/>
        <w:rPr>
          <w:rFonts w:asciiTheme="minorHAnsi" w:hAnsiTheme="minorHAnsi" w:cstheme="minorHAnsi"/>
          <w:b/>
          <w:color w:val="auto"/>
          <w:lang w:eastAsia="en-GB"/>
        </w:rPr>
      </w:pPr>
    </w:p>
    <w:p w14:paraId="4B68937E" w14:textId="03CA3621" w:rsidR="00FF09AB" w:rsidRPr="00FA34C0" w:rsidRDefault="00BA1A82" w:rsidP="00693508">
      <w:pPr>
        <w:spacing w:line="240" w:lineRule="auto"/>
        <w:rPr>
          <w:rFonts w:asciiTheme="minorHAnsi" w:hAnsiTheme="minorHAnsi" w:cstheme="minorHAnsi"/>
          <w:color w:val="auto"/>
          <w:lang w:eastAsia="en-GB"/>
        </w:rPr>
      </w:pPr>
      <w:r w:rsidRPr="00FA34C0">
        <w:rPr>
          <w:rFonts w:asciiTheme="minorHAnsi" w:hAnsiTheme="minorHAnsi" w:cstheme="minorHAnsi"/>
          <w:b/>
          <w:color w:val="auto"/>
          <w:lang w:eastAsia="en-GB"/>
        </w:rPr>
        <w:t>Also present:</w:t>
      </w:r>
      <w:r w:rsidR="00566DF9" w:rsidRPr="00FA34C0">
        <w:rPr>
          <w:rFonts w:asciiTheme="minorHAnsi" w:hAnsiTheme="minorHAnsi" w:cstheme="minorHAnsi"/>
          <w:color w:val="auto"/>
          <w:lang w:eastAsia="en-GB"/>
        </w:rPr>
        <w:t xml:space="preserve"> </w:t>
      </w:r>
      <w:r w:rsidR="00E27591" w:rsidRPr="00FA34C0">
        <w:rPr>
          <w:rFonts w:asciiTheme="minorHAnsi" w:hAnsiTheme="minorHAnsi" w:cstheme="minorHAnsi"/>
          <w:color w:val="auto"/>
          <w:lang w:eastAsia="en-GB"/>
        </w:rPr>
        <w:t>Dorset Cllr</w:t>
      </w:r>
      <w:r w:rsidR="00417947" w:rsidRPr="00FA34C0">
        <w:rPr>
          <w:rFonts w:asciiTheme="minorHAnsi" w:hAnsiTheme="minorHAnsi" w:cstheme="minorHAnsi"/>
          <w:color w:val="auto"/>
          <w:lang w:eastAsia="en-GB"/>
        </w:rPr>
        <w:t>s</w:t>
      </w:r>
      <w:r w:rsidR="00E27591" w:rsidRPr="00FA34C0">
        <w:rPr>
          <w:rFonts w:asciiTheme="minorHAnsi" w:hAnsiTheme="minorHAnsi" w:cstheme="minorHAnsi"/>
          <w:color w:val="auto"/>
          <w:lang w:eastAsia="en-GB"/>
        </w:rPr>
        <w:t xml:space="preserve"> </w:t>
      </w:r>
      <w:proofErr w:type="gramStart"/>
      <w:r w:rsidR="00417947" w:rsidRPr="00FA34C0">
        <w:rPr>
          <w:rFonts w:asciiTheme="minorHAnsi" w:hAnsiTheme="minorHAnsi" w:cstheme="minorHAnsi"/>
          <w:color w:val="auto"/>
          <w:lang w:eastAsia="en-GB"/>
        </w:rPr>
        <w:t>A</w:t>
      </w:r>
      <w:proofErr w:type="gramEnd"/>
      <w:r w:rsidR="00417947" w:rsidRPr="00FA34C0">
        <w:rPr>
          <w:rFonts w:asciiTheme="minorHAnsi" w:hAnsiTheme="minorHAnsi" w:cstheme="minorHAnsi"/>
          <w:color w:val="auto"/>
          <w:lang w:eastAsia="en-GB"/>
        </w:rPr>
        <w:t xml:space="preserve"> Brenton, </w:t>
      </w:r>
      <w:r w:rsidR="00E27591" w:rsidRPr="00FA34C0">
        <w:rPr>
          <w:rFonts w:asciiTheme="minorHAnsi" w:hAnsiTheme="minorHAnsi" w:cstheme="minorHAnsi"/>
          <w:color w:val="auto"/>
          <w:lang w:eastAsia="en-GB"/>
        </w:rPr>
        <w:t xml:space="preserve">A Starr and </w:t>
      </w:r>
      <w:r w:rsidR="00417947" w:rsidRPr="00FA34C0">
        <w:rPr>
          <w:rFonts w:asciiTheme="minorHAnsi" w:hAnsiTheme="minorHAnsi" w:cstheme="minorHAnsi"/>
          <w:color w:val="auto"/>
          <w:lang w:eastAsia="en-GB"/>
        </w:rPr>
        <w:t xml:space="preserve">three members </w:t>
      </w:r>
      <w:r w:rsidR="00910499" w:rsidRPr="00FA34C0">
        <w:rPr>
          <w:rFonts w:asciiTheme="minorHAnsi" w:hAnsiTheme="minorHAnsi" w:cstheme="minorHAnsi"/>
          <w:color w:val="auto"/>
          <w:lang w:eastAsia="en-GB"/>
        </w:rPr>
        <w:t>of the public.</w:t>
      </w:r>
    </w:p>
    <w:p w14:paraId="567F0778" w14:textId="77777777" w:rsidR="00660EBE" w:rsidRPr="00FA34C0" w:rsidRDefault="00660EBE" w:rsidP="00693508">
      <w:pPr>
        <w:spacing w:line="240" w:lineRule="auto"/>
        <w:rPr>
          <w:rFonts w:asciiTheme="minorHAnsi" w:hAnsiTheme="minorHAnsi" w:cstheme="minorHAnsi"/>
          <w:b/>
          <w:color w:val="auto"/>
          <w:lang w:eastAsia="en-GB"/>
        </w:rPr>
      </w:pPr>
    </w:p>
    <w:p w14:paraId="3536FC5C" w14:textId="083AC6FA" w:rsidR="00E85E15" w:rsidRPr="00FA34C0" w:rsidRDefault="00DF1217" w:rsidP="00155AF5">
      <w:pPr>
        <w:pStyle w:val="Heading2"/>
        <w:rPr>
          <w:rFonts w:asciiTheme="minorHAnsi" w:hAnsiTheme="minorHAnsi" w:cstheme="minorHAnsi"/>
          <w:color w:val="auto"/>
        </w:rPr>
      </w:pPr>
      <w:r w:rsidRPr="00FA34C0">
        <w:rPr>
          <w:rFonts w:asciiTheme="minorHAnsi" w:hAnsiTheme="minorHAnsi" w:cstheme="minorHAnsi"/>
          <w:color w:val="auto"/>
        </w:rPr>
        <w:t>PUBLIC PARTICIPATION SESSION</w:t>
      </w:r>
      <w:r w:rsidR="00155AF5" w:rsidRPr="00FA34C0">
        <w:rPr>
          <w:rFonts w:asciiTheme="minorHAnsi" w:hAnsiTheme="minorHAnsi" w:cstheme="minorHAnsi"/>
          <w:color w:val="auto"/>
        </w:rPr>
        <w:t xml:space="preserve"> (Standing orders suspended)</w:t>
      </w:r>
    </w:p>
    <w:p w14:paraId="441AF777" w14:textId="77777777" w:rsidR="00230350" w:rsidRPr="00FA34C0" w:rsidRDefault="00230350" w:rsidP="00230350">
      <w:pPr>
        <w:spacing w:line="240" w:lineRule="auto"/>
        <w:rPr>
          <w:rFonts w:eastAsia="Times New Roman" w:cs="Calibri"/>
          <w:color w:val="auto"/>
          <w:lang w:eastAsia="en-GB"/>
        </w:rPr>
      </w:pPr>
      <w:r w:rsidRPr="00FA34C0">
        <w:rPr>
          <w:rFonts w:eastAsia="Times New Roman" w:cs="Calibri"/>
          <w:color w:val="auto"/>
          <w:lang w:eastAsia="en-GB"/>
        </w:rPr>
        <w:t xml:space="preserve">The Chair of the School Governors introduced herself, the current crossing patrol person, and a school parent. The main point they wished to make was that they felt </w:t>
      </w:r>
      <w:r>
        <w:rPr>
          <w:rFonts w:eastAsia="Times New Roman" w:cs="Calibri"/>
          <w:color w:val="auto"/>
          <w:lang w:eastAsia="en-GB"/>
        </w:rPr>
        <w:t xml:space="preserve">the proposed </w:t>
      </w:r>
      <w:r w:rsidRPr="00FA34C0">
        <w:rPr>
          <w:rFonts w:eastAsia="Times New Roman" w:cs="Calibri"/>
          <w:color w:val="auto"/>
          <w:lang w:eastAsia="en-GB"/>
        </w:rPr>
        <w:t xml:space="preserve">zebra crossing would still be dangerous without a </w:t>
      </w:r>
      <w:r>
        <w:rPr>
          <w:rFonts w:eastAsia="Times New Roman" w:cs="Calibri"/>
          <w:color w:val="auto"/>
          <w:lang w:eastAsia="en-GB"/>
        </w:rPr>
        <w:t>crossing patrol person</w:t>
      </w:r>
      <w:r w:rsidRPr="00FA34C0">
        <w:rPr>
          <w:rFonts w:eastAsia="Times New Roman" w:cs="Calibri"/>
          <w:color w:val="auto"/>
          <w:lang w:eastAsia="en-GB"/>
        </w:rPr>
        <w:t xml:space="preserve">. The </w:t>
      </w:r>
      <w:r>
        <w:rPr>
          <w:rFonts w:eastAsia="Times New Roman" w:cs="Calibri"/>
          <w:color w:val="auto"/>
          <w:lang w:eastAsia="en-GB"/>
        </w:rPr>
        <w:t>c</w:t>
      </w:r>
      <w:r w:rsidRPr="00FA34C0">
        <w:rPr>
          <w:rFonts w:eastAsia="Times New Roman" w:cs="Calibri"/>
          <w:color w:val="auto"/>
          <w:lang w:eastAsia="en-GB"/>
        </w:rPr>
        <w:t xml:space="preserve">rossing </w:t>
      </w:r>
      <w:r>
        <w:rPr>
          <w:rFonts w:eastAsia="Times New Roman" w:cs="Calibri"/>
          <w:color w:val="auto"/>
          <w:lang w:eastAsia="en-GB"/>
        </w:rPr>
        <w:t>p</w:t>
      </w:r>
      <w:r w:rsidRPr="00FA34C0">
        <w:rPr>
          <w:rFonts w:eastAsia="Times New Roman" w:cs="Calibri"/>
          <w:color w:val="auto"/>
          <w:lang w:eastAsia="en-GB"/>
        </w:rPr>
        <w:t xml:space="preserve">atrol </w:t>
      </w:r>
      <w:r>
        <w:rPr>
          <w:rFonts w:eastAsia="Times New Roman" w:cs="Calibri"/>
          <w:color w:val="auto"/>
          <w:lang w:eastAsia="en-GB"/>
        </w:rPr>
        <w:t>person</w:t>
      </w:r>
      <w:r w:rsidRPr="00FA34C0">
        <w:rPr>
          <w:rFonts w:eastAsia="Times New Roman" w:cs="Calibri"/>
          <w:color w:val="auto"/>
          <w:lang w:eastAsia="en-GB"/>
        </w:rPr>
        <w:t xml:space="preserve"> gave an impassioned talk about the job, her experiences, </w:t>
      </w:r>
      <w:proofErr w:type="gramStart"/>
      <w:r w:rsidRPr="00FA34C0">
        <w:rPr>
          <w:rFonts w:eastAsia="Times New Roman" w:cs="Calibri"/>
          <w:color w:val="auto"/>
          <w:lang w:eastAsia="en-GB"/>
        </w:rPr>
        <w:t>the</w:t>
      </w:r>
      <w:proofErr w:type="gramEnd"/>
      <w:r w:rsidRPr="00FA34C0">
        <w:rPr>
          <w:rFonts w:eastAsia="Times New Roman" w:cs="Calibri"/>
          <w:color w:val="auto"/>
          <w:lang w:eastAsia="en-GB"/>
        </w:rPr>
        <w:t xml:space="preserve"> current problems and why she felt a zebra crossing alone would still need managing. She explained that within her role she not only provides a safe crossing for pedestrians, but also often finds she needs to provide additional safety support for children with special needs, and to respond to unpredictable situations arising from driver and pedestrian behaviours. So, whilst </w:t>
      </w:r>
      <w:r>
        <w:rPr>
          <w:rFonts w:eastAsia="Times New Roman" w:cs="Calibri"/>
          <w:color w:val="auto"/>
          <w:lang w:eastAsia="en-GB"/>
        </w:rPr>
        <w:t>visibility was a factor,</w:t>
      </w:r>
      <w:r w:rsidRPr="00FA34C0">
        <w:rPr>
          <w:rFonts w:eastAsia="Times New Roman" w:cs="Calibri"/>
          <w:color w:val="auto"/>
          <w:lang w:eastAsia="en-GB"/>
        </w:rPr>
        <w:t xml:space="preserve"> the principal problems came from impatient and/or careless drivers. </w:t>
      </w:r>
    </w:p>
    <w:p w14:paraId="59946593" w14:textId="77777777" w:rsidR="00230350" w:rsidRPr="00FA34C0" w:rsidRDefault="00230350" w:rsidP="00230350">
      <w:pPr>
        <w:spacing w:line="240" w:lineRule="auto"/>
        <w:rPr>
          <w:rFonts w:eastAsia="Times New Roman" w:cs="Calibri"/>
          <w:color w:val="auto"/>
          <w:lang w:eastAsia="en-GB"/>
        </w:rPr>
      </w:pPr>
    </w:p>
    <w:p w14:paraId="2D098DF9" w14:textId="77777777" w:rsidR="00230350" w:rsidRPr="00FA34C0" w:rsidRDefault="00230350" w:rsidP="00230350">
      <w:pPr>
        <w:spacing w:line="240" w:lineRule="auto"/>
        <w:rPr>
          <w:rFonts w:eastAsia="Times New Roman" w:cs="Calibri"/>
          <w:color w:val="auto"/>
          <w:lang w:eastAsia="en-GB"/>
        </w:rPr>
      </w:pPr>
      <w:r w:rsidRPr="00FA34C0">
        <w:rPr>
          <w:rFonts w:eastAsia="Times New Roman" w:cs="Calibri"/>
          <w:color w:val="auto"/>
          <w:lang w:eastAsia="en-GB"/>
        </w:rPr>
        <w:t xml:space="preserve">They also highlighted the desirability of introducing a single length of roadside barrier covering the whole length of the school frontage to encourage people to use the crossing.  </w:t>
      </w:r>
    </w:p>
    <w:p w14:paraId="62984D91" w14:textId="77777777" w:rsidR="00230350" w:rsidRPr="00FA34C0" w:rsidRDefault="00230350" w:rsidP="00230350">
      <w:pPr>
        <w:spacing w:line="240" w:lineRule="auto"/>
        <w:rPr>
          <w:rFonts w:eastAsia="Times New Roman" w:cs="Calibri"/>
          <w:color w:val="auto"/>
          <w:lang w:eastAsia="en-GB"/>
        </w:rPr>
      </w:pPr>
    </w:p>
    <w:p w14:paraId="07E491CA" w14:textId="77777777" w:rsidR="00230350" w:rsidRPr="00FA34C0" w:rsidRDefault="00230350" w:rsidP="00230350">
      <w:pPr>
        <w:spacing w:line="240" w:lineRule="auto"/>
        <w:rPr>
          <w:rFonts w:eastAsia="Times New Roman" w:cs="Calibri"/>
          <w:color w:val="auto"/>
          <w:lang w:eastAsia="en-GB"/>
        </w:rPr>
      </w:pPr>
      <w:r w:rsidRPr="00FA34C0">
        <w:rPr>
          <w:rFonts w:eastAsia="Times New Roman" w:cs="Calibri"/>
          <w:color w:val="auto"/>
          <w:lang w:eastAsia="en-GB"/>
        </w:rPr>
        <w:t xml:space="preserve">In response, Council members </w:t>
      </w:r>
      <w:r>
        <w:rPr>
          <w:rFonts w:eastAsia="Times New Roman" w:cs="Calibri"/>
          <w:color w:val="auto"/>
          <w:lang w:eastAsia="en-GB"/>
        </w:rPr>
        <w:t xml:space="preserve">summarised how DC Highways had been engaged and what steps have led to the zebra crossing proposal. In </w:t>
      </w:r>
      <w:r w:rsidRPr="00FA34C0">
        <w:rPr>
          <w:rFonts w:eastAsia="Times New Roman" w:cs="Calibri"/>
          <w:color w:val="auto"/>
          <w:lang w:eastAsia="en-GB"/>
        </w:rPr>
        <w:t xml:space="preserve">2018/19 there was no crossing patrol person at all for a year. This </w:t>
      </w:r>
      <w:r>
        <w:rPr>
          <w:rFonts w:eastAsia="Times New Roman" w:cs="Calibri"/>
          <w:color w:val="auto"/>
          <w:lang w:eastAsia="en-GB"/>
        </w:rPr>
        <w:t xml:space="preserve">then led to </w:t>
      </w:r>
      <w:r w:rsidRPr="00FA34C0">
        <w:rPr>
          <w:rFonts w:eastAsia="Times New Roman" w:cs="Calibri"/>
          <w:color w:val="auto"/>
          <w:lang w:eastAsia="en-GB"/>
        </w:rPr>
        <w:t xml:space="preserve">the residents’ petition for a </w:t>
      </w:r>
      <w:r>
        <w:rPr>
          <w:rFonts w:eastAsia="Times New Roman" w:cs="Calibri"/>
          <w:color w:val="auto"/>
          <w:lang w:eastAsia="en-GB"/>
        </w:rPr>
        <w:t xml:space="preserve">formal </w:t>
      </w:r>
      <w:r w:rsidRPr="00FA34C0">
        <w:rPr>
          <w:rFonts w:eastAsia="Times New Roman" w:cs="Calibri"/>
          <w:color w:val="auto"/>
          <w:lang w:eastAsia="en-GB"/>
        </w:rPr>
        <w:t>crossing</w:t>
      </w:r>
      <w:r>
        <w:rPr>
          <w:rFonts w:eastAsia="Times New Roman" w:cs="Calibri"/>
          <w:color w:val="auto"/>
          <w:lang w:eastAsia="en-GB"/>
        </w:rPr>
        <w:t xml:space="preserve"> (supported by 500+ signees)</w:t>
      </w:r>
      <w:r w:rsidRPr="00FA34C0">
        <w:rPr>
          <w:rFonts w:eastAsia="Times New Roman" w:cs="Calibri"/>
          <w:color w:val="auto"/>
          <w:lang w:eastAsia="en-GB"/>
        </w:rPr>
        <w:t xml:space="preserve">, the resulting </w:t>
      </w:r>
      <w:proofErr w:type="spellStart"/>
      <w:r w:rsidRPr="00FA34C0">
        <w:rPr>
          <w:rFonts w:eastAsia="Times New Roman" w:cs="Calibri"/>
          <w:color w:val="auto"/>
          <w:lang w:eastAsia="en-GB"/>
        </w:rPr>
        <w:t>Sustr</w:t>
      </w:r>
      <w:bookmarkStart w:id="0" w:name="_GoBack"/>
      <w:bookmarkEnd w:id="0"/>
      <w:r w:rsidRPr="00FA34C0">
        <w:rPr>
          <w:rFonts w:eastAsia="Times New Roman" w:cs="Calibri"/>
          <w:color w:val="auto"/>
          <w:lang w:eastAsia="en-GB"/>
        </w:rPr>
        <w:t>ans</w:t>
      </w:r>
      <w:proofErr w:type="spellEnd"/>
      <w:r w:rsidRPr="00FA34C0">
        <w:rPr>
          <w:rFonts w:eastAsia="Times New Roman" w:cs="Calibri"/>
          <w:color w:val="auto"/>
          <w:lang w:eastAsia="en-GB"/>
        </w:rPr>
        <w:t xml:space="preserve"> community consultation event</w:t>
      </w:r>
      <w:r>
        <w:rPr>
          <w:rFonts w:eastAsia="Times New Roman" w:cs="Calibri"/>
          <w:color w:val="auto"/>
          <w:lang w:eastAsia="en-GB"/>
        </w:rPr>
        <w:t xml:space="preserve"> commissioned by DC Highways</w:t>
      </w:r>
      <w:r w:rsidRPr="00FA34C0">
        <w:rPr>
          <w:rFonts w:eastAsia="Times New Roman" w:cs="Calibri"/>
          <w:color w:val="auto"/>
          <w:lang w:eastAsia="en-GB"/>
        </w:rPr>
        <w:t xml:space="preserve"> and the subsequent challenges of dealing with D</w:t>
      </w:r>
      <w:r>
        <w:rPr>
          <w:rFonts w:eastAsia="Times New Roman" w:cs="Calibri"/>
          <w:color w:val="auto"/>
          <w:lang w:eastAsia="en-GB"/>
        </w:rPr>
        <w:t>C</w:t>
      </w:r>
      <w:r w:rsidRPr="00FA34C0">
        <w:rPr>
          <w:rFonts w:eastAsia="Times New Roman" w:cs="Calibri"/>
          <w:color w:val="auto"/>
          <w:lang w:eastAsia="en-GB"/>
        </w:rPr>
        <w:t xml:space="preserve"> Highways to get them to a point of agreeing to provide a crossing </w:t>
      </w:r>
      <w:r>
        <w:rPr>
          <w:rFonts w:eastAsia="Times New Roman" w:cs="Calibri"/>
          <w:color w:val="auto"/>
          <w:lang w:eastAsia="en-GB"/>
        </w:rPr>
        <w:t xml:space="preserve">which was the core of the </w:t>
      </w:r>
      <w:proofErr w:type="spellStart"/>
      <w:r>
        <w:rPr>
          <w:rFonts w:eastAsia="Times New Roman" w:cs="Calibri"/>
          <w:color w:val="auto"/>
          <w:lang w:eastAsia="en-GB"/>
        </w:rPr>
        <w:t>Sustrans</w:t>
      </w:r>
      <w:proofErr w:type="spellEnd"/>
      <w:r>
        <w:rPr>
          <w:rFonts w:eastAsia="Times New Roman" w:cs="Calibri"/>
          <w:color w:val="auto"/>
          <w:lang w:eastAsia="en-GB"/>
        </w:rPr>
        <w:t xml:space="preserve"> Report recommendations. This proposal remains </w:t>
      </w:r>
      <w:r w:rsidRPr="00FA34C0">
        <w:rPr>
          <w:rFonts w:eastAsia="Times New Roman" w:cs="Calibri"/>
          <w:color w:val="auto"/>
          <w:lang w:eastAsia="en-GB"/>
        </w:rPr>
        <w:t>subject to final internal approval and a public consultation.  The related conditions associated with DC</w:t>
      </w:r>
      <w:r>
        <w:rPr>
          <w:rFonts w:eastAsia="Times New Roman" w:cs="Calibri"/>
          <w:color w:val="auto"/>
          <w:lang w:eastAsia="en-GB"/>
        </w:rPr>
        <w:t xml:space="preserve"> Highway</w:t>
      </w:r>
      <w:r w:rsidRPr="00FA34C0">
        <w:rPr>
          <w:rFonts w:eastAsia="Times New Roman" w:cs="Calibri"/>
          <w:color w:val="auto"/>
          <w:lang w:eastAsia="en-GB"/>
        </w:rPr>
        <w:t>’s agreement to the crossing were also outlined: relocation of the bus stop, removal of the lay</w:t>
      </w:r>
      <w:r>
        <w:rPr>
          <w:rFonts w:eastAsia="Times New Roman" w:cs="Calibri"/>
          <w:color w:val="auto"/>
          <w:lang w:eastAsia="en-GB"/>
        </w:rPr>
        <w:t>-</w:t>
      </w:r>
      <w:r w:rsidRPr="00FA34C0">
        <w:rPr>
          <w:rFonts w:eastAsia="Times New Roman" w:cs="Calibri"/>
          <w:color w:val="auto"/>
          <w:lang w:eastAsia="en-GB"/>
        </w:rPr>
        <w:t>by, establishment of the no parking zone and cessation of resourcing for the crossing patrol.</w:t>
      </w:r>
    </w:p>
    <w:p w14:paraId="66B9AB40" w14:textId="77777777" w:rsidR="00230350" w:rsidRPr="00FA34C0" w:rsidRDefault="00230350" w:rsidP="00230350">
      <w:pPr>
        <w:spacing w:line="240" w:lineRule="auto"/>
        <w:rPr>
          <w:rFonts w:eastAsia="Times New Roman" w:cs="Calibri"/>
          <w:color w:val="auto"/>
          <w:lang w:eastAsia="en-GB"/>
        </w:rPr>
      </w:pPr>
    </w:p>
    <w:p w14:paraId="7BEBB147" w14:textId="77777777" w:rsidR="00230350" w:rsidRPr="00FA34C0" w:rsidRDefault="00230350" w:rsidP="00230350">
      <w:pPr>
        <w:spacing w:line="240" w:lineRule="auto"/>
        <w:rPr>
          <w:rFonts w:eastAsia="Times New Roman" w:cs="Calibri"/>
          <w:color w:val="auto"/>
          <w:lang w:eastAsia="en-GB"/>
        </w:rPr>
      </w:pPr>
      <w:r w:rsidRPr="00FA34C0">
        <w:rPr>
          <w:rFonts w:eastAsia="Times New Roman" w:cs="Calibri"/>
          <w:color w:val="auto"/>
          <w:lang w:eastAsia="en-GB"/>
        </w:rPr>
        <w:t xml:space="preserve">The members also outlined the Council’s related initiative, which has also been pursued with DC </w:t>
      </w:r>
      <w:r>
        <w:rPr>
          <w:rFonts w:eastAsia="Times New Roman" w:cs="Calibri"/>
          <w:color w:val="auto"/>
          <w:lang w:eastAsia="en-GB"/>
        </w:rPr>
        <w:t xml:space="preserve">Highways </w:t>
      </w:r>
      <w:r w:rsidRPr="00FA34C0">
        <w:rPr>
          <w:rFonts w:eastAsia="Times New Roman" w:cs="Calibri"/>
          <w:color w:val="auto"/>
          <w:lang w:eastAsia="en-GB"/>
        </w:rPr>
        <w:t xml:space="preserve">over a lengthy period, to introduce an off-road school drop off / pick up point on the land alongside the school near the Lytchett Astro. </w:t>
      </w:r>
    </w:p>
    <w:p w14:paraId="1BFCFABD" w14:textId="77777777" w:rsidR="00230350" w:rsidRPr="00FA34C0" w:rsidRDefault="00230350" w:rsidP="00230350">
      <w:pPr>
        <w:spacing w:line="240" w:lineRule="auto"/>
        <w:rPr>
          <w:rFonts w:eastAsia="Times New Roman" w:cs="Calibri"/>
          <w:color w:val="auto"/>
          <w:lang w:eastAsia="en-GB"/>
        </w:rPr>
      </w:pPr>
    </w:p>
    <w:p w14:paraId="532BE792" w14:textId="77777777" w:rsidR="00230350" w:rsidRPr="00FA34C0" w:rsidRDefault="00230350" w:rsidP="00230350">
      <w:pPr>
        <w:spacing w:line="240" w:lineRule="auto"/>
        <w:rPr>
          <w:rFonts w:eastAsia="Times New Roman" w:cs="Calibri"/>
          <w:color w:val="auto"/>
          <w:lang w:eastAsia="en-GB"/>
        </w:rPr>
      </w:pPr>
      <w:r w:rsidRPr="00FA34C0">
        <w:rPr>
          <w:rFonts w:eastAsia="Times New Roman" w:cs="Calibri"/>
          <w:color w:val="auto"/>
          <w:lang w:eastAsia="en-GB"/>
        </w:rPr>
        <w:t>The three representatives felt that they could support the drop-off / pick-up initiative, although they express</w:t>
      </w:r>
      <w:r>
        <w:rPr>
          <w:rFonts w:eastAsia="Times New Roman" w:cs="Calibri"/>
          <w:color w:val="auto"/>
          <w:lang w:eastAsia="en-GB"/>
        </w:rPr>
        <w:t>ed</w:t>
      </w:r>
      <w:r w:rsidRPr="00FA34C0">
        <w:rPr>
          <w:rFonts w:eastAsia="Times New Roman" w:cs="Calibri"/>
          <w:color w:val="auto"/>
          <w:lang w:eastAsia="en-GB"/>
        </w:rPr>
        <w:t xml:space="preserve"> some concerns about the practicalities of the pick-up aspect because unlike the arrivals in the morning, the timings at the end of the school day are not staggered. </w:t>
      </w:r>
    </w:p>
    <w:p w14:paraId="5AF2EFAB" w14:textId="77777777" w:rsidR="0053546A" w:rsidRPr="00FA34C0" w:rsidRDefault="0053546A" w:rsidP="009263E6">
      <w:pPr>
        <w:pStyle w:val="NoSpacing"/>
      </w:pPr>
    </w:p>
    <w:p w14:paraId="26FD4E23" w14:textId="06AE280A" w:rsidR="000D3A67" w:rsidRPr="00FA34C0" w:rsidRDefault="000D3A67" w:rsidP="00884744">
      <w:pPr>
        <w:pStyle w:val="Heading2"/>
        <w:rPr>
          <w:rFonts w:asciiTheme="minorHAnsi" w:hAnsiTheme="minorHAnsi" w:cstheme="minorHAnsi"/>
          <w:color w:val="auto"/>
        </w:rPr>
      </w:pPr>
      <w:r w:rsidRPr="00FA34C0">
        <w:rPr>
          <w:rFonts w:asciiTheme="minorHAnsi" w:hAnsiTheme="minorHAnsi" w:cstheme="minorHAnsi"/>
          <w:color w:val="auto"/>
        </w:rPr>
        <w:t xml:space="preserve">DORSET </w:t>
      </w:r>
      <w:r w:rsidR="0013634A" w:rsidRPr="00FA34C0">
        <w:rPr>
          <w:rFonts w:asciiTheme="minorHAnsi" w:hAnsiTheme="minorHAnsi" w:cstheme="minorHAnsi"/>
          <w:color w:val="auto"/>
        </w:rPr>
        <w:t>COUNCIL</w:t>
      </w:r>
      <w:r w:rsidRPr="00FA34C0">
        <w:rPr>
          <w:rFonts w:asciiTheme="minorHAnsi" w:hAnsiTheme="minorHAnsi" w:cstheme="minorHAnsi"/>
          <w:color w:val="auto"/>
        </w:rPr>
        <w:t>LORS</w:t>
      </w:r>
      <w:r w:rsidR="006075D9" w:rsidRPr="00FA34C0">
        <w:rPr>
          <w:rFonts w:asciiTheme="minorHAnsi" w:hAnsiTheme="minorHAnsi" w:cstheme="minorHAnsi"/>
          <w:color w:val="auto"/>
        </w:rPr>
        <w:t>’</w:t>
      </w:r>
      <w:r w:rsidRPr="00FA34C0">
        <w:rPr>
          <w:rFonts w:asciiTheme="minorHAnsi" w:hAnsiTheme="minorHAnsi" w:cstheme="minorHAnsi"/>
          <w:color w:val="auto"/>
        </w:rPr>
        <w:t xml:space="preserve"> REPORT</w:t>
      </w:r>
      <w:r w:rsidR="002C67FC" w:rsidRPr="00FA34C0">
        <w:rPr>
          <w:rFonts w:asciiTheme="minorHAnsi" w:hAnsiTheme="minorHAnsi" w:cstheme="minorHAnsi"/>
          <w:color w:val="auto"/>
        </w:rPr>
        <w:t xml:space="preserve">  </w:t>
      </w:r>
    </w:p>
    <w:p w14:paraId="321DF41B" w14:textId="73889942" w:rsidR="002B55B3" w:rsidRPr="00FA34C0" w:rsidRDefault="009D5A49" w:rsidP="00F32E3B">
      <w:pPr>
        <w:spacing w:line="240" w:lineRule="auto"/>
        <w:rPr>
          <w:rFonts w:asciiTheme="minorHAnsi" w:hAnsiTheme="minorHAnsi" w:cstheme="minorHAnsi"/>
          <w:color w:val="auto"/>
        </w:rPr>
      </w:pPr>
      <w:r w:rsidRPr="00FA34C0">
        <w:rPr>
          <w:rFonts w:asciiTheme="minorHAnsi" w:hAnsiTheme="minorHAnsi" w:cstheme="minorHAnsi"/>
          <w:color w:val="auto"/>
        </w:rPr>
        <w:t xml:space="preserve">Dorset Cllr Alex Brenton produced a report which had been made available to members ahead of the meeting. Members noted its content, and a copy is associated at </w:t>
      </w:r>
      <w:r w:rsidRPr="00FA34C0">
        <w:rPr>
          <w:rFonts w:asciiTheme="minorHAnsi" w:hAnsiTheme="minorHAnsi" w:cstheme="minorHAnsi"/>
          <w:color w:val="auto"/>
          <w:highlight w:val="yellow"/>
        </w:rPr>
        <w:t xml:space="preserve">Appendix </w:t>
      </w:r>
      <w:r w:rsidR="002B55B3" w:rsidRPr="00FA34C0">
        <w:rPr>
          <w:rFonts w:asciiTheme="minorHAnsi" w:hAnsiTheme="minorHAnsi" w:cstheme="minorHAnsi"/>
          <w:color w:val="auto"/>
          <w:highlight w:val="yellow"/>
        </w:rPr>
        <w:t>1</w:t>
      </w:r>
      <w:r w:rsidRPr="00FA34C0">
        <w:rPr>
          <w:rFonts w:asciiTheme="minorHAnsi" w:hAnsiTheme="minorHAnsi" w:cstheme="minorHAnsi"/>
          <w:color w:val="auto"/>
        </w:rPr>
        <w:t xml:space="preserve"> to these minutes. </w:t>
      </w:r>
    </w:p>
    <w:p w14:paraId="71F2D960" w14:textId="77777777" w:rsidR="002B55B3" w:rsidRPr="00FA34C0" w:rsidRDefault="002B55B3" w:rsidP="00F32E3B">
      <w:pPr>
        <w:spacing w:line="240" w:lineRule="auto"/>
        <w:rPr>
          <w:rFonts w:asciiTheme="minorHAnsi" w:hAnsiTheme="minorHAnsi" w:cstheme="minorHAnsi"/>
          <w:color w:val="auto"/>
        </w:rPr>
      </w:pPr>
    </w:p>
    <w:p w14:paraId="62025600" w14:textId="30064BD6" w:rsidR="00C22B20" w:rsidRPr="00FA34C0" w:rsidRDefault="00FC4A7D" w:rsidP="00910499">
      <w:pPr>
        <w:rPr>
          <w:color w:val="auto"/>
        </w:rPr>
      </w:pPr>
      <w:r>
        <w:rPr>
          <w:color w:val="auto"/>
        </w:rPr>
        <w:t xml:space="preserve">Dorset </w:t>
      </w:r>
      <w:r w:rsidR="00C22B20" w:rsidRPr="00FA34C0">
        <w:rPr>
          <w:color w:val="auto"/>
        </w:rPr>
        <w:t xml:space="preserve">Cllr Brenton highlighted that only five Parish &amp; Town Councils so far have been informed that their applications for 20mph limits are worth pursuing. </w:t>
      </w:r>
      <w:r w:rsidR="00162FE6" w:rsidRPr="00FA34C0">
        <w:rPr>
          <w:color w:val="auto"/>
        </w:rPr>
        <w:t xml:space="preserve">Cllr Bush wondered why Dorset </w:t>
      </w:r>
      <w:r>
        <w:rPr>
          <w:color w:val="auto"/>
        </w:rPr>
        <w:t xml:space="preserve">Council </w:t>
      </w:r>
      <w:r w:rsidR="00162FE6" w:rsidRPr="00FA34C0">
        <w:rPr>
          <w:color w:val="auto"/>
        </w:rPr>
        <w:t xml:space="preserve">are </w:t>
      </w:r>
      <w:r w:rsidR="00162FE6" w:rsidRPr="00FA34C0">
        <w:rPr>
          <w:color w:val="auto"/>
        </w:rPr>
        <w:lastRenderedPageBreak/>
        <w:t xml:space="preserve">approaching the initiative in this way – in contrast to apparently much simpler approaches by principal authorities in other parts of the Country. </w:t>
      </w:r>
    </w:p>
    <w:p w14:paraId="4183DCF0" w14:textId="00BD61A6" w:rsidR="0009186F" w:rsidRPr="00FA34C0" w:rsidRDefault="0009186F" w:rsidP="00910499">
      <w:pPr>
        <w:rPr>
          <w:color w:val="auto"/>
        </w:rPr>
      </w:pPr>
    </w:p>
    <w:p w14:paraId="42888BB2" w14:textId="1111EC4F" w:rsidR="00527986" w:rsidRPr="00FA34C0" w:rsidRDefault="00527986" w:rsidP="00527986">
      <w:pPr>
        <w:pStyle w:val="Heading2"/>
        <w:rPr>
          <w:rFonts w:asciiTheme="minorHAnsi" w:hAnsiTheme="minorHAnsi" w:cstheme="minorHAnsi"/>
          <w:color w:val="auto"/>
        </w:rPr>
      </w:pPr>
      <w:r w:rsidRPr="00FA34C0">
        <w:rPr>
          <w:rFonts w:asciiTheme="minorHAnsi" w:hAnsiTheme="minorHAnsi" w:cstheme="minorHAnsi"/>
          <w:color w:val="auto"/>
        </w:rPr>
        <w:t xml:space="preserve">1. </w:t>
      </w:r>
      <w:r w:rsidR="007F0E69" w:rsidRPr="00FA34C0">
        <w:rPr>
          <w:rFonts w:asciiTheme="minorHAnsi" w:hAnsiTheme="minorHAnsi" w:cstheme="minorHAnsi"/>
          <w:color w:val="auto"/>
        </w:rPr>
        <w:t xml:space="preserve">To receive and consider apologies for absence. </w:t>
      </w:r>
      <w:r w:rsidR="009216DF" w:rsidRPr="00FA34C0">
        <w:rPr>
          <w:rFonts w:asciiTheme="minorHAnsi" w:hAnsiTheme="minorHAnsi" w:cstheme="minorHAnsi"/>
          <w:color w:val="auto"/>
        </w:rPr>
        <w:t xml:space="preserve"> </w:t>
      </w:r>
    </w:p>
    <w:p w14:paraId="14C9F358" w14:textId="22A1ED77" w:rsidR="00527986" w:rsidRPr="00FA34C0" w:rsidRDefault="007F0E69" w:rsidP="001C24D1">
      <w:pPr>
        <w:rPr>
          <w:rFonts w:asciiTheme="minorHAnsi" w:hAnsiTheme="minorHAnsi" w:cstheme="minorHAnsi"/>
          <w:b/>
          <w:color w:val="auto"/>
        </w:rPr>
      </w:pPr>
      <w:r w:rsidRPr="00FA34C0">
        <w:rPr>
          <w:rFonts w:asciiTheme="minorHAnsi" w:hAnsiTheme="minorHAnsi" w:cstheme="minorHAnsi"/>
          <w:color w:val="auto"/>
        </w:rPr>
        <w:t>Cllr</w:t>
      </w:r>
      <w:r w:rsidR="0040371F" w:rsidRPr="00FA34C0">
        <w:rPr>
          <w:rFonts w:asciiTheme="minorHAnsi" w:hAnsiTheme="minorHAnsi" w:cstheme="minorHAnsi"/>
          <w:color w:val="auto"/>
        </w:rPr>
        <w:t xml:space="preserve">s </w:t>
      </w:r>
      <w:r w:rsidR="00417947" w:rsidRPr="00FA34C0">
        <w:rPr>
          <w:rFonts w:asciiTheme="minorHAnsi" w:hAnsiTheme="minorHAnsi" w:cstheme="minorHAnsi"/>
          <w:color w:val="auto"/>
        </w:rPr>
        <w:t>A Huggins, H K</w:t>
      </w:r>
      <w:r w:rsidR="005459C9">
        <w:rPr>
          <w:rFonts w:asciiTheme="minorHAnsi" w:hAnsiTheme="minorHAnsi" w:cstheme="minorHAnsi"/>
          <w:color w:val="auto"/>
        </w:rPr>
        <w:t xml:space="preserve">hanna, K </w:t>
      </w:r>
      <w:proofErr w:type="spellStart"/>
      <w:r w:rsidR="005459C9">
        <w:rPr>
          <w:rFonts w:asciiTheme="minorHAnsi" w:hAnsiTheme="minorHAnsi" w:cstheme="minorHAnsi"/>
          <w:color w:val="auto"/>
        </w:rPr>
        <w:t>Korenevsky</w:t>
      </w:r>
      <w:proofErr w:type="spellEnd"/>
      <w:r w:rsidR="005459C9">
        <w:rPr>
          <w:rFonts w:asciiTheme="minorHAnsi" w:hAnsiTheme="minorHAnsi" w:cstheme="minorHAnsi"/>
          <w:color w:val="auto"/>
        </w:rPr>
        <w:t xml:space="preserve"> and P Webb.</w:t>
      </w:r>
    </w:p>
    <w:p w14:paraId="6FC6ABB7" w14:textId="77777777" w:rsidR="00E939EC" w:rsidRPr="00FA34C0" w:rsidRDefault="00E939EC" w:rsidP="00E939EC">
      <w:pPr>
        <w:pStyle w:val="NoSpacing"/>
        <w:rPr>
          <w:rFonts w:asciiTheme="minorHAnsi" w:hAnsiTheme="minorHAnsi" w:cstheme="minorHAnsi"/>
          <w:sz w:val="24"/>
          <w:szCs w:val="24"/>
        </w:rPr>
      </w:pPr>
    </w:p>
    <w:p w14:paraId="0A67D494" w14:textId="22070D80" w:rsidR="00684A00" w:rsidRPr="00FA34C0" w:rsidRDefault="00E27591" w:rsidP="00E939EC">
      <w:pPr>
        <w:pStyle w:val="Heading2"/>
        <w:rPr>
          <w:rFonts w:asciiTheme="minorHAnsi" w:hAnsiTheme="minorHAnsi" w:cstheme="minorHAnsi"/>
          <w:color w:val="auto"/>
        </w:rPr>
      </w:pPr>
      <w:r w:rsidRPr="00FA34C0">
        <w:rPr>
          <w:rFonts w:asciiTheme="minorHAnsi" w:hAnsiTheme="minorHAnsi" w:cstheme="minorHAnsi"/>
          <w:color w:val="auto"/>
        </w:rPr>
        <w:t>2</w:t>
      </w:r>
      <w:r w:rsidR="00DF1D52" w:rsidRPr="00FA34C0">
        <w:rPr>
          <w:rFonts w:asciiTheme="minorHAnsi" w:hAnsiTheme="minorHAnsi" w:cstheme="minorHAnsi"/>
          <w:color w:val="auto"/>
        </w:rPr>
        <w:t xml:space="preserve">. </w:t>
      </w:r>
      <w:r w:rsidR="00684A00" w:rsidRPr="00FA34C0">
        <w:rPr>
          <w:rFonts w:asciiTheme="minorHAnsi" w:hAnsiTheme="minorHAnsi" w:cstheme="minorHAnsi"/>
          <w:color w:val="auto"/>
        </w:rPr>
        <w:t xml:space="preserve">To receive any declarations of interest, and consider any requests for Special Dispensations under Section 33 of the Localism Act 2011. </w:t>
      </w:r>
    </w:p>
    <w:p w14:paraId="1CA68D20" w14:textId="6DA2A0D4" w:rsidR="009939BC" w:rsidRPr="00FA34C0" w:rsidRDefault="00F1098D" w:rsidP="00693508">
      <w:pPr>
        <w:spacing w:line="240" w:lineRule="auto"/>
        <w:rPr>
          <w:rFonts w:asciiTheme="minorHAnsi" w:hAnsiTheme="minorHAnsi" w:cstheme="minorHAnsi"/>
          <w:color w:val="auto"/>
        </w:rPr>
      </w:pPr>
      <w:r w:rsidRPr="00FA34C0">
        <w:rPr>
          <w:rFonts w:asciiTheme="minorHAnsi" w:hAnsiTheme="minorHAnsi" w:cstheme="minorHAnsi"/>
          <w:color w:val="auto"/>
        </w:rPr>
        <w:t>None.</w:t>
      </w:r>
      <w:r w:rsidR="009D5A49" w:rsidRPr="00FA34C0">
        <w:rPr>
          <w:rFonts w:asciiTheme="minorHAnsi" w:hAnsiTheme="minorHAnsi" w:cstheme="minorHAnsi"/>
          <w:color w:val="auto"/>
        </w:rPr>
        <w:t xml:space="preserve"> </w:t>
      </w:r>
    </w:p>
    <w:p w14:paraId="08A3C2BC" w14:textId="77777777" w:rsidR="00BA7786" w:rsidRPr="00FA34C0" w:rsidRDefault="00BA7786" w:rsidP="00BA7786">
      <w:pPr>
        <w:rPr>
          <w:rFonts w:asciiTheme="minorHAnsi" w:hAnsiTheme="minorHAnsi" w:cstheme="minorHAnsi"/>
          <w:color w:val="auto"/>
          <w:lang w:eastAsia="en-GB"/>
        </w:rPr>
      </w:pPr>
    </w:p>
    <w:p w14:paraId="7175604D" w14:textId="77777777" w:rsidR="00E27591" w:rsidRPr="00FA34C0" w:rsidRDefault="00E27591" w:rsidP="00693508">
      <w:pPr>
        <w:pStyle w:val="Heading2"/>
        <w:rPr>
          <w:rFonts w:asciiTheme="minorHAnsi" w:hAnsiTheme="minorHAnsi" w:cstheme="minorHAnsi"/>
          <w:color w:val="auto"/>
        </w:rPr>
      </w:pPr>
      <w:r w:rsidRPr="00FA34C0">
        <w:rPr>
          <w:rFonts w:asciiTheme="minorHAnsi" w:hAnsiTheme="minorHAnsi" w:cstheme="minorHAnsi"/>
          <w:color w:val="auto"/>
        </w:rPr>
        <w:t>3</w:t>
      </w:r>
      <w:r w:rsidR="00BA7786" w:rsidRPr="00FA34C0">
        <w:rPr>
          <w:rFonts w:asciiTheme="minorHAnsi" w:hAnsiTheme="minorHAnsi" w:cstheme="minorHAnsi"/>
          <w:color w:val="auto"/>
        </w:rPr>
        <w:t xml:space="preserve">. </w:t>
      </w:r>
      <w:r w:rsidRPr="00FA34C0">
        <w:rPr>
          <w:rFonts w:asciiTheme="minorHAnsi" w:hAnsiTheme="minorHAnsi" w:cstheme="minorHAnsi"/>
          <w:color w:val="auto"/>
        </w:rPr>
        <w:t xml:space="preserve">To consider any applications for the casual vacancy on the Parish Council. </w:t>
      </w:r>
    </w:p>
    <w:p w14:paraId="70D33C83" w14:textId="30EAB599" w:rsidR="00E27591" w:rsidRPr="00FA34C0" w:rsidRDefault="00E27591" w:rsidP="00E27591">
      <w:pPr>
        <w:rPr>
          <w:color w:val="auto"/>
        </w:rPr>
      </w:pPr>
      <w:r w:rsidRPr="00FA34C0">
        <w:rPr>
          <w:color w:val="auto"/>
        </w:rPr>
        <w:t xml:space="preserve">None received. </w:t>
      </w:r>
    </w:p>
    <w:p w14:paraId="17A51E04" w14:textId="77777777" w:rsidR="00E27591" w:rsidRPr="00FA34C0" w:rsidRDefault="00E27591" w:rsidP="00E27591">
      <w:pPr>
        <w:rPr>
          <w:color w:val="auto"/>
          <w:lang w:eastAsia="en-GB"/>
        </w:rPr>
      </w:pPr>
    </w:p>
    <w:p w14:paraId="0A665F29" w14:textId="55C30CBF" w:rsidR="00CF75E4" w:rsidRPr="00FA34C0" w:rsidRDefault="00E27591" w:rsidP="00693508">
      <w:pPr>
        <w:pStyle w:val="Heading2"/>
        <w:rPr>
          <w:rFonts w:asciiTheme="minorHAnsi" w:hAnsiTheme="minorHAnsi" w:cstheme="minorHAnsi"/>
          <w:color w:val="auto"/>
        </w:rPr>
      </w:pPr>
      <w:r w:rsidRPr="00FA34C0">
        <w:rPr>
          <w:rFonts w:asciiTheme="minorHAnsi" w:hAnsiTheme="minorHAnsi" w:cstheme="minorHAnsi"/>
          <w:color w:val="auto"/>
        </w:rPr>
        <w:t xml:space="preserve">4. </w:t>
      </w:r>
      <w:r w:rsidR="003A70CA" w:rsidRPr="00FA34C0">
        <w:rPr>
          <w:rFonts w:asciiTheme="minorHAnsi" w:hAnsiTheme="minorHAnsi" w:cstheme="minorHAnsi"/>
          <w:color w:val="auto"/>
        </w:rPr>
        <w:t xml:space="preserve">To </w:t>
      </w:r>
      <w:r w:rsidR="00684A00" w:rsidRPr="00FA34C0">
        <w:rPr>
          <w:rFonts w:asciiTheme="minorHAnsi" w:hAnsiTheme="minorHAnsi" w:cstheme="minorHAnsi"/>
          <w:color w:val="auto"/>
        </w:rPr>
        <w:t xml:space="preserve">receive and resolve to approve minutes of </w:t>
      </w:r>
      <w:r w:rsidR="00DA6735" w:rsidRPr="00FA34C0">
        <w:rPr>
          <w:rFonts w:asciiTheme="minorHAnsi" w:hAnsiTheme="minorHAnsi" w:cstheme="minorHAnsi"/>
          <w:color w:val="auto"/>
        </w:rPr>
        <w:t xml:space="preserve">Council meeting held on </w:t>
      </w:r>
      <w:r w:rsidR="00E939EC" w:rsidRPr="00FA34C0">
        <w:rPr>
          <w:rFonts w:asciiTheme="minorHAnsi" w:hAnsiTheme="minorHAnsi" w:cstheme="minorHAnsi"/>
          <w:color w:val="auto"/>
        </w:rPr>
        <w:t>2</w:t>
      </w:r>
      <w:r w:rsidR="00417947" w:rsidRPr="00FA34C0">
        <w:rPr>
          <w:rFonts w:asciiTheme="minorHAnsi" w:hAnsiTheme="minorHAnsi" w:cstheme="minorHAnsi"/>
          <w:color w:val="auto"/>
        </w:rPr>
        <w:t>8</w:t>
      </w:r>
      <w:r w:rsidR="00417947" w:rsidRPr="00FA34C0">
        <w:rPr>
          <w:rFonts w:asciiTheme="minorHAnsi" w:hAnsiTheme="minorHAnsi" w:cstheme="minorHAnsi"/>
          <w:color w:val="auto"/>
          <w:vertAlign w:val="superscript"/>
        </w:rPr>
        <w:t>th</w:t>
      </w:r>
      <w:r w:rsidR="00417947" w:rsidRPr="00FA34C0">
        <w:rPr>
          <w:rFonts w:asciiTheme="minorHAnsi" w:hAnsiTheme="minorHAnsi" w:cstheme="minorHAnsi"/>
          <w:color w:val="auto"/>
        </w:rPr>
        <w:t xml:space="preserve"> June </w:t>
      </w:r>
      <w:r w:rsidR="00E939EC" w:rsidRPr="00FA34C0">
        <w:rPr>
          <w:rFonts w:asciiTheme="minorHAnsi" w:hAnsiTheme="minorHAnsi" w:cstheme="minorHAnsi"/>
          <w:color w:val="auto"/>
        </w:rPr>
        <w:t>2023</w:t>
      </w:r>
    </w:p>
    <w:p w14:paraId="74A42BAF" w14:textId="0B650646" w:rsidR="00684A00" w:rsidRPr="00FA34C0" w:rsidRDefault="00190DBB" w:rsidP="00693508">
      <w:pPr>
        <w:spacing w:line="240" w:lineRule="auto"/>
        <w:rPr>
          <w:rFonts w:asciiTheme="minorHAnsi" w:hAnsiTheme="minorHAnsi" w:cstheme="minorHAnsi"/>
          <w:color w:val="auto"/>
          <w:lang w:eastAsia="en-GB"/>
        </w:rPr>
      </w:pPr>
      <w:r w:rsidRPr="00FA34C0">
        <w:rPr>
          <w:rFonts w:asciiTheme="minorHAnsi" w:hAnsiTheme="minorHAnsi" w:cstheme="minorHAnsi"/>
          <w:color w:val="auto"/>
          <w:lang w:eastAsia="en-GB"/>
        </w:rPr>
        <w:t>I</w:t>
      </w:r>
      <w:r w:rsidR="005223CF" w:rsidRPr="00FA34C0">
        <w:rPr>
          <w:rFonts w:asciiTheme="minorHAnsi" w:hAnsiTheme="minorHAnsi" w:cstheme="minorHAnsi"/>
          <w:color w:val="auto"/>
          <w:lang w:eastAsia="en-GB"/>
        </w:rPr>
        <w:t xml:space="preserve">t was </w:t>
      </w:r>
      <w:r w:rsidR="005223CF" w:rsidRPr="00FA34C0">
        <w:rPr>
          <w:rFonts w:asciiTheme="minorHAnsi" w:hAnsiTheme="minorHAnsi" w:cstheme="minorHAnsi"/>
          <w:b/>
          <w:color w:val="auto"/>
          <w:lang w:eastAsia="en-GB"/>
        </w:rPr>
        <w:t>RESOLVED</w:t>
      </w:r>
      <w:r w:rsidR="005223CF" w:rsidRPr="00FA34C0">
        <w:rPr>
          <w:rFonts w:asciiTheme="minorHAnsi" w:hAnsiTheme="minorHAnsi" w:cstheme="minorHAnsi"/>
          <w:color w:val="auto"/>
          <w:lang w:eastAsia="en-GB"/>
        </w:rPr>
        <w:t xml:space="preserve"> </w:t>
      </w:r>
      <w:r w:rsidR="00CF75E4" w:rsidRPr="00FA34C0">
        <w:rPr>
          <w:rFonts w:asciiTheme="minorHAnsi" w:hAnsiTheme="minorHAnsi" w:cstheme="minorHAnsi"/>
          <w:color w:val="auto"/>
          <w:lang w:eastAsia="en-GB"/>
        </w:rPr>
        <w:t xml:space="preserve">to approve </w:t>
      </w:r>
      <w:r w:rsidR="006D3F51" w:rsidRPr="00FA34C0">
        <w:rPr>
          <w:rFonts w:asciiTheme="minorHAnsi" w:hAnsiTheme="minorHAnsi" w:cstheme="minorHAnsi"/>
          <w:color w:val="auto"/>
          <w:lang w:eastAsia="en-GB"/>
        </w:rPr>
        <w:t>t</w:t>
      </w:r>
      <w:r w:rsidR="009939BC" w:rsidRPr="00FA34C0">
        <w:rPr>
          <w:rFonts w:asciiTheme="minorHAnsi" w:hAnsiTheme="minorHAnsi" w:cstheme="minorHAnsi"/>
          <w:color w:val="auto"/>
          <w:lang w:eastAsia="en-GB"/>
        </w:rPr>
        <w:t xml:space="preserve">he </w:t>
      </w:r>
      <w:r w:rsidR="006D3F51" w:rsidRPr="00FA34C0">
        <w:rPr>
          <w:rFonts w:asciiTheme="minorHAnsi" w:hAnsiTheme="minorHAnsi" w:cstheme="minorHAnsi"/>
          <w:color w:val="auto"/>
          <w:lang w:eastAsia="en-GB"/>
        </w:rPr>
        <w:t>m</w:t>
      </w:r>
      <w:r w:rsidR="009939BC" w:rsidRPr="00FA34C0">
        <w:rPr>
          <w:rFonts w:asciiTheme="minorHAnsi" w:hAnsiTheme="minorHAnsi" w:cstheme="minorHAnsi"/>
          <w:color w:val="auto"/>
          <w:lang w:eastAsia="en-GB"/>
        </w:rPr>
        <w:t xml:space="preserve">inutes </w:t>
      </w:r>
      <w:r w:rsidR="00DA6735" w:rsidRPr="00FA34C0">
        <w:rPr>
          <w:rFonts w:asciiTheme="minorHAnsi" w:hAnsiTheme="minorHAnsi" w:cstheme="minorHAnsi"/>
          <w:color w:val="auto"/>
          <w:lang w:eastAsia="en-GB"/>
        </w:rPr>
        <w:t xml:space="preserve">of </w:t>
      </w:r>
      <w:r w:rsidR="00E939EC" w:rsidRPr="00FA34C0">
        <w:rPr>
          <w:rFonts w:asciiTheme="minorHAnsi" w:hAnsiTheme="minorHAnsi" w:cstheme="minorHAnsi"/>
          <w:color w:val="auto"/>
          <w:lang w:eastAsia="en-GB"/>
        </w:rPr>
        <w:t xml:space="preserve">the </w:t>
      </w:r>
      <w:r w:rsidR="00DA6735" w:rsidRPr="00FA34C0">
        <w:rPr>
          <w:rFonts w:asciiTheme="minorHAnsi" w:hAnsiTheme="minorHAnsi" w:cstheme="minorHAnsi"/>
          <w:color w:val="auto"/>
          <w:lang w:eastAsia="en-GB"/>
        </w:rPr>
        <w:t xml:space="preserve">meeting as </w:t>
      </w:r>
      <w:r w:rsidR="00E939EC" w:rsidRPr="00FA34C0">
        <w:rPr>
          <w:rFonts w:asciiTheme="minorHAnsi" w:hAnsiTheme="minorHAnsi" w:cstheme="minorHAnsi"/>
          <w:color w:val="auto"/>
          <w:lang w:eastAsia="en-GB"/>
        </w:rPr>
        <w:t>true record of it. They were du</w:t>
      </w:r>
      <w:r w:rsidR="00BA7786" w:rsidRPr="00FA34C0">
        <w:rPr>
          <w:rFonts w:asciiTheme="minorHAnsi" w:hAnsiTheme="minorHAnsi" w:cstheme="minorHAnsi"/>
          <w:color w:val="auto"/>
          <w:lang w:eastAsia="en-GB"/>
        </w:rPr>
        <w:t xml:space="preserve">ly signed by the </w:t>
      </w:r>
      <w:r w:rsidR="00AE1CF8" w:rsidRPr="00FA34C0">
        <w:rPr>
          <w:rFonts w:asciiTheme="minorHAnsi" w:hAnsiTheme="minorHAnsi" w:cstheme="minorHAnsi"/>
          <w:color w:val="auto"/>
          <w:lang w:eastAsia="en-GB"/>
        </w:rPr>
        <w:t xml:space="preserve">Council </w:t>
      </w:r>
      <w:r w:rsidR="009B2C1D" w:rsidRPr="00FA34C0">
        <w:rPr>
          <w:rFonts w:asciiTheme="minorHAnsi" w:hAnsiTheme="minorHAnsi" w:cstheme="minorHAnsi"/>
          <w:color w:val="auto"/>
          <w:lang w:eastAsia="en-GB"/>
        </w:rPr>
        <w:t>Chair</w:t>
      </w:r>
      <w:r w:rsidR="00BA7786" w:rsidRPr="00FA34C0">
        <w:rPr>
          <w:rFonts w:asciiTheme="minorHAnsi" w:hAnsiTheme="minorHAnsi" w:cstheme="minorHAnsi"/>
          <w:color w:val="auto"/>
          <w:lang w:eastAsia="en-GB"/>
        </w:rPr>
        <w:t xml:space="preserve">. </w:t>
      </w:r>
    </w:p>
    <w:p w14:paraId="6DE5045F" w14:textId="77777777" w:rsidR="00FB72E8" w:rsidRPr="00FA34C0" w:rsidRDefault="00FB72E8" w:rsidP="00693508">
      <w:pPr>
        <w:spacing w:line="240" w:lineRule="auto"/>
        <w:rPr>
          <w:rFonts w:asciiTheme="minorHAnsi" w:hAnsiTheme="minorHAnsi" w:cstheme="minorHAnsi"/>
          <w:color w:val="auto"/>
          <w:lang w:eastAsia="en-GB"/>
        </w:rPr>
      </w:pPr>
    </w:p>
    <w:p w14:paraId="574DE18B" w14:textId="49C3BDE9" w:rsidR="00DA4A02" w:rsidRPr="00FA34C0" w:rsidRDefault="00E27591" w:rsidP="00693508">
      <w:pPr>
        <w:pStyle w:val="Heading2"/>
        <w:rPr>
          <w:rFonts w:asciiTheme="minorHAnsi" w:hAnsiTheme="minorHAnsi" w:cstheme="minorHAnsi"/>
          <w:color w:val="auto"/>
        </w:rPr>
      </w:pPr>
      <w:r w:rsidRPr="00FA34C0">
        <w:rPr>
          <w:rFonts w:asciiTheme="minorHAnsi" w:hAnsiTheme="minorHAnsi" w:cstheme="minorHAnsi"/>
          <w:color w:val="auto"/>
        </w:rPr>
        <w:t xml:space="preserve">5. </w:t>
      </w:r>
      <w:r w:rsidR="00DA4A02" w:rsidRPr="00FA34C0">
        <w:rPr>
          <w:rFonts w:asciiTheme="minorHAnsi" w:hAnsiTheme="minorHAnsi" w:cstheme="minorHAnsi"/>
          <w:color w:val="auto"/>
        </w:rPr>
        <w:t xml:space="preserve">To receive and consider reports of past subject matters on the minutes of the Full </w:t>
      </w:r>
      <w:r w:rsidR="0013634A" w:rsidRPr="00FA34C0">
        <w:rPr>
          <w:rFonts w:asciiTheme="minorHAnsi" w:hAnsiTheme="minorHAnsi" w:cstheme="minorHAnsi"/>
          <w:color w:val="auto"/>
        </w:rPr>
        <w:t>Council</w:t>
      </w:r>
      <w:r w:rsidR="00DA4A02" w:rsidRPr="00FA34C0">
        <w:rPr>
          <w:rFonts w:asciiTheme="minorHAnsi" w:hAnsiTheme="minorHAnsi" w:cstheme="minorHAnsi"/>
          <w:color w:val="auto"/>
        </w:rPr>
        <w:t xml:space="preserve"> meetings (for purposes of report only).</w:t>
      </w:r>
    </w:p>
    <w:p w14:paraId="2374D0D5" w14:textId="707BCD8F" w:rsidR="00CF1B1B" w:rsidRPr="00FA34C0" w:rsidRDefault="00CF1B1B" w:rsidP="00693508">
      <w:pPr>
        <w:spacing w:line="240" w:lineRule="auto"/>
        <w:rPr>
          <w:rFonts w:asciiTheme="minorHAnsi" w:hAnsiTheme="minorHAnsi" w:cstheme="minorHAnsi"/>
          <w:color w:val="auto"/>
        </w:rPr>
      </w:pPr>
      <w:r w:rsidRPr="00FA34C0">
        <w:rPr>
          <w:rFonts w:asciiTheme="minorHAnsi" w:hAnsiTheme="minorHAnsi" w:cstheme="minorHAnsi"/>
          <w:color w:val="auto"/>
        </w:rPr>
        <w:t xml:space="preserve">It was </w:t>
      </w:r>
      <w:r w:rsidRPr="00FA34C0">
        <w:rPr>
          <w:rFonts w:asciiTheme="minorHAnsi" w:hAnsiTheme="minorHAnsi" w:cstheme="minorHAnsi"/>
          <w:b/>
          <w:color w:val="auto"/>
        </w:rPr>
        <w:t>RESOLVED</w:t>
      </w:r>
      <w:r w:rsidRPr="00FA34C0">
        <w:rPr>
          <w:rFonts w:asciiTheme="minorHAnsi" w:hAnsiTheme="minorHAnsi" w:cstheme="minorHAnsi"/>
          <w:color w:val="auto"/>
        </w:rPr>
        <w:t xml:space="preserve"> to receive and note the contents of the following report, which had been prepared and circulated in advance of the meeting by the Parish Clerk. Italics below indicate additional comments made during the meeting.</w:t>
      </w:r>
    </w:p>
    <w:p w14:paraId="788CF2D2" w14:textId="77777777" w:rsidR="00417947" w:rsidRPr="00FA34C0" w:rsidRDefault="00417947" w:rsidP="00417947">
      <w:pPr>
        <w:numPr>
          <w:ilvl w:val="0"/>
          <w:numId w:val="2"/>
        </w:numPr>
        <w:spacing w:after="160" w:line="240" w:lineRule="auto"/>
        <w:contextualSpacing/>
        <w:rPr>
          <w:rFonts w:asciiTheme="minorHAnsi" w:hAnsiTheme="minorHAnsi" w:cstheme="minorHAnsi"/>
          <w:b/>
          <w:color w:val="auto"/>
        </w:rPr>
      </w:pPr>
      <w:r w:rsidRPr="00FA34C0">
        <w:rPr>
          <w:rFonts w:asciiTheme="minorHAnsi" w:hAnsiTheme="minorHAnsi" w:cstheme="minorHAnsi"/>
          <w:b/>
          <w:color w:val="auto"/>
        </w:rPr>
        <w:t>Minute 17, Full Council 10</w:t>
      </w:r>
      <w:r w:rsidRPr="00FA34C0">
        <w:rPr>
          <w:rFonts w:asciiTheme="minorHAnsi" w:hAnsiTheme="minorHAnsi" w:cstheme="minorHAnsi"/>
          <w:b/>
          <w:color w:val="auto"/>
          <w:vertAlign w:val="superscript"/>
        </w:rPr>
        <w:t>th</w:t>
      </w:r>
      <w:r w:rsidRPr="00FA34C0">
        <w:rPr>
          <w:rFonts w:asciiTheme="minorHAnsi" w:hAnsiTheme="minorHAnsi" w:cstheme="minorHAnsi"/>
          <w:b/>
          <w:color w:val="auto"/>
        </w:rPr>
        <w:t xml:space="preserve"> Aug 2022 – dog exercise area. Actions:</w:t>
      </w:r>
    </w:p>
    <w:p w14:paraId="524C5FF1" w14:textId="77777777" w:rsidR="00417947" w:rsidRPr="00FA34C0" w:rsidRDefault="00417947" w:rsidP="00417947">
      <w:pPr>
        <w:spacing w:line="240" w:lineRule="auto"/>
        <w:ind w:left="720"/>
        <w:contextualSpacing/>
        <w:jc w:val="both"/>
        <w:rPr>
          <w:rFonts w:asciiTheme="minorHAnsi" w:hAnsiTheme="minorHAnsi" w:cstheme="minorHAnsi"/>
          <w:color w:val="auto"/>
        </w:rPr>
      </w:pPr>
      <w:r w:rsidRPr="00FA34C0">
        <w:rPr>
          <w:rFonts w:asciiTheme="minorHAnsi" w:hAnsiTheme="minorHAnsi" w:cstheme="minorHAnsi"/>
          <w:b/>
          <w:color w:val="auto"/>
        </w:rPr>
        <w:t>Removal of the bramble roots and re-seeding with grass.</w:t>
      </w:r>
      <w:r w:rsidRPr="00FA34C0">
        <w:rPr>
          <w:rFonts w:asciiTheme="minorHAnsi" w:hAnsiTheme="minorHAnsi" w:cstheme="minorHAnsi"/>
          <w:color w:val="auto"/>
        </w:rPr>
        <w:t xml:space="preserve"> The Parish Clerk received an update on this from Mr </w:t>
      </w:r>
      <w:proofErr w:type="spellStart"/>
      <w:r w:rsidRPr="00FA34C0">
        <w:rPr>
          <w:rFonts w:asciiTheme="minorHAnsi" w:hAnsiTheme="minorHAnsi" w:cstheme="minorHAnsi"/>
          <w:color w:val="auto"/>
        </w:rPr>
        <w:t>Warr</w:t>
      </w:r>
      <w:proofErr w:type="spellEnd"/>
      <w:r w:rsidRPr="00FA34C0">
        <w:rPr>
          <w:rFonts w:asciiTheme="minorHAnsi" w:hAnsiTheme="minorHAnsi" w:cstheme="minorHAnsi"/>
          <w:color w:val="auto"/>
        </w:rPr>
        <w:t xml:space="preserve"> on 26</w:t>
      </w:r>
      <w:r w:rsidRPr="00FA34C0">
        <w:rPr>
          <w:rFonts w:asciiTheme="minorHAnsi" w:hAnsiTheme="minorHAnsi" w:cstheme="minorHAnsi"/>
          <w:color w:val="auto"/>
          <w:vertAlign w:val="superscript"/>
        </w:rPr>
        <w:t>th</w:t>
      </w:r>
      <w:r w:rsidRPr="00FA34C0">
        <w:rPr>
          <w:rFonts w:asciiTheme="minorHAnsi" w:hAnsiTheme="minorHAnsi" w:cstheme="minorHAnsi"/>
          <w:color w:val="auto"/>
        </w:rPr>
        <w:t xml:space="preserve"> June. Although it had originally been arranged to carry out this work during week commencing 22</w:t>
      </w:r>
      <w:r w:rsidRPr="00FA34C0">
        <w:rPr>
          <w:rFonts w:asciiTheme="minorHAnsi" w:hAnsiTheme="minorHAnsi" w:cstheme="minorHAnsi"/>
          <w:color w:val="auto"/>
          <w:vertAlign w:val="superscript"/>
        </w:rPr>
        <w:t>nd</w:t>
      </w:r>
      <w:r w:rsidRPr="00FA34C0">
        <w:rPr>
          <w:rFonts w:asciiTheme="minorHAnsi" w:hAnsiTheme="minorHAnsi" w:cstheme="minorHAnsi"/>
          <w:color w:val="auto"/>
        </w:rPr>
        <w:t xml:space="preserve"> May 2023, the ground conditions were considered unsuitable for seeding. Mr </w:t>
      </w:r>
      <w:proofErr w:type="spellStart"/>
      <w:r w:rsidRPr="00FA34C0">
        <w:rPr>
          <w:rFonts w:asciiTheme="minorHAnsi" w:hAnsiTheme="minorHAnsi" w:cstheme="minorHAnsi"/>
          <w:color w:val="auto"/>
        </w:rPr>
        <w:t>Warr</w:t>
      </w:r>
      <w:proofErr w:type="spellEnd"/>
      <w:r w:rsidRPr="00FA34C0">
        <w:rPr>
          <w:rFonts w:asciiTheme="minorHAnsi" w:hAnsiTheme="minorHAnsi" w:cstheme="minorHAnsi"/>
          <w:color w:val="auto"/>
        </w:rPr>
        <w:t xml:space="preserve"> has advised that since then it has continued to be very dry and therefore remains unsuitable conditions. However, he is continuing to monitor it and will carry this work out as soon as conditions are right. </w:t>
      </w:r>
    </w:p>
    <w:p w14:paraId="570991EB" w14:textId="77777777" w:rsidR="00417947" w:rsidRPr="00FA34C0" w:rsidRDefault="00417947" w:rsidP="00417947">
      <w:pPr>
        <w:numPr>
          <w:ilvl w:val="0"/>
          <w:numId w:val="2"/>
        </w:numPr>
        <w:spacing w:after="160" w:line="240" w:lineRule="auto"/>
        <w:contextualSpacing/>
        <w:rPr>
          <w:rFonts w:asciiTheme="minorHAnsi" w:eastAsia="Times New Roman" w:hAnsiTheme="minorHAnsi" w:cstheme="minorHAnsi"/>
          <w:b/>
          <w:color w:val="auto"/>
          <w:lang w:eastAsia="en-GB"/>
        </w:rPr>
      </w:pPr>
      <w:r w:rsidRPr="00FA34C0">
        <w:rPr>
          <w:rFonts w:asciiTheme="minorHAnsi" w:eastAsia="Times New Roman" w:hAnsiTheme="minorHAnsi" w:cstheme="minorHAnsi"/>
          <w:b/>
          <w:color w:val="auto"/>
          <w:lang w:eastAsia="en-GB"/>
        </w:rPr>
        <w:t>Minute 18, 22</w:t>
      </w:r>
      <w:r w:rsidRPr="00FA34C0">
        <w:rPr>
          <w:rFonts w:asciiTheme="minorHAnsi" w:eastAsia="Times New Roman" w:hAnsiTheme="minorHAnsi" w:cstheme="minorHAnsi"/>
          <w:b/>
          <w:color w:val="auto"/>
          <w:vertAlign w:val="superscript"/>
          <w:lang w:eastAsia="en-GB"/>
        </w:rPr>
        <w:t>nd</w:t>
      </w:r>
      <w:r w:rsidRPr="00FA34C0">
        <w:rPr>
          <w:rFonts w:asciiTheme="minorHAnsi" w:eastAsia="Times New Roman" w:hAnsiTheme="minorHAnsi" w:cstheme="minorHAnsi"/>
          <w:b/>
          <w:color w:val="auto"/>
          <w:lang w:eastAsia="en-GB"/>
        </w:rPr>
        <w:t xml:space="preserve"> Feb 2023 - Parish Clerk to write to the Village Hall Management Committee with request for the replacement of the windows and frames in the Parish Council office. </w:t>
      </w:r>
      <w:r w:rsidRPr="00FA34C0">
        <w:rPr>
          <w:rFonts w:asciiTheme="minorHAnsi" w:eastAsia="Times New Roman" w:hAnsiTheme="minorHAnsi" w:cstheme="minorHAnsi"/>
          <w:color w:val="auto"/>
          <w:lang w:eastAsia="en-GB"/>
        </w:rPr>
        <w:t>It was reported by the Clerk during the meeting on 24</w:t>
      </w:r>
      <w:r w:rsidRPr="00FA34C0">
        <w:rPr>
          <w:rFonts w:asciiTheme="minorHAnsi" w:eastAsia="Times New Roman" w:hAnsiTheme="minorHAnsi" w:cstheme="minorHAnsi"/>
          <w:color w:val="auto"/>
          <w:vertAlign w:val="superscript"/>
          <w:lang w:eastAsia="en-GB"/>
        </w:rPr>
        <w:t>th</w:t>
      </w:r>
      <w:r w:rsidRPr="00FA34C0">
        <w:rPr>
          <w:rFonts w:asciiTheme="minorHAnsi" w:eastAsia="Times New Roman" w:hAnsiTheme="minorHAnsi" w:cstheme="minorHAnsi"/>
          <w:color w:val="auto"/>
          <w:lang w:eastAsia="en-GB"/>
        </w:rPr>
        <w:t xml:space="preserve"> May that the Chair of the Village Hall Committee had indicated their desire to accept a quote from the supplier / installer of the windows for the Youth Hall but, due to limited availability of funds, she had asked whether the Council might meet the cost initially and accept a part reimbursement from the Village Hall Committee. In response the Council members agreed to suggest to the VH Management </w:t>
      </w:r>
      <w:proofErr w:type="spellStart"/>
      <w:r w:rsidRPr="00FA34C0">
        <w:rPr>
          <w:rFonts w:asciiTheme="minorHAnsi" w:eastAsia="Times New Roman" w:hAnsiTheme="minorHAnsi" w:cstheme="minorHAnsi"/>
          <w:color w:val="auto"/>
          <w:lang w:eastAsia="en-GB"/>
        </w:rPr>
        <w:t>Cttee</w:t>
      </w:r>
      <w:proofErr w:type="spellEnd"/>
      <w:r w:rsidRPr="00FA34C0">
        <w:rPr>
          <w:rFonts w:asciiTheme="minorHAnsi" w:eastAsia="Times New Roman" w:hAnsiTheme="minorHAnsi" w:cstheme="minorHAnsi"/>
          <w:color w:val="auto"/>
          <w:lang w:eastAsia="en-GB"/>
        </w:rPr>
        <w:t xml:space="preserve"> that instead they may like to consider a grant request to the Council to support this.  As a result the Parish Clerk wrote to the VH Management </w:t>
      </w:r>
      <w:proofErr w:type="spellStart"/>
      <w:r w:rsidRPr="00FA34C0">
        <w:rPr>
          <w:rFonts w:asciiTheme="minorHAnsi" w:eastAsia="Times New Roman" w:hAnsiTheme="minorHAnsi" w:cstheme="minorHAnsi"/>
          <w:color w:val="auto"/>
          <w:lang w:eastAsia="en-GB"/>
        </w:rPr>
        <w:t>Cttee</w:t>
      </w:r>
      <w:proofErr w:type="spellEnd"/>
      <w:r w:rsidRPr="00FA34C0">
        <w:rPr>
          <w:rFonts w:asciiTheme="minorHAnsi" w:eastAsia="Times New Roman" w:hAnsiTheme="minorHAnsi" w:cstheme="minorHAnsi"/>
          <w:color w:val="auto"/>
          <w:lang w:eastAsia="en-GB"/>
        </w:rPr>
        <w:t xml:space="preserve"> making that suggestion and enclosing a copy of the Grant Application Form. This was submitted by the VH Management Committee and during a subsequent discussion (see F&amp;GP </w:t>
      </w:r>
      <w:proofErr w:type="spellStart"/>
      <w:r w:rsidRPr="00FA34C0">
        <w:rPr>
          <w:rFonts w:asciiTheme="minorHAnsi" w:eastAsia="Times New Roman" w:hAnsiTheme="minorHAnsi" w:cstheme="minorHAnsi"/>
          <w:color w:val="auto"/>
          <w:lang w:eastAsia="en-GB"/>
        </w:rPr>
        <w:t>Cttee</w:t>
      </w:r>
      <w:proofErr w:type="spellEnd"/>
      <w:r w:rsidRPr="00FA34C0">
        <w:rPr>
          <w:rFonts w:asciiTheme="minorHAnsi" w:eastAsia="Times New Roman" w:hAnsiTheme="minorHAnsi" w:cstheme="minorHAnsi"/>
          <w:color w:val="auto"/>
          <w:lang w:eastAsia="en-GB"/>
        </w:rPr>
        <w:t xml:space="preserve"> minutes 12/07/23 minute 11) it was decided to suggest to them that the Council meets the cost of the windows. This was put to the VH Management Committee and agreed by them. A site meeting was arranged with the contractor, the original £1000 quote confirmed and the order placed. </w:t>
      </w:r>
    </w:p>
    <w:p w14:paraId="252FB765" w14:textId="17BF3248" w:rsidR="00417947" w:rsidRPr="00FA34C0" w:rsidRDefault="00417947" w:rsidP="00417947">
      <w:pPr>
        <w:numPr>
          <w:ilvl w:val="0"/>
          <w:numId w:val="2"/>
        </w:numPr>
        <w:spacing w:after="160" w:line="240" w:lineRule="auto"/>
        <w:contextualSpacing/>
        <w:rPr>
          <w:rFonts w:asciiTheme="minorHAnsi" w:eastAsia="Times New Roman" w:hAnsiTheme="minorHAnsi" w:cstheme="minorHAnsi"/>
          <w:b/>
          <w:i/>
          <w:color w:val="auto"/>
          <w:lang w:eastAsia="en-GB"/>
        </w:rPr>
      </w:pPr>
      <w:r w:rsidRPr="00FA34C0">
        <w:rPr>
          <w:rFonts w:asciiTheme="minorHAnsi" w:eastAsia="Times New Roman" w:hAnsiTheme="minorHAnsi" w:cstheme="minorHAnsi"/>
          <w:b/>
          <w:color w:val="auto"/>
          <w:lang w:eastAsia="en-GB"/>
        </w:rPr>
        <w:t>Minute 20.1, 22</w:t>
      </w:r>
      <w:r w:rsidRPr="00FA34C0">
        <w:rPr>
          <w:rFonts w:asciiTheme="minorHAnsi" w:eastAsia="Times New Roman" w:hAnsiTheme="minorHAnsi" w:cstheme="minorHAnsi"/>
          <w:b/>
          <w:color w:val="auto"/>
          <w:vertAlign w:val="superscript"/>
          <w:lang w:eastAsia="en-GB"/>
        </w:rPr>
        <w:t>nd</w:t>
      </w:r>
      <w:r w:rsidRPr="00FA34C0">
        <w:rPr>
          <w:rFonts w:asciiTheme="minorHAnsi" w:eastAsia="Times New Roman" w:hAnsiTheme="minorHAnsi" w:cstheme="minorHAnsi"/>
          <w:b/>
          <w:color w:val="auto"/>
          <w:lang w:eastAsia="en-GB"/>
        </w:rPr>
        <w:t xml:space="preserve"> Feb 2023 - communication of outcome of grant request and the confirmation of Council responsibility for churchyard maintenance including the boundary wall.  </w:t>
      </w:r>
      <w:r w:rsidRPr="00FA34C0">
        <w:rPr>
          <w:rFonts w:asciiTheme="minorHAnsi" w:eastAsia="Times New Roman" w:hAnsiTheme="minorHAnsi" w:cstheme="minorHAnsi"/>
          <w:color w:val="auto"/>
          <w:lang w:eastAsia="en-GB"/>
        </w:rPr>
        <w:t xml:space="preserve">The Parish Clerk had written to the PCC; and also suggested that they may wish to seek additional quotes from providers approved by the diocese. A response from Rev. Partridge thanked the Council for this and confirmed that they would seek the additional quotes. In the meantime a “Churchyard Maintenance policy” was prepared and approved by the Parish Council at its March 2023 meeting. In June 2023 a communication was received from the Fabric Chair of St Mary’s Church </w:t>
      </w:r>
      <w:r w:rsidRPr="00FA34C0">
        <w:rPr>
          <w:rFonts w:asciiTheme="minorHAnsi" w:eastAsia="Times New Roman" w:hAnsiTheme="minorHAnsi" w:cstheme="minorHAnsi"/>
          <w:color w:val="auto"/>
          <w:lang w:eastAsia="en-GB"/>
        </w:rPr>
        <w:lastRenderedPageBreak/>
        <w:t>which reiterated the original quote obtained in August 2022 plus one further one. At a site meeting held on 10</w:t>
      </w:r>
      <w:r w:rsidRPr="00FA34C0">
        <w:rPr>
          <w:rFonts w:asciiTheme="minorHAnsi" w:eastAsia="Times New Roman" w:hAnsiTheme="minorHAnsi" w:cstheme="minorHAnsi"/>
          <w:color w:val="auto"/>
          <w:vertAlign w:val="superscript"/>
          <w:lang w:eastAsia="en-GB"/>
        </w:rPr>
        <w:t>th</w:t>
      </w:r>
      <w:r w:rsidRPr="00FA34C0">
        <w:rPr>
          <w:rFonts w:asciiTheme="minorHAnsi" w:eastAsia="Times New Roman" w:hAnsiTheme="minorHAnsi" w:cstheme="minorHAnsi"/>
          <w:color w:val="auto"/>
          <w:lang w:eastAsia="en-GB"/>
        </w:rPr>
        <w:t xml:space="preserve"> July the Fabric Chair confirmed that the August 2022 was still valid, and he agreed to try to obtain one further quote. </w:t>
      </w:r>
      <w:r w:rsidRPr="00FA34C0">
        <w:rPr>
          <w:rFonts w:asciiTheme="minorHAnsi" w:eastAsia="Times New Roman" w:hAnsiTheme="minorHAnsi" w:cstheme="minorHAnsi"/>
          <w:b/>
          <w:color w:val="auto"/>
          <w:lang w:eastAsia="en-GB"/>
        </w:rPr>
        <w:t>ON HOLD – awaiting one further quote for the required work on the boundary wall.</w:t>
      </w:r>
      <w:r w:rsidRPr="00FA34C0">
        <w:rPr>
          <w:rFonts w:asciiTheme="minorHAnsi" w:eastAsia="Times New Roman" w:hAnsiTheme="minorHAnsi" w:cstheme="minorHAnsi"/>
          <w:color w:val="auto"/>
          <w:lang w:eastAsia="en-GB"/>
        </w:rPr>
        <w:t xml:space="preserve"> It was also noted that the site meeting on 10</w:t>
      </w:r>
      <w:r w:rsidRPr="00FA34C0">
        <w:rPr>
          <w:rFonts w:asciiTheme="minorHAnsi" w:eastAsia="Times New Roman" w:hAnsiTheme="minorHAnsi" w:cstheme="minorHAnsi"/>
          <w:color w:val="auto"/>
          <w:vertAlign w:val="superscript"/>
          <w:lang w:eastAsia="en-GB"/>
        </w:rPr>
        <w:t>th</w:t>
      </w:r>
      <w:r w:rsidRPr="00FA34C0">
        <w:rPr>
          <w:rFonts w:asciiTheme="minorHAnsi" w:eastAsia="Times New Roman" w:hAnsiTheme="minorHAnsi" w:cstheme="minorHAnsi"/>
          <w:color w:val="auto"/>
          <w:lang w:eastAsia="en-GB"/>
        </w:rPr>
        <w:t xml:space="preserve"> July had also coved a number of other maintenance matters. Notes were produced of this meeting and will be distributed to all members for information </w:t>
      </w:r>
      <w:r w:rsidRPr="00FA34C0">
        <w:rPr>
          <w:rFonts w:asciiTheme="minorHAnsi" w:eastAsia="Times New Roman" w:hAnsiTheme="minorHAnsi" w:cstheme="minorHAnsi"/>
          <w:b/>
          <w:i/>
          <w:color w:val="auto"/>
          <w:lang w:eastAsia="en-GB"/>
        </w:rPr>
        <w:t xml:space="preserve">Action: parish Clerk to distribute the meeting notes to all members. </w:t>
      </w:r>
    </w:p>
    <w:p w14:paraId="329B5B0F" w14:textId="0E0CC89C" w:rsidR="00417947" w:rsidRPr="00FA34C0" w:rsidRDefault="00417947" w:rsidP="00417947">
      <w:pPr>
        <w:numPr>
          <w:ilvl w:val="0"/>
          <w:numId w:val="2"/>
        </w:numPr>
        <w:spacing w:after="160" w:line="240" w:lineRule="auto"/>
        <w:contextualSpacing/>
        <w:rPr>
          <w:rFonts w:asciiTheme="minorHAnsi" w:eastAsia="Times New Roman" w:hAnsiTheme="minorHAnsi" w:cstheme="minorHAnsi"/>
          <w:b/>
          <w:color w:val="auto"/>
          <w:lang w:eastAsia="en-GB"/>
        </w:rPr>
      </w:pPr>
      <w:r w:rsidRPr="00FA34C0">
        <w:rPr>
          <w:rFonts w:asciiTheme="minorHAnsi" w:eastAsia="Times New Roman" w:hAnsiTheme="minorHAnsi" w:cstheme="minorHAnsi"/>
          <w:b/>
          <w:color w:val="auto"/>
          <w:lang w:eastAsia="en-GB"/>
        </w:rPr>
        <w:t>Minute 25, 22</w:t>
      </w:r>
      <w:r w:rsidRPr="00FA34C0">
        <w:rPr>
          <w:rFonts w:asciiTheme="minorHAnsi" w:eastAsia="Times New Roman" w:hAnsiTheme="minorHAnsi" w:cstheme="minorHAnsi"/>
          <w:b/>
          <w:color w:val="auto"/>
          <w:vertAlign w:val="superscript"/>
          <w:lang w:eastAsia="en-GB"/>
        </w:rPr>
        <w:t>nd</w:t>
      </w:r>
      <w:r w:rsidRPr="00FA34C0">
        <w:rPr>
          <w:rFonts w:asciiTheme="minorHAnsi" w:eastAsia="Times New Roman" w:hAnsiTheme="minorHAnsi" w:cstheme="minorHAnsi"/>
          <w:b/>
          <w:color w:val="auto"/>
          <w:lang w:eastAsia="en-GB"/>
        </w:rPr>
        <w:t xml:space="preserve"> Feb 2023 - offer from a mobile catering company to operate from the High St Car Park on Saturday mornings / Cllr Bush to speak to the Football Club about this. </w:t>
      </w:r>
      <w:r w:rsidRPr="00FA34C0">
        <w:rPr>
          <w:rFonts w:asciiTheme="minorHAnsi" w:eastAsia="Times New Roman" w:hAnsiTheme="minorHAnsi" w:cstheme="minorHAnsi"/>
          <w:color w:val="auto"/>
          <w:lang w:eastAsia="en-GB"/>
        </w:rPr>
        <w:t>At the meeting on 24</w:t>
      </w:r>
      <w:r w:rsidRPr="00FA34C0">
        <w:rPr>
          <w:rFonts w:asciiTheme="minorHAnsi" w:eastAsia="Times New Roman" w:hAnsiTheme="minorHAnsi" w:cstheme="minorHAnsi"/>
          <w:color w:val="auto"/>
          <w:vertAlign w:val="superscript"/>
          <w:lang w:eastAsia="en-GB"/>
        </w:rPr>
        <w:t>th</w:t>
      </w:r>
      <w:r w:rsidRPr="00FA34C0">
        <w:rPr>
          <w:rFonts w:asciiTheme="minorHAnsi" w:eastAsia="Times New Roman" w:hAnsiTheme="minorHAnsi" w:cstheme="minorHAnsi"/>
          <w:color w:val="auto"/>
          <w:lang w:eastAsia="en-GB"/>
        </w:rPr>
        <w:t xml:space="preserve"> May 2023 the Council Chair summarised the situation so far – highlighting that whilst the Football Club had indicated their intention to extend their service to an offering to the wider public, nothing had really changed - so the general public remain largely unaware of any opportunity. The Parish Clerk reported back at the F&amp;GP </w:t>
      </w:r>
      <w:proofErr w:type="spellStart"/>
      <w:r w:rsidRPr="00FA34C0">
        <w:rPr>
          <w:rFonts w:asciiTheme="minorHAnsi" w:eastAsia="Times New Roman" w:hAnsiTheme="minorHAnsi" w:cstheme="minorHAnsi"/>
          <w:color w:val="auto"/>
          <w:lang w:eastAsia="en-GB"/>
        </w:rPr>
        <w:t>Cttee</w:t>
      </w:r>
      <w:proofErr w:type="spellEnd"/>
      <w:r w:rsidRPr="00FA34C0">
        <w:rPr>
          <w:rFonts w:asciiTheme="minorHAnsi" w:eastAsia="Times New Roman" w:hAnsiTheme="minorHAnsi" w:cstheme="minorHAnsi"/>
          <w:color w:val="auto"/>
          <w:lang w:eastAsia="en-GB"/>
        </w:rPr>
        <w:t xml:space="preserve"> meeting on 14</w:t>
      </w:r>
      <w:r w:rsidRPr="00FA34C0">
        <w:rPr>
          <w:rFonts w:asciiTheme="minorHAnsi" w:eastAsia="Times New Roman" w:hAnsiTheme="minorHAnsi" w:cstheme="minorHAnsi"/>
          <w:color w:val="auto"/>
          <w:vertAlign w:val="superscript"/>
          <w:lang w:eastAsia="en-GB"/>
        </w:rPr>
        <w:t>th</w:t>
      </w:r>
      <w:r w:rsidRPr="00FA34C0">
        <w:rPr>
          <w:rFonts w:asciiTheme="minorHAnsi" w:eastAsia="Times New Roman" w:hAnsiTheme="minorHAnsi" w:cstheme="minorHAnsi"/>
          <w:color w:val="auto"/>
          <w:lang w:eastAsia="en-GB"/>
        </w:rPr>
        <w:t xml:space="preserve"> June (see minute 21) confirming the details of the service offering and that the organisation was the same group of people who provided the service at the Coronation celebration event locally. At the June F&amp;GP </w:t>
      </w:r>
      <w:proofErr w:type="spellStart"/>
      <w:r w:rsidRPr="00FA34C0">
        <w:rPr>
          <w:rFonts w:asciiTheme="minorHAnsi" w:eastAsia="Times New Roman" w:hAnsiTheme="minorHAnsi" w:cstheme="minorHAnsi"/>
          <w:color w:val="auto"/>
          <w:lang w:eastAsia="en-GB"/>
        </w:rPr>
        <w:t>Cttee</w:t>
      </w:r>
      <w:proofErr w:type="spellEnd"/>
      <w:r w:rsidRPr="00FA34C0">
        <w:rPr>
          <w:rFonts w:asciiTheme="minorHAnsi" w:eastAsia="Times New Roman" w:hAnsiTheme="minorHAnsi" w:cstheme="minorHAnsi"/>
          <w:color w:val="auto"/>
          <w:lang w:eastAsia="en-GB"/>
        </w:rPr>
        <w:t xml:space="preserve"> meeting it was agreed to offer this company a 3 month trial licence at an admin fee of £50</w:t>
      </w:r>
      <w:r w:rsidRPr="00FA34C0">
        <w:rPr>
          <w:rFonts w:asciiTheme="minorHAnsi" w:eastAsia="Times New Roman" w:hAnsiTheme="minorHAnsi" w:cstheme="minorHAnsi"/>
          <w:i/>
          <w:color w:val="auto"/>
          <w:lang w:eastAsia="en-GB"/>
        </w:rPr>
        <w:t xml:space="preserve">. </w:t>
      </w:r>
      <w:r w:rsidRPr="00FA34C0">
        <w:rPr>
          <w:rFonts w:asciiTheme="minorHAnsi" w:eastAsia="Times New Roman" w:hAnsiTheme="minorHAnsi" w:cstheme="minorHAnsi"/>
          <w:color w:val="auto"/>
          <w:lang w:eastAsia="en-GB"/>
        </w:rPr>
        <w:t xml:space="preserve">The Parish Clerk has written to the company accordingly and the response was reported to the F&amp;GP </w:t>
      </w:r>
      <w:proofErr w:type="spellStart"/>
      <w:r w:rsidRPr="00FA34C0">
        <w:rPr>
          <w:rFonts w:asciiTheme="minorHAnsi" w:eastAsia="Times New Roman" w:hAnsiTheme="minorHAnsi" w:cstheme="minorHAnsi"/>
          <w:color w:val="auto"/>
          <w:lang w:eastAsia="en-GB"/>
        </w:rPr>
        <w:t>Cttee</w:t>
      </w:r>
      <w:proofErr w:type="spellEnd"/>
      <w:r w:rsidRPr="00FA34C0">
        <w:rPr>
          <w:rFonts w:asciiTheme="minorHAnsi" w:eastAsia="Times New Roman" w:hAnsiTheme="minorHAnsi" w:cstheme="minorHAnsi"/>
          <w:color w:val="auto"/>
          <w:lang w:eastAsia="en-GB"/>
        </w:rPr>
        <w:t xml:space="preserve"> at its meeting on 12 July 2023 (see minute 4 iii).</w:t>
      </w:r>
      <w:r w:rsidR="005459C9">
        <w:rPr>
          <w:rFonts w:asciiTheme="minorHAnsi" w:eastAsia="Times New Roman" w:hAnsiTheme="minorHAnsi" w:cstheme="minorHAnsi"/>
          <w:color w:val="auto"/>
          <w:lang w:eastAsia="en-GB"/>
        </w:rPr>
        <w:t xml:space="preserve"> </w:t>
      </w:r>
    </w:p>
    <w:p w14:paraId="0D011F3A" w14:textId="77777777" w:rsidR="00417947" w:rsidRPr="00FA34C0" w:rsidRDefault="00417947" w:rsidP="00417947">
      <w:pPr>
        <w:numPr>
          <w:ilvl w:val="0"/>
          <w:numId w:val="2"/>
        </w:numPr>
        <w:spacing w:after="160" w:line="240" w:lineRule="auto"/>
        <w:contextualSpacing/>
        <w:rPr>
          <w:rFonts w:asciiTheme="minorHAnsi" w:eastAsia="Times New Roman" w:hAnsiTheme="minorHAnsi" w:cstheme="minorHAnsi"/>
          <w:color w:val="auto"/>
          <w:lang w:eastAsia="en-GB"/>
        </w:rPr>
      </w:pPr>
      <w:r w:rsidRPr="00FA34C0">
        <w:rPr>
          <w:rFonts w:asciiTheme="minorHAnsi" w:eastAsia="Times New Roman" w:hAnsiTheme="minorHAnsi" w:cstheme="minorHAnsi"/>
          <w:b/>
          <w:color w:val="auto"/>
          <w:lang w:eastAsia="en-GB"/>
        </w:rPr>
        <w:t>Minutes 3, 4 and 5, Extraordinary Full Council meeting, 12</w:t>
      </w:r>
      <w:r w:rsidRPr="00FA34C0">
        <w:rPr>
          <w:rFonts w:asciiTheme="minorHAnsi" w:eastAsia="Times New Roman" w:hAnsiTheme="minorHAnsi" w:cstheme="minorHAnsi"/>
          <w:b/>
          <w:color w:val="auto"/>
          <w:vertAlign w:val="superscript"/>
          <w:lang w:eastAsia="en-GB"/>
        </w:rPr>
        <w:t>th</w:t>
      </w:r>
      <w:r w:rsidRPr="00FA34C0">
        <w:rPr>
          <w:rFonts w:asciiTheme="minorHAnsi" w:eastAsia="Times New Roman" w:hAnsiTheme="minorHAnsi" w:cstheme="minorHAnsi"/>
          <w:b/>
          <w:color w:val="auto"/>
          <w:lang w:eastAsia="en-GB"/>
        </w:rPr>
        <w:t xml:space="preserve"> April 2023 – Opening of Lloyds bank account.</w:t>
      </w:r>
      <w:r w:rsidRPr="00FA34C0">
        <w:rPr>
          <w:rFonts w:asciiTheme="minorHAnsi" w:eastAsia="Times New Roman" w:hAnsiTheme="minorHAnsi" w:cstheme="minorHAnsi"/>
          <w:color w:val="auto"/>
          <w:lang w:eastAsia="en-GB"/>
        </w:rPr>
        <w:t xml:space="preserve"> The progression of Lloyds Bank account opening was the subject of the Extraordinary Council meeting at Full Council meeting on 26</w:t>
      </w:r>
      <w:r w:rsidRPr="00FA34C0">
        <w:rPr>
          <w:rFonts w:asciiTheme="minorHAnsi" w:eastAsia="Times New Roman" w:hAnsiTheme="minorHAnsi" w:cstheme="minorHAnsi"/>
          <w:color w:val="auto"/>
          <w:vertAlign w:val="superscript"/>
          <w:lang w:eastAsia="en-GB"/>
        </w:rPr>
        <w:t>th</w:t>
      </w:r>
      <w:r w:rsidRPr="00FA34C0">
        <w:rPr>
          <w:rFonts w:asciiTheme="minorHAnsi" w:eastAsia="Times New Roman" w:hAnsiTheme="minorHAnsi" w:cstheme="minorHAnsi"/>
          <w:color w:val="auto"/>
          <w:lang w:eastAsia="en-GB"/>
        </w:rPr>
        <w:t xml:space="preserve"> April 2023. The Lloyds application process required submission of evidence of the declaration, plus a signed copy of the minutes. This final part of the submission was posted to Lloyds on Thursday 27</w:t>
      </w:r>
      <w:r w:rsidRPr="00FA34C0">
        <w:rPr>
          <w:rFonts w:asciiTheme="minorHAnsi" w:eastAsia="Times New Roman" w:hAnsiTheme="minorHAnsi" w:cstheme="minorHAnsi"/>
          <w:color w:val="auto"/>
          <w:vertAlign w:val="superscript"/>
          <w:lang w:eastAsia="en-GB"/>
        </w:rPr>
        <w:t>th</w:t>
      </w:r>
      <w:r w:rsidRPr="00FA34C0">
        <w:rPr>
          <w:rFonts w:asciiTheme="minorHAnsi" w:eastAsia="Times New Roman" w:hAnsiTheme="minorHAnsi" w:cstheme="minorHAnsi"/>
          <w:color w:val="auto"/>
          <w:lang w:eastAsia="en-GB"/>
        </w:rPr>
        <w:t xml:space="preserve"> April. A response from Lloyds is now awaited. Each signatory should be contacted directly by Lloyds with their log-in details. It is understood that the account opening process can take up to 6 weeks. Still awaiting finalisation by Lloyds. A formal complaint has been logged with Lloyds bank over the excessive delay in them activating this account.  </w:t>
      </w:r>
    </w:p>
    <w:p w14:paraId="7F17A033" w14:textId="77777777" w:rsidR="00417947" w:rsidRPr="00FA34C0" w:rsidRDefault="00417947" w:rsidP="00417947">
      <w:pPr>
        <w:numPr>
          <w:ilvl w:val="0"/>
          <w:numId w:val="2"/>
        </w:numPr>
        <w:spacing w:after="160" w:line="240" w:lineRule="auto"/>
        <w:contextualSpacing/>
        <w:rPr>
          <w:rFonts w:asciiTheme="minorHAnsi" w:eastAsia="Times New Roman" w:hAnsiTheme="minorHAnsi" w:cstheme="minorHAnsi"/>
          <w:color w:val="auto"/>
          <w:lang w:eastAsia="en-GB"/>
        </w:rPr>
      </w:pPr>
      <w:r w:rsidRPr="00FA34C0">
        <w:rPr>
          <w:rFonts w:asciiTheme="minorHAnsi" w:eastAsia="Times New Roman" w:hAnsiTheme="minorHAnsi" w:cstheme="minorHAnsi"/>
          <w:b/>
          <w:color w:val="auto"/>
          <w:lang w:eastAsia="en-GB"/>
        </w:rPr>
        <w:t>Minute 6, Extraordinary Full Council meeting, 12</w:t>
      </w:r>
      <w:r w:rsidRPr="00FA34C0">
        <w:rPr>
          <w:rFonts w:asciiTheme="minorHAnsi" w:eastAsia="Times New Roman" w:hAnsiTheme="minorHAnsi" w:cstheme="minorHAnsi"/>
          <w:b/>
          <w:color w:val="auto"/>
          <w:vertAlign w:val="superscript"/>
          <w:lang w:eastAsia="en-GB"/>
        </w:rPr>
        <w:t>th</w:t>
      </w:r>
      <w:r w:rsidRPr="00FA34C0">
        <w:rPr>
          <w:rFonts w:asciiTheme="minorHAnsi" w:eastAsia="Times New Roman" w:hAnsiTheme="minorHAnsi" w:cstheme="minorHAnsi"/>
          <w:b/>
          <w:color w:val="auto"/>
          <w:lang w:eastAsia="en-GB"/>
        </w:rPr>
        <w:t xml:space="preserve"> April 2023 – to open bank account with The Charity Bank. </w:t>
      </w:r>
      <w:r w:rsidRPr="00FA34C0">
        <w:rPr>
          <w:rFonts w:asciiTheme="minorHAnsi" w:eastAsia="Times New Roman" w:hAnsiTheme="minorHAnsi" w:cstheme="minorHAnsi"/>
          <w:color w:val="auto"/>
          <w:lang w:eastAsia="en-GB"/>
        </w:rPr>
        <w:t>The Clerk has now obtained the details of this bank’s Easy Access Savings Account (Business version, as advised by the Charity Bank’s Customer Support team), plus a hard copy of the application form and Terms of Business. These are currently being examined with a view to putting forward a proposal to the June F&amp;GP meeting to enable approval at Full Council and completion of the application form for submission by the end of June 2023.</w:t>
      </w:r>
      <w:r w:rsidRPr="00FA34C0">
        <w:rPr>
          <w:rFonts w:asciiTheme="minorHAnsi" w:eastAsia="Times New Roman" w:hAnsiTheme="minorHAnsi" w:cstheme="minorHAnsi"/>
          <w:b/>
          <w:color w:val="auto"/>
          <w:lang w:eastAsia="en-GB"/>
        </w:rPr>
        <w:t xml:space="preserve"> </w:t>
      </w:r>
      <w:r w:rsidRPr="00FA34C0">
        <w:rPr>
          <w:rFonts w:asciiTheme="minorHAnsi" w:eastAsia="Times New Roman" w:hAnsiTheme="minorHAnsi" w:cstheme="minorHAnsi"/>
          <w:color w:val="auto"/>
          <w:lang w:eastAsia="en-GB"/>
        </w:rPr>
        <w:t>This matter is subject of a separate further agenda item at the Full Council meeting on 26</w:t>
      </w:r>
      <w:r w:rsidRPr="00FA34C0">
        <w:rPr>
          <w:rFonts w:asciiTheme="minorHAnsi" w:eastAsia="Times New Roman" w:hAnsiTheme="minorHAnsi" w:cstheme="minorHAnsi"/>
          <w:color w:val="auto"/>
          <w:vertAlign w:val="superscript"/>
          <w:lang w:eastAsia="en-GB"/>
        </w:rPr>
        <w:t>th</w:t>
      </w:r>
      <w:r w:rsidRPr="00FA34C0">
        <w:rPr>
          <w:rFonts w:asciiTheme="minorHAnsi" w:eastAsia="Times New Roman" w:hAnsiTheme="minorHAnsi" w:cstheme="minorHAnsi"/>
          <w:color w:val="auto"/>
          <w:lang w:eastAsia="en-GB"/>
        </w:rPr>
        <w:t xml:space="preserve"> July 2023 (see item 16)</w:t>
      </w:r>
    </w:p>
    <w:p w14:paraId="4869C434" w14:textId="77777777" w:rsidR="00417947" w:rsidRPr="00FA34C0" w:rsidRDefault="00417947" w:rsidP="00417947">
      <w:pPr>
        <w:numPr>
          <w:ilvl w:val="0"/>
          <w:numId w:val="2"/>
        </w:numPr>
        <w:spacing w:after="160" w:line="240" w:lineRule="auto"/>
        <w:contextualSpacing/>
        <w:rPr>
          <w:rFonts w:asciiTheme="minorHAnsi" w:eastAsia="Times New Roman" w:hAnsiTheme="minorHAnsi" w:cstheme="minorHAnsi"/>
          <w:color w:val="auto"/>
          <w:lang w:eastAsia="en-GB"/>
        </w:rPr>
      </w:pPr>
      <w:r w:rsidRPr="00FA34C0">
        <w:rPr>
          <w:rFonts w:asciiTheme="minorHAnsi" w:eastAsia="Times New Roman" w:hAnsiTheme="minorHAnsi" w:cstheme="minorHAnsi"/>
          <w:b/>
          <w:color w:val="auto"/>
          <w:lang w:eastAsia="en-GB"/>
        </w:rPr>
        <w:t>Minute 18, 22 March 2023 - mandate for inactive Santander accounts. T</w:t>
      </w:r>
      <w:r w:rsidRPr="00FA34C0">
        <w:rPr>
          <w:rFonts w:asciiTheme="minorHAnsi" w:eastAsia="Times New Roman" w:hAnsiTheme="minorHAnsi" w:cstheme="minorHAnsi"/>
          <w:color w:val="auto"/>
          <w:lang w:eastAsia="en-GB"/>
        </w:rPr>
        <w:t xml:space="preserve">he Clerk has called Santander to discuss this. The process for updating the mandate involves the completion of a Change of Details form – which is now held by the Clerk. This will need to be supported by a copy of a Council minute listing the signatories to be removed (Keith Norris, Julie </w:t>
      </w:r>
      <w:proofErr w:type="spellStart"/>
      <w:r w:rsidRPr="00FA34C0">
        <w:rPr>
          <w:rFonts w:asciiTheme="minorHAnsi" w:eastAsia="Times New Roman" w:hAnsiTheme="minorHAnsi" w:cstheme="minorHAnsi"/>
          <w:color w:val="auto"/>
          <w:lang w:eastAsia="en-GB"/>
        </w:rPr>
        <w:t>Dyball</w:t>
      </w:r>
      <w:proofErr w:type="spellEnd"/>
      <w:r w:rsidRPr="00FA34C0">
        <w:rPr>
          <w:rFonts w:asciiTheme="minorHAnsi" w:eastAsia="Times New Roman" w:hAnsiTheme="minorHAnsi" w:cstheme="minorHAnsi"/>
          <w:color w:val="auto"/>
          <w:lang w:eastAsia="en-GB"/>
        </w:rPr>
        <w:t xml:space="preserve">, Robin Miller, Maureen Munford and Dennis Gillard) and the new signatories to be added (still to be agreed). This will also need to be accompanied by a letter from the Council signed by the Chair, Vice Chair and Clerk also listing the signatories to be removed and added. This matter is subject of a separate further agenda item at the Full Council meeting on 26th July 2023 (see item 17). </w:t>
      </w:r>
    </w:p>
    <w:p w14:paraId="1C98EC83" w14:textId="77777777" w:rsidR="00417947" w:rsidRPr="00FA34C0" w:rsidRDefault="00417947" w:rsidP="00417947">
      <w:pPr>
        <w:numPr>
          <w:ilvl w:val="0"/>
          <w:numId w:val="2"/>
        </w:numPr>
        <w:spacing w:after="160" w:line="240" w:lineRule="auto"/>
        <w:contextualSpacing/>
        <w:rPr>
          <w:rFonts w:cs="Calibri"/>
          <w:i/>
          <w:iCs/>
          <w:color w:val="auto"/>
        </w:rPr>
      </w:pPr>
      <w:r w:rsidRPr="00FA34C0">
        <w:rPr>
          <w:rFonts w:asciiTheme="minorHAnsi" w:eastAsia="Times New Roman" w:hAnsiTheme="minorHAnsi" w:cstheme="minorHAnsi"/>
          <w:b/>
          <w:color w:val="auto"/>
          <w:lang w:eastAsia="en-GB"/>
        </w:rPr>
        <w:t xml:space="preserve">Minute 16, Full Council, 26 April 2023 - </w:t>
      </w:r>
      <w:r w:rsidRPr="00FA34C0">
        <w:rPr>
          <w:rFonts w:asciiTheme="minorHAnsi" w:eastAsiaTheme="minorHAnsi" w:hAnsiTheme="minorHAnsi" w:cstheme="minorHAnsi"/>
          <w:b/>
          <w:color w:val="auto"/>
        </w:rPr>
        <w:t xml:space="preserve">to provide a mobile phone for the use of the Parish Clerk on Council business in support of remote working. </w:t>
      </w:r>
      <w:r w:rsidRPr="00FA34C0">
        <w:rPr>
          <w:rFonts w:asciiTheme="minorHAnsi" w:eastAsiaTheme="minorHAnsi" w:hAnsiTheme="minorHAnsi" w:cstheme="minorHAnsi"/>
          <w:color w:val="auto"/>
        </w:rPr>
        <w:t xml:space="preserve">The Parish Clerk followed up on a mobile phone deal with Tesco Mobile identified by Cllr Huggins. However following two lengthy calls with Tesco mobile, plus a visit to their phone shop, Tesco were unable to successfully progress the request in a way which treats the Parish Council as the customer. </w:t>
      </w:r>
      <w:r w:rsidRPr="00FA34C0">
        <w:rPr>
          <w:rFonts w:asciiTheme="minorHAnsi" w:eastAsiaTheme="minorHAnsi" w:hAnsiTheme="minorHAnsi" w:cstheme="minorHAnsi"/>
          <w:b/>
          <w:color w:val="auto"/>
        </w:rPr>
        <w:t>ON HOLD</w:t>
      </w:r>
      <w:r w:rsidRPr="00FA34C0">
        <w:rPr>
          <w:rFonts w:asciiTheme="minorHAnsi" w:eastAsiaTheme="minorHAnsi" w:hAnsiTheme="minorHAnsi" w:cstheme="minorHAnsi"/>
          <w:color w:val="auto"/>
        </w:rPr>
        <w:t xml:space="preserve"> - This matter will be picked up again when time permits. </w:t>
      </w:r>
    </w:p>
    <w:p w14:paraId="31B62D77" w14:textId="71C352F5" w:rsidR="00417947" w:rsidRPr="00FA34C0" w:rsidRDefault="00417947" w:rsidP="00417947">
      <w:pPr>
        <w:numPr>
          <w:ilvl w:val="0"/>
          <w:numId w:val="2"/>
        </w:numPr>
        <w:spacing w:after="160" w:line="240" w:lineRule="auto"/>
        <w:contextualSpacing/>
        <w:rPr>
          <w:rFonts w:cs="Calibri"/>
          <w:color w:val="auto"/>
        </w:rPr>
      </w:pPr>
      <w:r w:rsidRPr="00FA34C0">
        <w:rPr>
          <w:rFonts w:asciiTheme="minorHAnsi" w:eastAsia="Times New Roman" w:hAnsiTheme="minorHAnsi" w:cstheme="minorHAnsi"/>
          <w:b/>
          <w:color w:val="auto"/>
          <w:lang w:eastAsia="en-GB"/>
        </w:rPr>
        <w:t>Minute 9, Full Council, 28</w:t>
      </w:r>
      <w:r w:rsidRPr="00FA34C0">
        <w:rPr>
          <w:rFonts w:asciiTheme="minorHAnsi" w:eastAsia="Times New Roman" w:hAnsiTheme="minorHAnsi" w:cstheme="minorHAnsi"/>
          <w:b/>
          <w:color w:val="auto"/>
          <w:vertAlign w:val="superscript"/>
          <w:lang w:eastAsia="en-GB"/>
        </w:rPr>
        <w:t>th</w:t>
      </w:r>
      <w:r w:rsidRPr="00FA34C0">
        <w:rPr>
          <w:rFonts w:asciiTheme="minorHAnsi" w:eastAsia="Times New Roman" w:hAnsiTheme="minorHAnsi" w:cstheme="minorHAnsi"/>
          <w:b/>
          <w:color w:val="auto"/>
          <w:lang w:eastAsia="en-GB"/>
        </w:rPr>
        <w:t xml:space="preserve"> June 2023 (VEWG) – to clarify the Council’s opinion on the possibility of a restriction, such as a kissing gate or chicane, at each end of Jubilee Walk to </w:t>
      </w:r>
      <w:r w:rsidRPr="00FA34C0">
        <w:rPr>
          <w:rFonts w:asciiTheme="minorHAnsi" w:eastAsia="Times New Roman" w:hAnsiTheme="minorHAnsi" w:cstheme="minorHAnsi"/>
          <w:b/>
          <w:color w:val="auto"/>
          <w:lang w:eastAsia="en-GB"/>
        </w:rPr>
        <w:lastRenderedPageBreak/>
        <w:t xml:space="preserve">prevent access for cycles and horses. </w:t>
      </w:r>
      <w:r w:rsidRPr="00FA34C0">
        <w:rPr>
          <w:rFonts w:asciiTheme="minorHAnsi" w:eastAsia="Times New Roman" w:hAnsiTheme="minorHAnsi" w:cstheme="minorHAnsi"/>
          <w:color w:val="auto"/>
          <w:lang w:eastAsia="en-GB"/>
        </w:rPr>
        <w:t>As requested, the Parish Clerk wr</w:t>
      </w:r>
      <w:r w:rsidR="00FC4A7D">
        <w:rPr>
          <w:rFonts w:asciiTheme="minorHAnsi" w:eastAsia="Times New Roman" w:hAnsiTheme="minorHAnsi" w:cstheme="minorHAnsi"/>
          <w:color w:val="auto"/>
          <w:lang w:eastAsia="en-GB"/>
        </w:rPr>
        <w:t>o</w:t>
      </w:r>
      <w:r w:rsidRPr="00FA34C0">
        <w:rPr>
          <w:rFonts w:asciiTheme="minorHAnsi" w:eastAsia="Times New Roman" w:hAnsiTheme="minorHAnsi" w:cstheme="minorHAnsi"/>
          <w:color w:val="auto"/>
          <w:lang w:eastAsia="en-GB"/>
        </w:rPr>
        <w:t>te to Katie Bl</w:t>
      </w:r>
      <w:r w:rsidR="00FC4A7D">
        <w:rPr>
          <w:rFonts w:asciiTheme="minorHAnsi" w:eastAsia="Times New Roman" w:hAnsiTheme="minorHAnsi" w:cstheme="minorHAnsi"/>
          <w:color w:val="auto"/>
          <w:lang w:eastAsia="en-GB"/>
        </w:rPr>
        <w:t>a</w:t>
      </w:r>
      <w:r w:rsidRPr="00FA34C0">
        <w:rPr>
          <w:rFonts w:asciiTheme="minorHAnsi" w:eastAsia="Times New Roman" w:hAnsiTheme="minorHAnsi" w:cstheme="minorHAnsi"/>
          <w:color w:val="auto"/>
          <w:lang w:eastAsia="en-GB"/>
        </w:rPr>
        <w:t>ck DC Rights of Way Ranger. She advised that both Jubilee Walk and Church Walk are designated as</w:t>
      </w:r>
      <w:r w:rsidRPr="00FA34C0">
        <w:rPr>
          <w:rFonts w:asciiTheme="minorHAnsi" w:eastAsia="Times New Roman" w:hAnsiTheme="minorHAnsi" w:cstheme="minorHAnsi"/>
          <w:b/>
          <w:color w:val="auto"/>
          <w:lang w:eastAsia="en-GB"/>
        </w:rPr>
        <w:t xml:space="preserve"> </w:t>
      </w:r>
      <w:r w:rsidRPr="00FA34C0">
        <w:rPr>
          <w:rFonts w:cs="Calibri"/>
          <w:i/>
          <w:iCs/>
          <w:color w:val="auto"/>
        </w:rPr>
        <w:t xml:space="preserve">“public footpath[s] so bikes and horse should not be travelling down […].” </w:t>
      </w:r>
      <w:r w:rsidRPr="00FA34C0">
        <w:rPr>
          <w:rFonts w:asciiTheme="minorHAnsi" w:eastAsia="Times New Roman" w:hAnsiTheme="minorHAnsi" w:cstheme="minorHAnsi"/>
          <w:color w:val="auto"/>
          <w:lang w:eastAsia="en-GB"/>
        </w:rPr>
        <w:t xml:space="preserve">Regarding the matter of installing gates or chicanes she advised that </w:t>
      </w:r>
      <w:r w:rsidRPr="00FA34C0">
        <w:rPr>
          <w:rFonts w:asciiTheme="minorHAnsi" w:eastAsia="Times New Roman" w:hAnsiTheme="minorHAnsi" w:cstheme="minorHAnsi"/>
          <w:b/>
          <w:color w:val="auto"/>
          <w:lang w:eastAsia="en-GB"/>
        </w:rPr>
        <w:t>“</w:t>
      </w:r>
      <w:r w:rsidRPr="00FA34C0">
        <w:rPr>
          <w:rFonts w:cs="Calibri"/>
          <w:i/>
          <w:iCs/>
          <w:color w:val="auto"/>
        </w:rPr>
        <w:t>Sadly, installing a gate is not as easy as it sounds as permission needs to be sort from the Highway Authority (is me) and I need to advertise and there may be objections.   There are also limited reasons which enable gates to be installed, and standards which need to be maintained.”  </w:t>
      </w:r>
      <w:r w:rsidRPr="00FA34C0">
        <w:rPr>
          <w:rFonts w:cs="Calibri"/>
          <w:iCs/>
          <w:color w:val="auto"/>
        </w:rPr>
        <w:t>Ms Black</w:t>
      </w:r>
      <w:r w:rsidRPr="00FA34C0">
        <w:rPr>
          <w:rFonts w:cs="Calibri"/>
          <w:i/>
          <w:iCs/>
          <w:color w:val="auto"/>
        </w:rPr>
        <w:t xml:space="preserve"> </w:t>
      </w:r>
      <w:r w:rsidRPr="00FA34C0">
        <w:rPr>
          <w:rFonts w:cs="Calibri"/>
          <w:color w:val="auto"/>
        </w:rPr>
        <w:t xml:space="preserve">said that she would be happy to meet to discuss this if required. The above response was passed back to the VEWG. </w:t>
      </w:r>
    </w:p>
    <w:p w14:paraId="34FAF9D6" w14:textId="77777777" w:rsidR="00417947" w:rsidRPr="00FA34C0" w:rsidRDefault="00417947" w:rsidP="00417947">
      <w:pPr>
        <w:numPr>
          <w:ilvl w:val="0"/>
          <w:numId w:val="2"/>
        </w:numPr>
        <w:spacing w:after="160" w:line="240" w:lineRule="auto"/>
        <w:contextualSpacing/>
        <w:rPr>
          <w:rFonts w:asciiTheme="minorHAnsi" w:eastAsia="Times New Roman" w:hAnsiTheme="minorHAnsi" w:cstheme="minorHAnsi"/>
          <w:color w:val="auto"/>
          <w:lang w:eastAsia="en-GB"/>
        </w:rPr>
      </w:pPr>
      <w:r w:rsidRPr="00FA34C0">
        <w:rPr>
          <w:rFonts w:asciiTheme="minorHAnsi" w:eastAsia="Times New Roman" w:hAnsiTheme="minorHAnsi" w:cstheme="minorHAnsi"/>
          <w:b/>
          <w:color w:val="auto"/>
          <w:lang w:eastAsia="en-GB"/>
        </w:rPr>
        <w:t>Minute 13, Full Council, 28</w:t>
      </w:r>
      <w:r w:rsidRPr="00FA34C0">
        <w:rPr>
          <w:rFonts w:asciiTheme="minorHAnsi" w:eastAsia="Times New Roman" w:hAnsiTheme="minorHAnsi" w:cstheme="minorHAnsi"/>
          <w:b/>
          <w:color w:val="auto"/>
          <w:vertAlign w:val="superscript"/>
          <w:lang w:eastAsia="en-GB"/>
        </w:rPr>
        <w:t>th</w:t>
      </w:r>
      <w:r w:rsidRPr="00FA34C0">
        <w:rPr>
          <w:rFonts w:asciiTheme="minorHAnsi" w:eastAsia="Times New Roman" w:hAnsiTheme="minorHAnsi" w:cstheme="minorHAnsi"/>
          <w:b/>
          <w:color w:val="auto"/>
          <w:lang w:eastAsia="en-GB"/>
        </w:rPr>
        <w:t xml:space="preserve"> June 2023 – corporate response to DC consultation on Dog related PSPO.</w:t>
      </w:r>
      <w:r w:rsidRPr="00FA34C0">
        <w:rPr>
          <w:rFonts w:asciiTheme="minorHAnsi" w:eastAsia="Times New Roman" w:hAnsiTheme="minorHAnsi" w:cstheme="minorHAnsi"/>
          <w:color w:val="auto"/>
          <w:lang w:eastAsia="en-GB"/>
        </w:rPr>
        <w:t xml:space="preserve"> As agreed, the Parish Clerk completed a response on behalf of the Parish Council. </w:t>
      </w:r>
    </w:p>
    <w:p w14:paraId="36CCD993" w14:textId="77777777" w:rsidR="00417947" w:rsidRPr="00FA34C0" w:rsidRDefault="00417947" w:rsidP="00693508">
      <w:pPr>
        <w:spacing w:line="240" w:lineRule="auto"/>
        <w:rPr>
          <w:rFonts w:asciiTheme="minorHAnsi" w:hAnsiTheme="minorHAnsi" w:cstheme="minorHAnsi"/>
          <w:color w:val="auto"/>
        </w:rPr>
      </w:pPr>
    </w:p>
    <w:p w14:paraId="07C4DB1F" w14:textId="3939D1BF" w:rsidR="00684A00" w:rsidRPr="00FA34C0" w:rsidRDefault="00CA7DB0" w:rsidP="00693508">
      <w:pPr>
        <w:pStyle w:val="Heading2"/>
        <w:rPr>
          <w:rFonts w:asciiTheme="minorHAnsi" w:hAnsiTheme="minorHAnsi" w:cstheme="minorHAnsi"/>
          <w:color w:val="auto"/>
        </w:rPr>
      </w:pPr>
      <w:r w:rsidRPr="00FA34C0">
        <w:rPr>
          <w:rFonts w:asciiTheme="minorHAnsi" w:hAnsiTheme="minorHAnsi" w:cstheme="minorHAnsi"/>
          <w:color w:val="auto"/>
        </w:rPr>
        <w:t>6</w:t>
      </w:r>
      <w:r w:rsidR="003A70CA" w:rsidRPr="00FA34C0">
        <w:rPr>
          <w:rFonts w:asciiTheme="minorHAnsi" w:hAnsiTheme="minorHAnsi" w:cstheme="minorHAnsi"/>
          <w:color w:val="auto"/>
        </w:rPr>
        <w:t xml:space="preserve">. </w:t>
      </w:r>
      <w:r w:rsidR="009B2C1D" w:rsidRPr="00FA34C0">
        <w:rPr>
          <w:rFonts w:asciiTheme="minorHAnsi" w:hAnsiTheme="minorHAnsi" w:cstheme="minorHAnsi"/>
          <w:color w:val="auto"/>
        </w:rPr>
        <w:t>Chair</w:t>
      </w:r>
      <w:r w:rsidR="00684A00" w:rsidRPr="00FA34C0">
        <w:rPr>
          <w:rFonts w:asciiTheme="minorHAnsi" w:hAnsiTheme="minorHAnsi" w:cstheme="minorHAnsi"/>
          <w:color w:val="auto"/>
        </w:rPr>
        <w:t xml:space="preserve">’s announcements (for the purposes of report only). </w:t>
      </w:r>
    </w:p>
    <w:p w14:paraId="2C4A3414" w14:textId="7691926E" w:rsidR="00FE4917" w:rsidRPr="00FA34C0" w:rsidRDefault="002C67FC" w:rsidP="00732A81">
      <w:pPr>
        <w:spacing w:line="240" w:lineRule="auto"/>
        <w:rPr>
          <w:rFonts w:asciiTheme="minorHAnsi" w:hAnsiTheme="minorHAnsi" w:cstheme="minorHAnsi"/>
          <w:color w:val="auto"/>
        </w:rPr>
      </w:pPr>
      <w:r w:rsidRPr="00FA34C0">
        <w:rPr>
          <w:rFonts w:asciiTheme="minorHAnsi" w:hAnsiTheme="minorHAnsi" w:cstheme="minorHAnsi"/>
          <w:color w:val="auto"/>
        </w:rPr>
        <w:t>The</w:t>
      </w:r>
      <w:r w:rsidR="00910499" w:rsidRPr="00FA34C0">
        <w:rPr>
          <w:rFonts w:asciiTheme="minorHAnsi" w:hAnsiTheme="minorHAnsi" w:cstheme="minorHAnsi"/>
          <w:color w:val="auto"/>
        </w:rPr>
        <w:t>re were none.</w:t>
      </w:r>
    </w:p>
    <w:p w14:paraId="618E61F8" w14:textId="2715F512" w:rsidR="007C0C98" w:rsidRPr="00FA34C0" w:rsidRDefault="007C0C98" w:rsidP="00AD3232">
      <w:pPr>
        <w:spacing w:line="240" w:lineRule="auto"/>
        <w:rPr>
          <w:rFonts w:asciiTheme="minorHAnsi" w:hAnsiTheme="minorHAnsi" w:cstheme="minorHAnsi"/>
          <w:color w:val="auto"/>
          <w:lang w:eastAsia="en-GB"/>
        </w:rPr>
      </w:pPr>
    </w:p>
    <w:p w14:paraId="4F0379E3" w14:textId="2E868877" w:rsidR="007F24F1" w:rsidRPr="00FA34C0" w:rsidRDefault="00CA7DB0" w:rsidP="007F24F1">
      <w:pPr>
        <w:pStyle w:val="Heading2"/>
        <w:rPr>
          <w:rFonts w:asciiTheme="minorHAnsi" w:hAnsiTheme="minorHAnsi" w:cstheme="minorHAnsi"/>
          <w:color w:val="auto"/>
        </w:rPr>
      </w:pPr>
      <w:r w:rsidRPr="00FA34C0">
        <w:rPr>
          <w:rFonts w:asciiTheme="minorHAnsi" w:hAnsiTheme="minorHAnsi" w:cstheme="minorHAnsi"/>
          <w:color w:val="auto"/>
        </w:rPr>
        <w:t>7</w:t>
      </w:r>
      <w:r w:rsidR="007F24F1" w:rsidRPr="00FA34C0">
        <w:rPr>
          <w:rFonts w:asciiTheme="minorHAnsi" w:hAnsiTheme="minorHAnsi" w:cstheme="minorHAnsi"/>
          <w:color w:val="auto"/>
        </w:rPr>
        <w:t xml:space="preserve">. </w:t>
      </w:r>
      <w:proofErr w:type="gramStart"/>
      <w:r w:rsidR="007F24F1" w:rsidRPr="00FA34C0">
        <w:rPr>
          <w:rFonts w:asciiTheme="minorHAnsi" w:hAnsiTheme="minorHAnsi" w:cstheme="minorHAnsi"/>
          <w:color w:val="auto"/>
        </w:rPr>
        <w:t>To</w:t>
      </w:r>
      <w:proofErr w:type="gramEnd"/>
      <w:r w:rsidR="007F24F1" w:rsidRPr="00FA34C0">
        <w:rPr>
          <w:rFonts w:asciiTheme="minorHAnsi" w:hAnsiTheme="minorHAnsi" w:cstheme="minorHAnsi"/>
          <w:color w:val="auto"/>
        </w:rPr>
        <w:t xml:space="preserve"> receive and note the content of the minutes of the Finance &amp; General Purposes Committee Meeting on </w:t>
      </w:r>
      <w:r w:rsidR="00E04871" w:rsidRPr="00FA34C0">
        <w:rPr>
          <w:rFonts w:asciiTheme="minorHAnsi" w:hAnsiTheme="minorHAnsi" w:cstheme="minorHAnsi"/>
          <w:color w:val="auto"/>
        </w:rPr>
        <w:t>1</w:t>
      </w:r>
      <w:r w:rsidRPr="00FA34C0">
        <w:rPr>
          <w:rFonts w:asciiTheme="minorHAnsi" w:hAnsiTheme="minorHAnsi" w:cstheme="minorHAnsi"/>
          <w:color w:val="auto"/>
        </w:rPr>
        <w:t>4</w:t>
      </w:r>
      <w:r w:rsidR="0020587B" w:rsidRPr="00FA34C0">
        <w:rPr>
          <w:rFonts w:asciiTheme="minorHAnsi" w:hAnsiTheme="minorHAnsi" w:cstheme="minorHAnsi"/>
          <w:color w:val="auto"/>
          <w:vertAlign w:val="superscript"/>
        </w:rPr>
        <w:t>th</w:t>
      </w:r>
      <w:r w:rsidR="0020587B" w:rsidRPr="00FA34C0">
        <w:rPr>
          <w:rFonts w:asciiTheme="minorHAnsi" w:hAnsiTheme="minorHAnsi" w:cstheme="minorHAnsi"/>
          <w:color w:val="auto"/>
        </w:rPr>
        <w:t xml:space="preserve"> </w:t>
      </w:r>
      <w:r w:rsidRPr="00FA34C0">
        <w:rPr>
          <w:rFonts w:asciiTheme="minorHAnsi" w:hAnsiTheme="minorHAnsi" w:cstheme="minorHAnsi"/>
          <w:color w:val="auto"/>
        </w:rPr>
        <w:t>June 2</w:t>
      </w:r>
      <w:r w:rsidR="007F24F1" w:rsidRPr="00FA34C0">
        <w:rPr>
          <w:rFonts w:asciiTheme="minorHAnsi" w:hAnsiTheme="minorHAnsi" w:cstheme="minorHAnsi"/>
          <w:color w:val="auto"/>
        </w:rPr>
        <w:t>02</w:t>
      </w:r>
      <w:r w:rsidR="00E04871" w:rsidRPr="00FA34C0">
        <w:rPr>
          <w:rFonts w:asciiTheme="minorHAnsi" w:hAnsiTheme="minorHAnsi" w:cstheme="minorHAnsi"/>
          <w:color w:val="auto"/>
        </w:rPr>
        <w:t>3</w:t>
      </w:r>
      <w:r w:rsidR="007F24F1" w:rsidRPr="00FA34C0">
        <w:rPr>
          <w:rFonts w:asciiTheme="minorHAnsi" w:hAnsiTheme="minorHAnsi" w:cstheme="minorHAnsi"/>
          <w:color w:val="auto"/>
        </w:rPr>
        <w:t xml:space="preserve"> (for purposes of report only)</w:t>
      </w:r>
    </w:p>
    <w:p w14:paraId="1A10546B" w14:textId="7155B829" w:rsidR="007F24F1" w:rsidRPr="00FA34C0" w:rsidRDefault="007F24F1" w:rsidP="00E45FAE">
      <w:pPr>
        <w:spacing w:line="240" w:lineRule="auto"/>
        <w:rPr>
          <w:rFonts w:asciiTheme="minorHAnsi" w:hAnsiTheme="minorHAnsi" w:cstheme="minorHAnsi"/>
          <w:b/>
          <w:i/>
          <w:color w:val="auto"/>
          <w:lang w:eastAsia="en-GB"/>
        </w:rPr>
      </w:pPr>
      <w:r w:rsidRPr="00FA34C0">
        <w:rPr>
          <w:rFonts w:asciiTheme="minorHAnsi" w:hAnsiTheme="minorHAnsi" w:cstheme="minorHAnsi"/>
          <w:color w:val="auto"/>
        </w:rPr>
        <w:t xml:space="preserve">It was </w:t>
      </w:r>
      <w:r w:rsidRPr="00FA34C0">
        <w:rPr>
          <w:rFonts w:asciiTheme="minorHAnsi" w:hAnsiTheme="minorHAnsi" w:cstheme="minorHAnsi"/>
          <w:b/>
          <w:color w:val="auto"/>
        </w:rPr>
        <w:t>RESOLVED</w:t>
      </w:r>
      <w:r w:rsidRPr="00FA34C0">
        <w:rPr>
          <w:rFonts w:asciiTheme="minorHAnsi" w:hAnsiTheme="minorHAnsi" w:cstheme="minorHAnsi"/>
          <w:color w:val="auto"/>
        </w:rPr>
        <w:t xml:space="preserve"> to receive and note the contents of these draft minutes. </w:t>
      </w:r>
    </w:p>
    <w:p w14:paraId="2EFBE614" w14:textId="77777777" w:rsidR="00CA7DB0" w:rsidRPr="00FA34C0" w:rsidRDefault="00CA7DB0" w:rsidP="00CA7DB0">
      <w:pPr>
        <w:pStyle w:val="NoSpacing"/>
      </w:pPr>
    </w:p>
    <w:p w14:paraId="2AE37F2F" w14:textId="780A847F" w:rsidR="00CA7DB0" w:rsidRPr="00FA34C0" w:rsidRDefault="00CA7DB0" w:rsidP="00CA7DB0">
      <w:pPr>
        <w:spacing w:line="240" w:lineRule="auto"/>
        <w:outlineLvl w:val="1"/>
        <w:rPr>
          <w:rFonts w:cs="Calibri"/>
          <w:b/>
          <w:color w:val="auto"/>
          <w:lang w:eastAsia="en-GB"/>
        </w:rPr>
      </w:pPr>
      <w:r w:rsidRPr="00FA34C0">
        <w:rPr>
          <w:rFonts w:asciiTheme="minorHAnsi" w:hAnsiTheme="minorHAnsi" w:cstheme="minorHAnsi"/>
          <w:b/>
          <w:color w:val="auto"/>
          <w:lang w:eastAsia="en-GB"/>
        </w:rPr>
        <w:t xml:space="preserve">8. </w:t>
      </w:r>
      <w:r w:rsidRPr="00FA34C0">
        <w:rPr>
          <w:rFonts w:cs="Calibri"/>
          <w:b/>
          <w:color w:val="auto"/>
          <w:lang w:eastAsia="en-GB"/>
        </w:rPr>
        <w:t xml:space="preserve">To consider the following recommendations from the F&amp;GP </w:t>
      </w:r>
      <w:proofErr w:type="spellStart"/>
      <w:r w:rsidRPr="00FA34C0">
        <w:rPr>
          <w:rFonts w:cs="Calibri"/>
          <w:b/>
          <w:color w:val="auto"/>
          <w:lang w:eastAsia="en-GB"/>
        </w:rPr>
        <w:t>Cttee</w:t>
      </w:r>
      <w:proofErr w:type="spellEnd"/>
      <w:r w:rsidRPr="00FA34C0">
        <w:rPr>
          <w:rFonts w:cs="Calibri"/>
          <w:b/>
          <w:color w:val="auto"/>
          <w:lang w:eastAsia="en-GB"/>
        </w:rPr>
        <w:t xml:space="preserve"> meeting on 1</w:t>
      </w:r>
      <w:r w:rsidR="00F80E45" w:rsidRPr="00FA34C0">
        <w:rPr>
          <w:rFonts w:cs="Calibri"/>
          <w:b/>
          <w:color w:val="auto"/>
          <w:lang w:eastAsia="en-GB"/>
        </w:rPr>
        <w:t>2</w:t>
      </w:r>
      <w:r w:rsidRPr="00FA34C0">
        <w:rPr>
          <w:rFonts w:cs="Calibri"/>
          <w:b/>
          <w:color w:val="auto"/>
          <w:vertAlign w:val="superscript"/>
          <w:lang w:eastAsia="en-GB"/>
        </w:rPr>
        <w:t>th</w:t>
      </w:r>
      <w:r w:rsidRPr="00FA34C0">
        <w:rPr>
          <w:rFonts w:cs="Calibri"/>
          <w:b/>
          <w:color w:val="auto"/>
          <w:lang w:eastAsia="en-GB"/>
        </w:rPr>
        <w:t xml:space="preserve"> Ju</w:t>
      </w:r>
      <w:r w:rsidR="00F80E45" w:rsidRPr="00FA34C0">
        <w:rPr>
          <w:rFonts w:cs="Calibri"/>
          <w:b/>
          <w:color w:val="auto"/>
          <w:lang w:eastAsia="en-GB"/>
        </w:rPr>
        <w:t xml:space="preserve">ly </w:t>
      </w:r>
      <w:r w:rsidRPr="00FA34C0">
        <w:rPr>
          <w:rFonts w:cs="Calibri"/>
          <w:b/>
          <w:color w:val="auto"/>
          <w:lang w:eastAsia="en-GB"/>
        </w:rPr>
        <w:t>2023</w:t>
      </w:r>
    </w:p>
    <w:p w14:paraId="120B87AF" w14:textId="77777777" w:rsidR="00F80E45" w:rsidRPr="00FA34C0" w:rsidRDefault="00F80E45" w:rsidP="00F80E45">
      <w:pPr>
        <w:numPr>
          <w:ilvl w:val="0"/>
          <w:numId w:val="17"/>
        </w:numPr>
        <w:spacing w:line="240" w:lineRule="auto"/>
        <w:rPr>
          <w:rFonts w:cs="Calibri"/>
          <w:color w:val="auto"/>
          <w:lang w:eastAsia="en-GB"/>
        </w:rPr>
      </w:pPr>
      <w:r w:rsidRPr="00FA34C0">
        <w:rPr>
          <w:rFonts w:cs="Calibri"/>
          <w:color w:val="auto"/>
          <w:lang w:eastAsia="en-GB"/>
        </w:rPr>
        <w:t xml:space="preserve">To adopt the process as set out in the DAPTC Guidance Note dated 22nd June 2023 for responding to Unauthorised Traveller Encampments within the parish; and to confirm that the Parish Clerk has the delegated authority to agree to the payment of £600 to Dorset Council to enable the police to issue a “Section 62”, if one is required. </w:t>
      </w:r>
    </w:p>
    <w:p w14:paraId="4689F179" w14:textId="1B78C212" w:rsidR="00F80E45" w:rsidRPr="00FA34C0" w:rsidRDefault="00F80E45" w:rsidP="009263E6">
      <w:pPr>
        <w:rPr>
          <w:color w:val="auto"/>
          <w:lang w:eastAsia="en-GB"/>
        </w:rPr>
      </w:pPr>
      <w:r w:rsidRPr="00FA34C0">
        <w:rPr>
          <w:color w:val="auto"/>
          <w:lang w:eastAsia="en-GB"/>
        </w:rPr>
        <w:t>It was</w:t>
      </w:r>
      <w:r w:rsidRPr="00FA34C0">
        <w:rPr>
          <w:b/>
          <w:color w:val="auto"/>
          <w:lang w:eastAsia="en-GB"/>
        </w:rPr>
        <w:t xml:space="preserve"> RESOLVED </w:t>
      </w:r>
      <w:r w:rsidRPr="00FA34C0">
        <w:rPr>
          <w:color w:val="auto"/>
          <w:lang w:eastAsia="en-GB"/>
        </w:rPr>
        <w:t>to approve this.</w:t>
      </w:r>
      <w:r w:rsidRPr="00FA34C0">
        <w:rPr>
          <w:b/>
          <w:color w:val="auto"/>
          <w:lang w:eastAsia="en-GB"/>
        </w:rPr>
        <w:t xml:space="preserve"> </w:t>
      </w:r>
      <w:r w:rsidRPr="00FA34C0">
        <w:rPr>
          <w:color w:val="auto"/>
          <w:lang w:eastAsia="en-GB"/>
        </w:rPr>
        <w:t>In response to a question from Cllr Attridge is was confirmed that this specific approval of delegated authority would continue to apply in the event of any increase in the related fee.</w:t>
      </w:r>
    </w:p>
    <w:p w14:paraId="6AD2DC35" w14:textId="77777777" w:rsidR="007B5867" w:rsidRPr="00FA34C0" w:rsidRDefault="007B5867">
      <w:pPr>
        <w:spacing w:line="240" w:lineRule="auto"/>
        <w:rPr>
          <w:rFonts w:asciiTheme="minorHAnsi" w:hAnsiTheme="minorHAnsi" w:cstheme="minorHAnsi"/>
          <w:color w:val="auto"/>
        </w:rPr>
      </w:pPr>
    </w:p>
    <w:p w14:paraId="64A4899A" w14:textId="747CDF15" w:rsidR="000964A0" w:rsidRPr="00FA34C0" w:rsidRDefault="00CA7DB0" w:rsidP="00E27E6C">
      <w:pPr>
        <w:pStyle w:val="Heading2"/>
        <w:rPr>
          <w:rFonts w:asciiTheme="minorHAnsi" w:hAnsiTheme="minorHAnsi" w:cstheme="minorHAnsi"/>
          <w:color w:val="auto"/>
        </w:rPr>
      </w:pPr>
      <w:r w:rsidRPr="00FA34C0">
        <w:rPr>
          <w:rFonts w:asciiTheme="minorHAnsi" w:hAnsiTheme="minorHAnsi" w:cstheme="minorHAnsi"/>
          <w:color w:val="auto"/>
        </w:rPr>
        <w:t>9</w:t>
      </w:r>
      <w:r w:rsidR="000964A0" w:rsidRPr="00FA34C0">
        <w:rPr>
          <w:rFonts w:asciiTheme="minorHAnsi" w:hAnsiTheme="minorHAnsi" w:cstheme="minorHAnsi"/>
          <w:color w:val="auto"/>
        </w:rPr>
        <w:t xml:space="preserve">. </w:t>
      </w:r>
      <w:proofErr w:type="gramStart"/>
      <w:r w:rsidR="0084487F" w:rsidRPr="00FA34C0">
        <w:rPr>
          <w:rFonts w:asciiTheme="minorHAnsi" w:hAnsiTheme="minorHAnsi" w:cstheme="minorHAnsi"/>
          <w:color w:val="auto"/>
        </w:rPr>
        <w:t>To</w:t>
      </w:r>
      <w:proofErr w:type="gramEnd"/>
      <w:r w:rsidR="0084487F" w:rsidRPr="00FA34C0">
        <w:rPr>
          <w:rFonts w:asciiTheme="minorHAnsi" w:hAnsiTheme="minorHAnsi" w:cstheme="minorHAnsi"/>
          <w:color w:val="auto"/>
        </w:rPr>
        <w:t xml:space="preserve"> receive a report from the Village Environment Working Group</w:t>
      </w:r>
      <w:r w:rsidR="000964A0" w:rsidRPr="00FA34C0">
        <w:rPr>
          <w:rFonts w:asciiTheme="minorHAnsi" w:hAnsiTheme="minorHAnsi" w:cstheme="minorHAnsi"/>
          <w:color w:val="auto"/>
        </w:rPr>
        <w:t xml:space="preserve"> (for purposes of report only)</w:t>
      </w:r>
    </w:p>
    <w:p w14:paraId="26572E82" w14:textId="70E69E4D" w:rsidR="005B0D85" w:rsidRPr="00FA34C0" w:rsidRDefault="00C14FE0" w:rsidP="00587AC6">
      <w:pPr>
        <w:spacing w:line="240" w:lineRule="auto"/>
        <w:rPr>
          <w:rFonts w:asciiTheme="minorHAnsi" w:hAnsiTheme="minorHAnsi" w:cstheme="minorHAnsi"/>
          <w:color w:val="auto"/>
        </w:rPr>
      </w:pPr>
      <w:r w:rsidRPr="00FA34C0">
        <w:rPr>
          <w:rFonts w:asciiTheme="minorHAnsi" w:hAnsiTheme="minorHAnsi" w:cstheme="minorHAnsi"/>
          <w:color w:val="auto"/>
        </w:rPr>
        <w:t xml:space="preserve">A summary report had been made available to all members ahead of this meeting and the contents were noted. A copy is associated at </w:t>
      </w:r>
      <w:r w:rsidRPr="00FA34C0">
        <w:rPr>
          <w:rFonts w:asciiTheme="minorHAnsi" w:hAnsiTheme="minorHAnsi" w:cstheme="minorHAnsi"/>
          <w:color w:val="auto"/>
          <w:highlight w:val="yellow"/>
        </w:rPr>
        <w:t xml:space="preserve">Appendix </w:t>
      </w:r>
      <w:r w:rsidR="00CA7DB0" w:rsidRPr="00FA34C0">
        <w:rPr>
          <w:rFonts w:asciiTheme="minorHAnsi" w:hAnsiTheme="minorHAnsi" w:cstheme="minorHAnsi"/>
          <w:color w:val="auto"/>
          <w:highlight w:val="yellow"/>
        </w:rPr>
        <w:t>2</w:t>
      </w:r>
      <w:r w:rsidRPr="00FA34C0">
        <w:rPr>
          <w:rFonts w:asciiTheme="minorHAnsi" w:hAnsiTheme="minorHAnsi" w:cstheme="minorHAnsi"/>
          <w:color w:val="auto"/>
        </w:rPr>
        <w:t xml:space="preserve"> to these minutes</w:t>
      </w:r>
      <w:r w:rsidR="00F95C27" w:rsidRPr="00FA34C0">
        <w:rPr>
          <w:rFonts w:asciiTheme="minorHAnsi" w:hAnsiTheme="minorHAnsi" w:cstheme="minorHAnsi"/>
          <w:color w:val="auto"/>
        </w:rPr>
        <w:t>.</w:t>
      </w:r>
      <w:r w:rsidR="00120589" w:rsidRPr="00FA34C0">
        <w:rPr>
          <w:rFonts w:asciiTheme="minorHAnsi" w:hAnsiTheme="minorHAnsi" w:cstheme="minorHAnsi"/>
          <w:color w:val="auto"/>
        </w:rPr>
        <w:t xml:space="preserve"> </w:t>
      </w:r>
    </w:p>
    <w:p w14:paraId="5A8E2D43" w14:textId="00725E03" w:rsidR="00310A0F" w:rsidRPr="00FA34C0" w:rsidRDefault="00310A0F" w:rsidP="00310A0F">
      <w:pPr>
        <w:spacing w:line="240" w:lineRule="auto"/>
        <w:rPr>
          <w:rFonts w:asciiTheme="minorHAnsi" w:hAnsiTheme="minorHAnsi" w:cstheme="minorHAnsi"/>
          <w:color w:val="auto"/>
        </w:rPr>
      </w:pPr>
    </w:p>
    <w:p w14:paraId="1636D2C4" w14:textId="478409DA" w:rsidR="00C03792" w:rsidRPr="00FA34C0" w:rsidRDefault="00C03792" w:rsidP="00C03792">
      <w:pPr>
        <w:pStyle w:val="Heading2"/>
        <w:rPr>
          <w:rFonts w:asciiTheme="minorHAnsi" w:hAnsiTheme="minorHAnsi" w:cstheme="minorHAnsi"/>
          <w:color w:val="auto"/>
        </w:rPr>
      </w:pPr>
      <w:r w:rsidRPr="00FA34C0">
        <w:rPr>
          <w:rFonts w:asciiTheme="minorHAnsi" w:hAnsiTheme="minorHAnsi" w:cstheme="minorHAnsi"/>
          <w:color w:val="auto"/>
        </w:rPr>
        <w:t>1</w:t>
      </w:r>
      <w:r w:rsidR="00CA7DB0" w:rsidRPr="00FA34C0">
        <w:rPr>
          <w:rFonts w:asciiTheme="minorHAnsi" w:hAnsiTheme="minorHAnsi" w:cstheme="minorHAnsi"/>
          <w:color w:val="auto"/>
        </w:rPr>
        <w:t>0</w:t>
      </w:r>
      <w:r w:rsidRPr="00FA34C0">
        <w:rPr>
          <w:rFonts w:asciiTheme="minorHAnsi" w:hAnsiTheme="minorHAnsi" w:cstheme="minorHAnsi"/>
          <w:color w:val="auto"/>
        </w:rPr>
        <w:t xml:space="preserve">. </w:t>
      </w:r>
      <w:proofErr w:type="gramStart"/>
      <w:r w:rsidRPr="00FA34C0">
        <w:rPr>
          <w:rFonts w:asciiTheme="minorHAnsi" w:hAnsiTheme="minorHAnsi" w:cstheme="minorHAnsi"/>
          <w:color w:val="auto"/>
        </w:rPr>
        <w:t>To</w:t>
      </w:r>
      <w:proofErr w:type="gramEnd"/>
      <w:r w:rsidRPr="00FA34C0">
        <w:rPr>
          <w:rFonts w:asciiTheme="minorHAnsi" w:hAnsiTheme="minorHAnsi" w:cstheme="minorHAnsi"/>
          <w:color w:val="auto"/>
        </w:rPr>
        <w:t xml:space="preserve"> receive a report from the </w:t>
      </w:r>
      <w:r w:rsidR="006B6DA0" w:rsidRPr="00FA34C0">
        <w:rPr>
          <w:rFonts w:asciiTheme="minorHAnsi" w:hAnsiTheme="minorHAnsi" w:cstheme="minorHAnsi"/>
          <w:color w:val="auto"/>
        </w:rPr>
        <w:t xml:space="preserve">Highways </w:t>
      </w:r>
      <w:r w:rsidRPr="00FA34C0">
        <w:rPr>
          <w:rFonts w:asciiTheme="minorHAnsi" w:hAnsiTheme="minorHAnsi" w:cstheme="minorHAnsi"/>
          <w:color w:val="auto"/>
        </w:rPr>
        <w:t>Working Group (for purposes of report only)</w:t>
      </w:r>
    </w:p>
    <w:p w14:paraId="37652E08" w14:textId="02B9E544" w:rsidR="00310A0F" w:rsidRPr="00FA34C0" w:rsidRDefault="00C03792" w:rsidP="00C03792">
      <w:pPr>
        <w:spacing w:line="240" w:lineRule="auto"/>
        <w:rPr>
          <w:rFonts w:asciiTheme="minorHAnsi" w:hAnsiTheme="minorHAnsi" w:cstheme="minorHAnsi"/>
          <w:color w:val="auto"/>
        </w:rPr>
      </w:pPr>
      <w:r w:rsidRPr="00FA34C0">
        <w:rPr>
          <w:rFonts w:asciiTheme="minorHAnsi" w:hAnsiTheme="minorHAnsi" w:cstheme="minorHAnsi"/>
          <w:color w:val="auto"/>
        </w:rPr>
        <w:t xml:space="preserve">A summary report had been made available to all members ahead of this meeting. </w:t>
      </w:r>
      <w:r w:rsidR="00CA7DB0" w:rsidRPr="00FA34C0">
        <w:rPr>
          <w:rFonts w:asciiTheme="minorHAnsi" w:hAnsiTheme="minorHAnsi" w:cstheme="minorHAnsi"/>
          <w:color w:val="auto"/>
        </w:rPr>
        <w:t xml:space="preserve">A copy of the report is associated at </w:t>
      </w:r>
      <w:r w:rsidR="00CA7DB0" w:rsidRPr="00FA34C0">
        <w:rPr>
          <w:rFonts w:asciiTheme="minorHAnsi" w:hAnsiTheme="minorHAnsi" w:cstheme="minorHAnsi"/>
          <w:color w:val="auto"/>
          <w:highlight w:val="yellow"/>
        </w:rPr>
        <w:t>Appendix 3</w:t>
      </w:r>
      <w:r w:rsidR="00CA7DB0" w:rsidRPr="00FA34C0">
        <w:rPr>
          <w:rFonts w:asciiTheme="minorHAnsi" w:hAnsiTheme="minorHAnsi" w:cstheme="minorHAnsi"/>
          <w:color w:val="auto"/>
        </w:rPr>
        <w:t xml:space="preserve"> to these minutes.</w:t>
      </w:r>
    </w:p>
    <w:p w14:paraId="12658A40" w14:textId="77777777" w:rsidR="00CA7DB0" w:rsidRPr="00FA34C0" w:rsidRDefault="00CA7DB0" w:rsidP="00C03792">
      <w:pPr>
        <w:spacing w:line="240" w:lineRule="auto"/>
        <w:rPr>
          <w:rFonts w:asciiTheme="minorHAnsi" w:hAnsiTheme="minorHAnsi" w:cstheme="minorHAnsi"/>
          <w:color w:val="auto"/>
        </w:rPr>
      </w:pPr>
    </w:p>
    <w:p w14:paraId="568FE94B" w14:textId="2D33F34A" w:rsidR="00213216" w:rsidRPr="00FA34C0" w:rsidRDefault="00845D45" w:rsidP="00693508">
      <w:pPr>
        <w:pStyle w:val="Heading2"/>
        <w:rPr>
          <w:rFonts w:asciiTheme="minorHAnsi" w:eastAsia="Times New Roman" w:hAnsiTheme="minorHAnsi" w:cstheme="minorHAnsi"/>
          <w:bCs w:val="0"/>
          <w:color w:val="auto"/>
        </w:rPr>
      </w:pPr>
      <w:r w:rsidRPr="00FA34C0">
        <w:rPr>
          <w:rFonts w:asciiTheme="minorHAnsi" w:hAnsiTheme="minorHAnsi" w:cstheme="minorHAnsi"/>
          <w:color w:val="auto"/>
        </w:rPr>
        <w:t>1</w:t>
      </w:r>
      <w:r w:rsidR="00CA7DB0" w:rsidRPr="00FA34C0">
        <w:rPr>
          <w:rFonts w:asciiTheme="minorHAnsi" w:hAnsiTheme="minorHAnsi" w:cstheme="minorHAnsi"/>
          <w:color w:val="auto"/>
        </w:rPr>
        <w:t>1</w:t>
      </w:r>
      <w:r w:rsidR="00123654" w:rsidRPr="00FA34C0">
        <w:rPr>
          <w:rFonts w:asciiTheme="minorHAnsi" w:hAnsiTheme="minorHAnsi" w:cstheme="minorHAnsi"/>
          <w:color w:val="auto"/>
        </w:rPr>
        <w:t xml:space="preserve">. </w:t>
      </w:r>
      <w:r w:rsidR="00213216" w:rsidRPr="00FA34C0">
        <w:rPr>
          <w:rFonts w:asciiTheme="minorHAnsi" w:eastAsia="Times New Roman" w:hAnsiTheme="minorHAnsi" w:cstheme="minorHAnsi"/>
          <w:bCs w:val="0"/>
          <w:color w:val="auto"/>
        </w:rPr>
        <w:t xml:space="preserve">Receive a report from the Neighbourhood Plan 2 Working Group (for purposes of report only). </w:t>
      </w:r>
    </w:p>
    <w:p w14:paraId="404EE119" w14:textId="309D0213" w:rsidR="00AD0F91" w:rsidRPr="00FA34C0" w:rsidRDefault="00CA7DB0" w:rsidP="0051085B">
      <w:pPr>
        <w:spacing w:line="240" w:lineRule="auto"/>
        <w:rPr>
          <w:rFonts w:asciiTheme="minorHAnsi" w:hAnsiTheme="minorHAnsi" w:cstheme="minorHAnsi"/>
          <w:color w:val="auto"/>
        </w:rPr>
      </w:pPr>
      <w:r w:rsidRPr="00FA34C0">
        <w:rPr>
          <w:rFonts w:asciiTheme="minorHAnsi" w:hAnsiTheme="minorHAnsi" w:cstheme="minorHAnsi"/>
          <w:color w:val="auto"/>
        </w:rPr>
        <w:t xml:space="preserve">A summary report had been made available to all members ahead of this meeting. A copy of the report is associated at </w:t>
      </w:r>
      <w:r w:rsidRPr="00FA34C0">
        <w:rPr>
          <w:rFonts w:asciiTheme="minorHAnsi" w:hAnsiTheme="minorHAnsi" w:cstheme="minorHAnsi"/>
          <w:color w:val="auto"/>
          <w:highlight w:val="yellow"/>
        </w:rPr>
        <w:t>Appendix 4</w:t>
      </w:r>
      <w:r w:rsidRPr="00FA34C0">
        <w:rPr>
          <w:rFonts w:asciiTheme="minorHAnsi" w:hAnsiTheme="minorHAnsi" w:cstheme="minorHAnsi"/>
          <w:color w:val="auto"/>
        </w:rPr>
        <w:t xml:space="preserve"> to these minutes.</w:t>
      </w:r>
    </w:p>
    <w:p w14:paraId="322EFB9C" w14:textId="77777777" w:rsidR="00340801" w:rsidRPr="00FA34C0" w:rsidRDefault="00340801" w:rsidP="00D711FC">
      <w:pPr>
        <w:spacing w:line="240" w:lineRule="auto"/>
        <w:rPr>
          <w:rFonts w:asciiTheme="minorHAnsi" w:hAnsiTheme="minorHAnsi" w:cstheme="minorHAnsi"/>
          <w:color w:val="auto"/>
        </w:rPr>
      </w:pPr>
    </w:p>
    <w:p w14:paraId="706C06C2" w14:textId="6E0CF06F" w:rsidR="00396067" w:rsidRPr="00FA34C0" w:rsidRDefault="00396067" w:rsidP="00396067">
      <w:pPr>
        <w:spacing w:line="240" w:lineRule="auto"/>
        <w:outlineLvl w:val="1"/>
        <w:rPr>
          <w:rFonts w:asciiTheme="minorHAnsi" w:hAnsiTheme="minorHAnsi" w:cstheme="minorHAnsi"/>
          <w:b/>
          <w:color w:val="auto"/>
          <w:lang w:eastAsia="en-GB"/>
        </w:rPr>
      </w:pPr>
      <w:r w:rsidRPr="00FA34C0">
        <w:rPr>
          <w:rFonts w:asciiTheme="minorHAnsi" w:hAnsiTheme="minorHAnsi" w:cstheme="minorHAnsi"/>
          <w:b/>
          <w:color w:val="auto"/>
          <w:lang w:eastAsia="en-GB"/>
        </w:rPr>
        <w:t>1</w:t>
      </w:r>
      <w:r w:rsidR="00CA7DB0" w:rsidRPr="00FA34C0">
        <w:rPr>
          <w:rFonts w:asciiTheme="minorHAnsi" w:hAnsiTheme="minorHAnsi" w:cstheme="minorHAnsi"/>
          <w:b/>
          <w:color w:val="auto"/>
          <w:lang w:eastAsia="en-GB"/>
        </w:rPr>
        <w:t>2</w:t>
      </w:r>
      <w:r w:rsidRPr="00FA34C0">
        <w:rPr>
          <w:rFonts w:asciiTheme="minorHAnsi" w:hAnsiTheme="minorHAnsi" w:cstheme="minorHAnsi"/>
          <w:b/>
          <w:color w:val="auto"/>
          <w:lang w:eastAsia="en-GB"/>
        </w:rPr>
        <w:t>. To receive a report from the Lytchett Matravers Youth Hall Working Group (for purposes of report only</w:t>
      </w:r>
      <w:r w:rsidR="00CA7DB0" w:rsidRPr="00FA34C0">
        <w:rPr>
          <w:rFonts w:asciiTheme="minorHAnsi" w:hAnsiTheme="minorHAnsi" w:cstheme="minorHAnsi"/>
          <w:b/>
          <w:color w:val="auto"/>
          <w:lang w:eastAsia="en-GB"/>
        </w:rPr>
        <w:t>)</w:t>
      </w:r>
      <w:r w:rsidRPr="00FA34C0">
        <w:rPr>
          <w:rFonts w:asciiTheme="minorHAnsi" w:hAnsiTheme="minorHAnsi" w:cstheme="minorHAnsi"/>
          <w:b/>
          <w:color w:val="auto"/>
          <w:lang w:eastAsia="en-GB"/>
        </w:rPr>
        <w:t xml:space="preserve">. </w:t>
      </w:r>
    </w:p>
    <w:p w14:paraId="685A3E3B" w14:textId="581A7EDF" w:rsidR="00F82046" w:rsidRPr="00FA34C0" w:rsidRDefault="00FD59ED" w:rsidP="00BE2B3D">
      <w:pPr>
        <w:rPr>
          <w:color w:val="auto"/>
        </w:rPr>
      </w:pPr>
      <w:r w:rsidRPr="00FA34C0">
        <w:rPr>
          <w:rFonts w:asciiTheme="minorHAnsi" w:hAnsiTheme="minorHAnsi" w:cstheme="minorHAnsi"/>
          <w:color w:val="auto"/>
          <w:lang w:eastAsia="en-GB"/>
        </w:rPr>
        <w:t>The Council Chair sum</w:t>
      </w:r>
      <w:r w:rsidR="00BE2B3D" w:rsidRPr="00FA34C0">
        <w:rPr>
          <w:rFonts w:asciiTheme="minorHAnsi" w:hAnsiTheme="minorHAnsi" w:cstheme="minorHAnsi"/>
          <w:color w:val="auto"/>
          <w:lang w:eastAsia="en-GB"/>
        </w:rPr>
        <w:t>marised the current position. I</w:t>
      </w:r>
      <w:r w:rsidR="00F82046" w:rsidRPr="00F82046">
        <w:rPr>
          <w:color w:val="auto"/>
        </w:rPr>
        <w:t xml:space="preserve">n April </w:t>
      </w:r>
      <w:r w:rsidR="00FC4A7D">
        <w:rPr>
          <w:color w:val="auto"/>
        </w:rPr>
        <w:t xml:space="preserve">2023 </w:t>
      </w:r>
      <w:r w:rsidR="00F82046" w:rsidRPr="00F82046">
        <w:rPr>
          <w:color w:val="auto"/>
        </w:rPr>
        <w:t xml:space="preserve">prices for the phase 1 works had been obtained from three contractors and one had subsequently been selected based on price and timing / availability. Further details were then worked up for consideration and response from the contractor, but a delay in any response from him had then ensued. As a result it was recognised that there </w:t>
      </w:r>
      <w:r w:rsidR="00FC4A7D">
        <w:rPr>
          <w:color w:val="auto"/>
        </w:rPr>
        <w:t>was</w:t>
      </w:r>
      <w:r w:rsidR="00F82046" w:rsidRPr="00F82046">
        <w:rPr>
          <w:color w:val="auto"/>
        </w:rPr>
        <w:t xml:space="preserve"> a need to consider a replacement contractor – either through a re-tendering exercise or by going back to the other two contractors who responded and reviewing with them their quoted prices and availability. Consequently Cllr Morgan contacted both contractors and agreed with them that they w</w:t>
      </w:r>
      <w:r w:rsidR="00FC4A7D">
        <w:rPr>
          <w:color w:val="auto"/>
        </w:rPr>
        <w:t>ould</w:t>
      </w:r>
      <w:r w:rsidR="00F82046" w:rsidRPr="00F82046">
        <w:rPr>
          <w:color w:val="auto"/>
        </w:rPr>
        <w:t xml:space="preserve"> review and </w:t>
      </w:r>
      <w:r w:rsidR="00F82046" w:rsidRPr="00F82046">
        <w:rPr>
          <w:color w:val="auto"/>
        </w:rPr>
        <w:lastRenderedPageBreak/>
        <w:t xml:space="preserve">then come back with updated prices. </w:t>
      </w:r>
      <w:r w:rsidR="00F82046" w:rsidRPr="00FA34C0">
        <w:rPr>
          <w:color w:val="auto"/>
        </w:rPr>
        <w:t xml:space="preserve">Of these, one could not do anything before the year end, whilst the other (the more expensive quote originally) had raised their prices further. </w:t>
      </w:r>
    </w:p>
    <w:p w14:paraId="75D1CBFD" w14:textId="77777777" w:rsidR="00F82046" w:rsidRPr="00FA34C0" w:rsidRDefault="00F82046" w:rsidP="00F82046">
      <w:pPr>
        <w:spacing w:line="240" w:lineRule="auto"/>
        <w:rPr>
          <w:color w:val="auto"/>
        </w:rPr>
      </w:pPr>
    </w:p>
    <w:p w14:paraId="0C8B9795" w14:textId="0CB7919E" w:rsidR="00F82046" w:rsidRPr="00FA34C0" w:rsidRDefault="007B23D3" w:rsidP="00F82046">
      <w:pPr>
        <w:spacing w:line="240" w:lineRule="auto"/>
        <w:rPr>
          <w:color w:val="auto"/>
        </w:rPr>
      </w:pPr>
      <w:r>
        <w:rPr>
          <w:color w:val="auto"/>
        </w:rPr>
        <w:t>Cllr Bush wen</w:t>
      </w:r>
      <w:r w:rsidR="00BE2B3D" w:rsidRPr="00FA34C0">
        <w:rPr>
          <w:color w:val="auto"/>
        </w:rPr>
        <w:t>t on to explain that a</w:t>
      </w:r>
      <w:r w:rsidR="00F82046" w:rsidRPr="00FA34C0">
        <w:rPr>
          <w:color w:val="auto"/>
        </w:rPr>
        <w:t>ttempts have since been made to obtain a quote from one more contractor and a site meeting took place on Monday 24</w:t>
      </w:r>
      <w:r w:rsidR="00F82046" w:rsidRPr="00FA34C0">
        <w:rPr>
          <w:color w:val="auto"/>
          <w:vertAlign w:val="superscript"/>
        </w:rPr>
        <w:t>th</w:t>
      </w:r>
      <w:r w:rsidR="00F82046" w:rsidRPr="00FA34C0">
        <w:rPr>
          <w:color w:val="auto"/>
        </w:rPr>
        <w:t xml:space="preserve"> July 2023. A response is expected shortly. </w:t>
      </w:r>
    </w:p>
    <w:p w14:paraId="0CFC6297" w14:textId="77777777" w:rsidR="00F82046" w:rsidRPr="00FA34C0" w:rsidRDefault="00F82046" w:rsidP="00F82046">
      <w:pPr>
        <w:spacing w:line="240" w:lineRule="auto"/>
        <w:rPr>
          <w:color w:val="auto"/>
        </w:rPr>
      </w:pPr>
    </w:p>
    <w:p w14:paraId="6DD7CFA9" w14:textId="51EC83E4" w:rsidR="00BE2B3D" w:rsidRPr="00FA34C0" w:rsidRDefault="007B23D3" w:rsidP="00F82046">
      <w:pPr>
        <w:spacing w:line="240" w:lineRule="auto"/>
        <w:rPr>
          <w:color w:val="auto"/>
        </w:rPr>
      </w:pPr>
      <w:r>
        <w:rPr>
          <w:color w:val="auto"/>
        </w:rPr>
        <w:t xml:space="preserve">Cllr Bush </w:t>
      </w:r>
      <w:r w:rsidR="00BE2B3D" w:rsidRPr="00FA34C0">
        <w:rPr>
          <w:color w:val="auto"/>
        </w:rPr>
        <w:t>reported that in</w:t>
      </w:r>
      <w:r w:rsidR="00F82046" w:rsidRPr="00FA34C0">
        <w:rPr>
          <w:color w:val="auto"/>
        </w:rPr>
        <w:t xml:space="preserve"> the meantime it </w:t>
      </w:r>
      <w:r w:rsidR="00BE2B3D" w:rsidRPr="00FA34C0">
        <w:rPr>
          <w:color w:val="auto"/>
        </w:rPr>
        <w:t xml:space="preserve">is </w:t>
      </w:r>
      <w:r w:rsidR="00BE2B3D" w:rsidRPr="00FA34C0">
        <w:rPr>
          <w:b/>
          <w:color w:val="auto"/>
        </w:rPr>
        <w:t>PROPOSED</w:t>
      </w:r>
      <w:r w:rsidR="00BE2B3D" w:rsidRPr="00FA34C0">
        <w:rPr>
          <w:color w:val="auto"/>
        </w:rPr>
        <w:t xml:space="preserve"> </w:t>
      </w:r>
      <w:r w:rsidR="00F82046" w:rsidRPr="00FA34C0">
        <w:rPr>
          <w:color w:val="auto"/>
        </w:rPr>
        <w:t xml:space="preserve">that a reduced set of improvements extracted from the phase 1 planned works is undertaken at a minimum spend </w:t>
      </w:r>
      <w:r w:rsidR="00BE2B3D" w:rsidRPr="00FA34C0">
        <w:rPr>
          <w:color w:val="auto"/>
        </w:rPr>
        <w:t>of around £15K t</w:t>
      </w:r>
      <w:r w:rsidR="00F82046" w:rsidRPr="00FA34C0">
        <w:rPr>
          <w:color w:val="auto"/>
        </w:rPr>
        <w:t xml:space="preserve">o get the building into operation </w:t>
      </w:r>
      <w:r w:rsidR="00BE2B3D" w:rsidRPr="00FA34C0">
        <w:rPr>
          <w:color w:val="auto"/>
        </w:rPr>
        <w:t xml:space="preserve">as soon as possible </w:t>
      </w:r>
      <w:r w:rsidR="00F82046" w:rsidRPr="00FA34C0">
        <w:rPr>
          <w:color w:val="auto"/>
        </w:rPr>
        <w:t>– i.e. to incl</w:t>
      </w:r>
      <w:r w:rsidR="00BE2B3D" w:rsidRPr="00FA34C0">
        <w:rPr>
          <w:color w:val="auto"/>
        </w:rPr>
        <w:t>u</w:t>
      </w:r>
      <w:r w:rsidR="00F82046" w:rsidRPr="00FA34C0">
        <w:rPr>
          <w:color w:val="auto"/>
        </w:rPr>
        <w:t>de a refresh / refit of the toilet block, replace doors</w:t>
      </w:r>
      <w:r w:rsidR="00BE2B3D" w:rsidRPr="00FA34C0">
        <w:rPr>
          <w:color w:val="auto"/>
        </w:rPr>
        <w:t>, refresh the kitchen area, install water heater and repaint internally. The full phase 1 planned improvements would then be undertaken when the requested quotes have been received and considered</w:t>
      </w:r>
      <w:r>
        <w:rPr>
          <w:color w:val="auto"/>
        </w:rPr>
        <w:t>,</w:t>
      </w:r>
      <w:r w:rsidR="00BE2B3D" w:rsidRPr="00FA34C0">
        <w:rPr>
          <w:color w:val="auto"/>
        </w:rPr>
        <w:t xml:space="preserve"> and the selected contractor is available. </w:t>
      </w:r>
    </w:p>
    <w:p w14:paraId="28F9F019" w14:textId="77777777" w:rsidR="00BE2B3D" w:rsidRPr="00FA34C0" w:rsidRDefault="00BE2B3D" w:rsidP="00F82046">
      <w:pPr>
        <w:spacing w:line="240" w:lineRule="auto"/>
        <w:rPr>
          <w:color w:val="auto"/>
        </w:rPr>
      </w:pPr>
    </w:p>
    <w:p w14:paraId="495EFE5E" w14:textId="2441E1B3" w:rsidR="00F82046" w:rsidRPr="00F82046" w:rsidRDefault="00BE2B3D" w:rsidP="00F82046">
      <w:pPr>
        <w:spacing w:line="240" w:lineRule="auto"/>
        <w:rPr>
          <w:color w:val="auto"/>
        </w:rPr>
      </w:pPr>
      <w:r w:rsidRPr="00FA34C0">
        <w:rPr>
          <w:color w:val="auto"/>
        </w:rPr>
        <w:t xml:space="preserve">The above </w:t>
      </w:r>
      <w:r w:rsidRPr="00FA34C0">
        <w:rPr>
          <w:b/>
          <w:color w:val="auto"/>
        </w:rPr>
        <w:t xml:space="preserve">proposal </w:t>
      </w:r>
      <w:r w:rsidRPr="00FA34C0">
        <w:rPr>
          <w:color w:val="auto"/>
        </w:rPr>
        <w:t xml:space="preserve">was unanimously </w:t>
      </w:r>
      <w:r w:rsidRPr="00FA34C0">
        <w:rPr>
          <w:b/>
          <w:color w:val="auto"/>
        </w:rPr>
        <w:t>APPROVED</w:t>
      </w:r>
      <w:r w:rsidR="005459C9">
        <w:rPr>
          <w:color w:val="auto"/>
        </w:rPr>
        <w:t xml:space="preserve"> by the members present.</w:t>
      </w:r>
    </w:p>
    <w:p w14:paraId="2D04F5A7" w14:textId="77777777" w:rsidR="00F82046" w:rsidRPr="00FA34C0" w:rsidRDefault="00F82046" w:rsidP="00E61E85">
      <w:pPr>
        <w:rPr>
          <w:rFonts w:asciiTheme="minorHAnsi" w:hAnsiTheme="minorHAnsi" w:cstheme="minorHAnsi"/>
          <w:color w:val="auto"/>
          <w:lang w:eastAsia="en-GB"/>
        </w:rPr>
      </w:pPr>
    </w:p>
    <w:p w14:paraId="6D7D3094" w14:textId="7FE45750" w:rsidR="000F373B" w:rsidRPr="00FA34C0" w:rsidRDefault="00BE2B3D"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13</w:t>
      </w:r>
      <w:r w:rsidR="000F373B" w:rsidRPr="00FA34C0">
        <w:rPr>
          <w:rFonts w:asciiTheme="minorHAnsi" w:eastAsia="Times New Roman" w:hAnsiTheme="minorHAnsi" w:cstheme="minorHAnsi"/>
          <w:bCs w:val="0"/>
          <w:color w:val="auto"/>
        </w:rPr>
        <w:t xml:space="preserve">. To receive a report on planning towards D-Day anniversary community event in 2024 (for purposes of report only). </w:t>
      </w:r>
    </w:p>
    <w:p w14:paraId="5A97BA77" w14:textId="59CA84B9" w:rsidR="000F373B" w:rsidRPr="00FA34C0" w:rsidRDefault="000F373B" w:rsidP="000F373B">
      <w:pPr>
        <w:spacing w:line="240" w:lineRule="auto"/>
        <w:rPr>
          <w:rFonts w:asciiTheme="minorHAnsi" w:hAnsiTheme="minorHAnsi" w:cstheme="minorHAnsi"/>
          <w:color w:val="auto"/>
        </w:rPr>
      </w:pPr>
      <w:r w:rsidRPr="00FA34C0">
        <w:rPr>
          <w:rFonts w:asciiTheme="minorHAnsi" w:hAnsiTheme="minorHAnsi" w:cstheme="minorHAnsi"/>
          <w:color w:val="auto"/>
        </w:rPr>
        <w:t xml:space="preserve">Cllr </w:t>
      </w:r>
      <w:proofErr w:type="spellStart"/>
      <w:r w:rsidRPr="00FA34C0">
        <w:rPr>
          <w:rFonts w:asciiTheme="minorHAnsi" w:hAnsiTheme="minorHAnsi" w:cstheme="minorHAnsi"/>
          <w:color w:val="auto"/>
        </w:rPr>
        <w:t>Aspray</w:t>
      </w:r>
      <w:proofErr w:type="spellEnd"/>
      <w:r w:rsidRPr="00FA34C0">
        <w:rPr>
          <w:rFonts w:asciiTheme="minorHAnsi" w:hAnsiTheme="minorHAnsi" w:cstheme="minorHAnsi"/>
          <w:color w:val="auto"/>
        </w:rPr>
        <w:t xml:space="preserve"> had prepared a discussion paper which had been made available to all members ahead of this meeting. A copy of the report is associated at </w:t>
      </w:r>
      <w:r w:rsidRPr="00FA34C0">
        <w:rPr>
          <w:rFonts w:asciiTheme="minorHAnsi" w:hAnsiTheme="minorHAnsi" w:cstheme="minorHAnsi"/>
          <w:color w:val="auto"/>
          <w:highlight w:val="yellow"/>
        </w:rPr>
        <w:t>Appendix 5</w:t>
      </w:r>
      <w:r w:rsidRPr="00FA34C0">
        <w:rPr>
          <w:rFonts w:asciiTheme="minorHAnsi" w:hAnsiTheme="minorHAnsi" w:cstheme="minorHAnsi"/>
          <w:color w:val="auto"/>
        </w:rPr>
        <w:t xml:space="preserve"> to these minutes.  </w:t>
      </w:r>
    </w:p>
    <w:p w14:paraId="76BD9FEA" w14:textId="09A3BBA5" w:rsidR="000F373B" w:rsidRPr="00FA34C0" w:rsidRDefault="00FB6B94" w:rsidP="009263E6">
      <w:pPr>
        <w:rPr>
          <w:color w:val="auto"/>
        </w:rPr>
      </w:pPr>
      <w:r w:rsidRPr="00FA34C0">
        <w:rPr>
          <w:color w:val="auto"/>
        </w:rPr>
        <w:t xml:space="preserve">Regarding the D-Day commemoration event, it was </w:t>
      </w:r>
      <w:r w:rsidRPr="00FA34C0">
        <w:rPr>
          <w:b/>
          <w:color w:val="auto"/>
        </w:rPr>
        <w:t>AGREED</w:t>
      </w:r>
      <w:r w:rsidRPr="00FA34C0">
        <w:rPr>
          <w:color w:val="auto"/>
        </w:rPr>
        <w:t xml:space="preserve"> that the event will take place on the evening of Thursday 6</w:t>
      </w:r>
      <w:r w:rsidRPr="00FA34C0">
        <w:rPr>
          <w:color w:val="auto"/>
          <w:vertAlign w:val="superscript"/>
        </w:rPr>
        <w:t>th</w:t>
      </w:r>
      <w:r w:rsidRPr="00FA34C0">
        <w:rPr>
          <w:color w:val="auto"/>
        </w:rPr>
        <w:t xml:space="preserve"> June 2024 on the Recreation Ground and in the Village Hall. This will follow the national event plan being promoted by Bruno Peek and will include the lighting of a beacon on the Recreation Ground. However Cllr </w:t>
      </w:r>
      <w:proofErr w:type="spellStart"/>
      <w:r w:rsidRPr="00FA34C0">
        <w:rPr>
          <w:color w:val="auto"/>
        </w:rPr>
        <w:t>Aspray</w:t>
      </w:r>
      <w:proofErr w:type="spellEnd"/>
      <w:r w:rsidRPr="00FA34C0">
        <w:rPr>
          <w:color w:val="auto"/>
        </w:rPr>
        <w:t xml:space="preserve"> will also speak to Mr Martyn Colvey about also arranging a film show (possibly “The Longest Day”).  </w:t>
      </w:r>
    </w:p>
    <w:p w14:paraId="69625BF7" w14:textId="798CB0DE" w:rsidR="00FB6B94" w:rsidRPr="00FA34C0" w:rsidRDefault="00FB6B94" w:rsidP="00FB6B94">
      <w:pPr>
        <w:rPr>
          <w:color w:val="auto"/>
          <w:lang w:eastAsia="en-GB"/>
        </w:rPr>
      </w:pPr>
      <w:r w:rsidRPr="00FA34C0">
        <w:rPr>
          <w:color w:val="auto"/>
          <w:lang w:eastAsia="en-GB"/>
        </w:rPr>
        <w:t>There was also discussion about a possible separate community event held over the weekend of 22/23 June</w:t>
      </w:r>
      <w:r w:rsidR="0091277C" w:rsidRPr="00FA34C0">
        <w:rPr>
          <w:color w:val="auto"/>
          <w:lang w:eastAsia="en-GB"/>
        </w:rPr>
        <w:t xml:space="preserve"> 2024. In order to evaluate the public interest / support for such an event it was agreed that in September 2023 a public meeting will be advertised to take p</w:t>
      </w:r>
      <w:r w:rsidR="007B23D3">
        <w:rPr>
          <w:color w:val="auto"/>
          <w:lang w:eastAsia="en-GB"/>
        </w:rPr>
        <w:t>l</w:t>
      </w:r>
      <w:r w:rsidR="0091277C" w:rsidRPr="00FA34C0">
        <w:rPr>
          <w:color w:val="auto"/>
          <w:lang w:eastAsia="en-GB"/>
        </w:rPr>
        <w:t xml:space="preserve">ace in October for anyone interested in helping to organise this event.  </w:t>
      </w:r>
    </w:p>
    <w:p w14:paraId="44705BF1" w14:textId="77777777" w:rsidR="0091277C" w:rsidRPr="00FA34C0" w:rsidRDefault="0091277C" w:rsidP="00FB6B94">
      <w:pPr>
        <w:rPr>
          <w:b/>
          <w:i/>
          <w:color w:val="auto"/>
          <w:lang w:eastAsia="en-GB"/>
        </w:rPr>
      </w:pPr>
      <w:r w:rsidRPr="00FA34C0">
        <w:rPr>
          <w:b/>
          <w:i/>
          <w:color w:val="auto"/>
          <w:lang w:eastAsia="en-GB"/>
        </w:rPr>
        <w:t xml:space="preserve">Immediate actions: </w:t>
      </w:r>
    </w:p>
    <w:p w14:paraId="49DE3046" w14:textId="77941444" w:rsidR="0091277C" w:rsidRPr="00FA34C0" w:rsidRDefault="0091277C" w:rsidP="00D67214">
      <w:pPr>
        <w:pStyle w:val="ListParagraph"/>
        <w:numPr>
          <w:ilvl w:val="0"/>
          <w:numId w:val="26"/>
        </w:numPr>
        <w:rPr>
          <w:b/>
          <w:i/>
          <w:color w:val="auto"/>
          <w:lang w:eastAsia="en-GB"/>
        </w:rPr>
      </w:pPr>
      <w:r w:rsidRPr="00FA34C0">
        <w:rPr>
          <w:b/>
          <w:i/>
          <w:color w:val="auto"/>
          <w:lang w:eastAsia="en-GB"/>
        </w:rPr>
        <w:t>Parish Clerk to contact Village Hall bookings secretary to request a booking of the Village Hall for Saturday and Sunday 22</w:t>
      </w:r>
      <w:r w:rsidR="007B23D3" w:rsidRPr="007B23D3">
        <w:rPr>
          <w:b/>
          <w:i/>
          <w:color w:val="auto"/>
          <w:vertAlign w:val="superscript"/>
          <w:lang w:eastAsia="en-GB"/>
        </w:rPr>
        <w:t>nd</w:t>
      </w:r>
      <w:r w:rsidR="007B23D3">
        <w:rPr>
          <w:b/>
          <w:i/>
          <w:color w:val="auto"/>
          <w:lang w:eastAsia="en-GB"/>
        </w:rPr>
        <w:t xml:space="preserve"> </w:t>
      </w:r>
      <w:r w:rsidRPr="00FA34C0">
        <w:rPr>
          <w:b/>
          <w:i/>
          <w:color w:val="auto"/>
          <w:lang w:eastAsia="en-GB"/>
        </w:rPr>
        <w:t>and 23</w:t>
      </w:r>
      <w:r w:rsidRPr="00FA34C0">
        <w:rPr>
          <w:b/>
          <w:i/>
          <w:color w:val="auto"/>
          <w:vertAlign w:val="superscript"/>
          <w:lang w:eastAsia="en-GB"/>
        </w:rPr>
        <w:t>rd</w:t>
      </w:r>
      <w:r w:rsidRPr="00FA34C0">
        <w:rPr>
          <w:b/>
          <w:i/>
          <w:color w:val="auto"/>
          <w:lang w:eastAsia="en-GB"/>
        </w:rPr>
        <w:t xml:space="preserve"> June 2024.</w:t>
      </w:r>
    </w:p>
    <w:p w14:paraId="04F64CE2" w14:textId="0218C901" w:rsidR="0091277C" w:rsidRPr="00FA34C0" w:rsidRDefault="00D67214" w:rsidP="00D67214">
      <w:pPr>
        <w:pStyle w:val="ListParagraph"/>
        <w:numPr>
          <w:ilvl w:val="0"/>
          <w:numId w:val="26"/>
        </w:numPr>
        <w:rPr>
          <w:b/>
          <w:i/>
          <w:color w:val="auto"/>
          <w:lang w:eastAsia="en-GB"/>
        </w:rPr>
      </w:pPr>
      <w:r w:rsidRPr="00FA34C0">
        <w:rPr>
          <w:b/>
          <w:i/>
          <w:color w:val="auto"/>
          <w:lang w:eastAsia="en-GB"/>
        </w:rPr>
        <w:t>If (</w:t>
      </w:r>
      <w:proofErr w:type="spellStart"/>
      <w:r w:rsidRPr="00FA34C0">
        <w:rPr>
          <w:b/>
          <w:i/>
          <w:color w:val="auto"/>
          <w:lang w:eastAsia="en-GB"/>
        </w:rPr>
        <w:t>i</w:t>
      </w:r>
      <w:proofErr w:type="spellEnd"/>
      <w:r w:rsidRPr="00FA34C0">
        <w:rPr>
          <w:b/>
          <w:i/>
          <w:color w:val="auto"/>
          <w:lang w:eastAsia="en-GB"/>
        </w:rPr>
        <w:t xml:space="preserve">) is successful, </w:t>
      </w:r>
      <w:r w:rsidR="0091277C" w:rsidRPr="00FA34C0">
        <w:rPr>
          <w:b/>
          <w:i/>
          <w:color w:val="auto"/>
          <w:lang w:eastAsia="en-GB"/>
        </w:rPr>
        <w:t xml:space="preserve">Cllr Bush to contact the Lytchett Matravers Youth Football organisers </w:t>
      </w:r>
      <w:r w:rsidRPr="00FA34C0">
        <w:rPr>
          <w:b/>
          <w:i/>
          <w:color w:val="auto"/>
          <w:lang w:eastAsia="en-GB"/>
        </w:rPr>
        <w:t>to offer them to take over the Parish Council’s current booking of the Village Hall on 8</w:t>
      </w:r>
      <w:r w:rsidRPr="00FA34C0">
        <w:rPr>
          <w:b/>
          <w:i/>
          <w:color w:val="auto"/>
          <w:vertAlign w:val="superscript"/>
          <w:lang w:eastAsia="en-GB"/>
        </w:rPr>
        <w:t>th</w:t>
      </w:r>
      <w:r w:rsidRPr="00FA34C0">
        <w:rPr>
          <w:b/>
          <w:i/>
          <w:color w:val="auto"/>
          <w:lang w:eastAsia="en-GB"/>
        </w:rPr>
        <w:t xml:space="preserve"> and 9</w:t>
      </w:r>
      <w:r w:rsidRPr="00FA34C0">
        <w:rPr>
          <w:b/>
          <w:i/>
          <w:color w:val="auto"/>
          <w:vertAlign w:val="superscript"/>
          <w:lang w:eastAsia="en-GB"/>
        </w:rPr>
        <w:t>th</w:t>
      </w:r>
      <w:r w:rsidRPr="00FA34C0">
        <w:rPr>
          <w:b/>
          <w:i/>
          <w:color w:val="auto"/>
          <w:lang w:eastAsia="en-GB"/>
        </w:rPr>
        <w:t xml:space="preserve"> June 2024. </w:t>
      </w:r>
    </w:p>
    <w:p w14:paraId="470B0CF2" w14:textId="77777777" w:rsidR="00FB6B94" w:rsidRPr="00FA34C0" w:rsidRDefault="00FB6B94" w:rsidP="00FB6B94">
      <w:pPr>
        <w:rPr>
          <w:color w:val="auto"/>
          <w:lang w:eastAsia="en-GB"/>
        </w:rPr>
      </w:pPr>
    </w:p>
    <w:p w14:paraId="63ACC17A" w14:textId="77777777" w:rsidR="000F373B"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 xml:space="preserve">14. To receive report on Annual Parish Meeting held 10 June 2023 (for purposes of report only) </w:t>
      </w:r>
    </w:p>
    <w:p w14:paraId="1F18C602" w14:textId="0E7C58A3" w:rsidR="000F373B" w:rsidRPr="00FA34C0" w:rsidRDefault="000F373B" w:rsidP="000F373B">
      <w:pPr>
        <w:spacing w:line="240" w:lineRule="auto"/>
        <w:rPr>
          <w:rFonts w:asciiTheme="minorHAnsi" w:hAnsiTheme="minorHAnsi" w:cstheme="minorHAnsi"/>
          <w:color w:val="auto"/>
        </w:rPr>
      </w:pPr>
      <w:r w:rsidRPr="00FA34C0">
        <w:rPr>
          <w:rFonts w:asciiTheme="minorHAnsi" w:hAnsiTheme="minorHAnsi" w:cstheme="minorHAnsi"/>
          <w:color w:val="auto"/>
        </w:rPr>
        <w:t xml:space="preserve">A summary report had been made available to all members ahead of this meeting. A copy of the report is associated at </w:t>
      </w:r>
      <w:r w:rsidRPr="00FA34C0">
        <w:rPr>
          <w:rFonts w:asciiTheme="minorHAnsi" w:hAnsiTheme="minorHAnsi" w:cstheme="minorHAnsi"/>
          <w:color w:val="auto"/>
          <w:highlight w:val="yellow"/>
        </w:rPr>
        <w:t>Appendix 6</w:t>
      </w:r>
      <w:r w:rsidRPr="00FA34C0">
        <w:rPr>
          <w:rFonts w:asciiTheme="minorHAnsi" w:hAnsiTheme="minorHAnsi" w:cstheme="minorHAnsi"/>
          <w:color w:val="auto"/>
        </w:rPr>
        <w:t xml:space="preserve"> to these minutes.</w:t>
      </w:r>
    </w:p>
    <w:p w14:paraId="3FB44E14" w14:textId="77777777" w:rsidR="000F373B" w:rsidRPr="00FA34C0" w:rsidRDefault="000F373B" w:rsidP="00FD59ED">
      <w:pPr>
        <w:pStyle w:val="NoSpacing"/>
      </w:pPr>
    </w:p>
    <w:p w14:paraId="62BC807A" w14:textId="77777777" w:rsidR="000F373B"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15. Consider a proposal for Dropped Kerbs at various locations</w:t>
      </w:r>
    </w:p>
    <w:p w14:paraId="7499A7DA" w14:textId="7C96404B" w:rsidR="000F373B" w:rsidRPr="00FA34C0" w:rsidRDefault="000F373B" w:rsidP="009263E6">
      <w:pPr>
        <w:rPr>
          <w:color w:val="auto"/>
        </w:rPr>
      </w:pPr>
      <w:r w:rsidRPr="00FA34C0">
        <w:rPr>
          <w:b/>
          <w:color w:val="auto"/>
        </w:rPr>
        <w:t>DEFERRED</w:t>
      </w:r>
      <w:r w:rsidRPr="00FA34C0">
        <w:rPr>
          <w:color w:val="auto"/>
        </w:rPr>
        <w:t xml:space="preserve"> until the August Full Council meeting. </w:t>
      </w:r>
    </w:p>
    <w:p w14:paraId="55093DED" w14:textId="77777777" w:rsidR="000F373B" w:rsidRPr="00FA34C0" w:rsidRDefault="000F373B" w:rsidP="000F373B">
      <w:pPr>
        <w:rPr>
          <w:color w:val="auto"/>
          <w:lang w:eastAsia="en-GB"/>
        </w:rPr>
      </w:pPr>
    </w:p>
    <w:p w14:paraId="45C946BD" w14:textId="2B2D6ED7" w:rsidR="000F373B"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 xml:space="preserve">16. To resolve to deposit an initial £10,000 in an Ethical Easy Access account with Charity Bank Ltd and that the following be authorised to operate the account on the Council’s behalf: Councillors Karen </w:t>
      </w:r>
      <w:proofErr w:type="spellStart"/>
      <w:r w:rsidRPr="00FA34C0">
        <w:rPr>
          <w:rFonts w:asciiTheme="minorHAnsi" w:eastAsia="Times New Roman" w:hAnsiTheme="minorHAnsi" w:cstheme="minorHAnsi"/>
          <w:bCs w:val="0"/>
          <w:color w:val="auto"/>
        </w:rPr>
        <w:t>Korenevsky</w:t>
      </w:r>
      <w:proofErr w:type="spellEnd"/>
      <w:r w:rsidRPr="00FA34C0">
        <w:rPr>
          <w:rFonts w:asciiTheme="minorHAnsi" w:eastAsia="Times New Roman" w:hAnsiTheme="minorHAnsi" w:cstheme="minorHAnsi"/>
          <w:bCs w:val="0"/>
          <w:color w:val="auto"/>
        </w:rPr>
        <w:t>, Micki Attridge, Kenneth Morgan, and Andrew Huggins.</w:t>
      </w:r>
    </w:p>
    <w:p w14:paraId="55AB93E8" w14:textId="65F13CD5" w:rsidR="000F373B" w:rsidRPr="00FA34C0" w:rsidRDefault="000F373B" w:rsidP="009263E6">
      <w:pPr>
        <w:rPr>
          <w:color w:val="auto"/>
        </w:rPr>
      </w:pPr>
      <w:r w:rsidRPr="00FA34C0">
        <w:rPr>
          <w:b/>
          <w:color w:val="auto"/>
        </w:rPr>
        <w:t>RESOLVED</w:t>
      </w:r>
      <w:r w:rsidRPr="00FA34C0">
        <w:rPr>
          <w:color w:val="auto"/>
        </w:rPr>
        <w:t xml:space="preserve"> to approve.</w:t>
      </w:r>
    </w:p>
    <w:p w14:paraId="69225A5B" w14:textId="77777777" w:rsidR="000F373B" w:rsidRPr="00FA34C0" w:rsidRDefault="000F373B" w:rsidP="000F373B">
      <w:pPr>
        <w:rPr>
          <w:color w:val="auto"/>
          <w:lang w:eastAsia="en-GB"/>
        </w:rPr>
      </w:pPr>
    </w:p>
    <w:p w14:paraId="3255FD8E" w14:textId="77777777" w:rsidR="000F373B"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lastRenderedPageBreak/>
        <w:t xml:space="preserve">17. To resolve to confirm to Santander Bank the following signatory / “account operator” changes on the bank mandate for the Council’s Santander Bank accounts; i.e. to remove Maureen Munford, Julie </w:t>
      </w:r>
      <w:proofErr w:type="spellStart"/>
      <w:r w:rsidRPr="00FA34C0">
        <w:rPr>
          <w:rFonts w:asciiTheme="minorHAnsi" w:eastAsia="Times New Roman" w:hAnsiTheme="minorHAnsi" w:cstheme="minorHAnsi"/>
          <w:bCs w:val="0"/>
          <w:color w:val="auto"/>
        </w:rPr>
        <w:t>Dyball</w:t>
      </w:r>
      <w:proofErr w:type="spellEnd"/>
      <w:r w:rsidRPr="00FA34C0">
        <w:rPr>
          <w:rFonts w:asciiTheme="minorHAnsi" w:eastAsia="Times New Roman" w:hAnsiTheme="minorHAnsi" w:cstheme="minorHAnsi"/>
          <w:bCs w:val="0"/>
          <w:color w:val="auto"/>
        </w:rPr>
        <w:t xml:space="preserve">, Keith Norris, Robin Miller and Dennis Gillard; and add Andrew Huggins, Karen </w:t>
      </w:r>
      <w:proofErr w:type="spellStart"/>
      <w:r w:rsidRPr="00FA34C0">
        <w:rPr>
          <w:rFonts w:asciiTheme="minorHAnsi" w:eastAsia="Times New Roman" w:hAnsiTheme="minorHAnsi" w:cstheme="minorHAnsi"/>
          <w:bCs w:val="0"/>
          <w:color w:val="auto"/>
        </w:rPr>
        <w:t>Korenevsky</w:t>
      </w:r>
      <w:proofErr w:type="spellEnd"/>
      <w:r w:rsidRPr="00FA34C0">
        <w:rPr>
          <w:rFonts w:asciiTheme="minorHAnsi" w:eastAsia="Times New Roman" w:hAnsiTheme="minorHAnsi" w:cstheme="minorHAnsi"/>
          <w:bCs w:val="0"/>
          <w:color w:val="auto"/>
        </w:rPr>
        <w:t xml:space="preserve">, Kenneth Morgan and Micki Attridge. </w:t>
      </w:r>
    </w:p>
    <w:p w14:paraId="27ECF4FF" w14:textId="77777777" w:rsidR="000F373B"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 xml:space="preserve">Also to confirm to Santander Bank the following full list of organisation members: Councillors Victoria Abbott, Robert </w:t>
      </w:r>
      <w:proofErr w:type="spellStart"/>
      <w:r w:rsidRPr="00FA34C0">
        <w:rPr>
          <w:rFonts w:asciiTheme="minorHAnsi" w:eastAsia="Times New Roman" w:hAnsiTheme="minorHAnsi" w:cstheme="minorHAnsi"/>
          <w:bCs w:val="0"/>
          <w:color w:val="auto"/>
        </w:rPr>
        <w:t>Aspray</w:t>
      </w:r>
      <w:proofErr w:type="spellEnd"/>
      <w:r w:rsidRPr="00FA34C0">
        <w:rPr>
          <w:rFonts w:asciiTheme="minorHAnsi" w:eastAsia="Times New Roman" w:hAnsiTheme="minorHAnsi" w:cstheme="minorHAnsi"/>
          <w:bCs w:val="0"/>
          <w:color w:val="auto"/>
        </w:rPr>
        <w:t xml:space="preserve">, Micki Attridge, Beverly Barker, Alf Bush, Andrew Huggins, Hannah Khanna, Karen </w:t>
      </w:r>
      <w:proofErr w:type="spellStart"/>
      <w:r w:rsidRPr="00FA34C0">
        <w:rPr>
          <w:rFonts w:asciiTheme="minorHAnsi" w:eastAsia="Times New Roman" w:hAnsiTheme="minorHAnsi" w:cstheme="minorHAnsi"/>
          <w:bCs w:val="0"/>
          <w:color w:val="auto"/>
        </w:rPr>
        <w:t>Korenevsky</w:t>
      </w:r>
      <w:proofErr w:type="spellEnd"/>
      <w:r w:rsidRPr="00FA34C0">
        <w:rPr>
          <w:rFonts w:asciiTheme="minorHAnsi" w:eastAsia="Times New Roman" w:hAnsiTheme="minorHAnsi" w:cstheme="minorHAnsi"/>
          <w:bCs w:val="0"/>
          <w:color w:val="auto"/>
        </w:rPr>
        <w:t xml:space="preserve">, Kenneth Morgan and Peter Webb. Parish Clerk, Timothy Watton. </w:t>
      </w:r>
    </w:p>
    <w:p w14:paraId="487FAE42" w14:textId="7D367B56" w:rsidR="000F373B" w:rsidRPr="00FA34C0" w:rsidRDefault="000F373B" w:rsidP="009263E6">
      <w:pPr>
        <w:rPr>
          <w:color w:val="auto"/>
        </w:rPr>
      </w:pPr>
      <w:r w:rsidRPr="00FA34C0">
        <w:rPr>
          <w:b/>
          <w:color w:val="auto"/>
        </w:rPr>
        <w:t>RESOLVED</w:t>
      </w:r>
      <w:r w:rsidRPr="00FA34C0">
        <w:rPr>
          <w:color w:val="auto"/>
        </w:rPr>
        <w:t xml:space="preserve"> to approve.</w:t>
      </w:r>
    </w:p>
    <w:p w14:paraId="72B7A72B" w14:textId="77777777" w:rsidR="000F373B" w:rsidRPr="00FA34C0" w:rsidRDefault="000F373B" w:rsidP="000F373B">
      <w:pPr>
        <w:rPr>
          <w:color w:val="auto"/>
          <w:lang w:eastAsia="en-GB"/>
        </w:rPr>
      </w:pPr>
    </w:p>
    <w:p w14:paraId="654CE8B9" w14:textId="77777777" w:rsidR="000F373B"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18. To receive a report on the request for updated contractors’ prices for phase 1 Youth Hall refurbishment works; to consider these, and to select a contractor to appoint to undertake the specified works</w:t>
      </w:r>
    </w:p>
    <w:p w14:paraId="5288FDBD" w14:textId="094423B1" w:rsidR="000F373B" w:rsidRPr="00FA34C0" w:rsidRDefault="000F373B" w:rsidP="009263E6">
      <w:pPr>
        <w:rPr>
          <w:color w:val="auto"/>
        </w:rPr>
      </w:pPr>
      <w:r w:rsidRPr="00FA34C0">
        <w:rPr>
          <w:color w:val="auto"/>
        </w:rPr>
        <w:t>This matter was considered as part of the discussion under minute 1</w:t>
      </w:r>
      <w:r w:rsidR="00FD59ED" w:rsidRPr="00FA34C0">
        <w:rPr>
          <w:color w:val="auto"/>
        </w:rPr>
        <w:t>2</w:t>
      </w:r>
      <w:r w:rsidRPr="00FA34C0">
        <w:rPr>
          <w:color w:val="auto"/>
        </w:rPr>
        <w:t xml:space="preserve"> above. </w:t>
      </w:r>
    </w:p>
    <w:p w14:paraId="77B23748" w14:textId="77777777" w:rsidR="000F373B" w:rsidRPr="00FA34C0" w:rsidRDefault="000F373B" w:rsidP="000F373B">
      <w:pPr>
        <w:rPr>
          <w:color w:val="auto"/>
          <w:lang w:eastAsia="en-GB"/>
        </w:rPr>
      </w:pPr>
    </w:p>
    <w:p w14:paraId="6C7B1127" w14:textId="77777777" w:rsidR="000F373B"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19. To consider and accept quotation for a measured survey of site adjoining the School for potential car park and sports facilities.</w:t>
      </w:r>
    </w:p>
    <w:p w14:paraId="2604AF37" w14:textId="03B5B1A0" w:rsidR="000F373B" w:rsidRPr="00FA34C0" w:rsidRDefault="000F373B" w:rsidP="000F373B">
      <w:pPr>
        <w:rPr>
          <w:color w:val="auto"/>
          <w:lang w:eastAsia="en-GB"/>
        </w:rPr>
      </w:pPr>
      <w:r w:rsidRPr="00FA34C0">
        <w:rPr>
          <w:color w:val="auto"/>
          <w:lang w:eastAsia="en-GB"/>
        </w:rPr>
        <w:t xml:space="preserve">Cllr Morgan had produced a report and proposal on this matter which had been made available all Council members ahead of the meeting. A copy is associated at </w:t>
      </w:r>
      <w:r w:rsidRPr="00FA34C0">
        <w:rPr>
          <w:color w:val="auto"/>
          <w:highlight w:val="yellow"/>
          <w:lang w:eastAsia="en-GB"/>
        </w:rPr>
        <w:t>Appendix 7</w:t>
      </w:r>
      <w:r w:rsidRPr="00FA34C0">
        <w:rPr>
          <w:color w:val="auto"/>
          <w:lang w:eastAsia="en-GB"/>
        </w:rPr>
        <w:t xml:space="preserve"> to these minutes. </w:t>
      </w:r>
      <w:r w:rsidR="00974FF8" w:rsidRPr="00FA34C0">
        <w:rPr>
          <w:color w:val="auto"/>
          <w:lang w:eastAsia="en-GB"/>
        </w:rPr>
        <w:t xml:space="preserve">The proposal to select </w:t>
      </w:r>
      <w:proofErr w:type="spellStart"/>
      <w:r w:rsidR="00974FF8" w:rsidRPr="00FA34C0">
        <w:rPr>
          <w:color w:val="auto"/>
          <w:lang w:eastAsia="en-GB"/>
        </w:rPr>
        <w:t>Casterbridge</w:t>
      </w:r>
      <w:proofErr w:type="spellEnd"/>
      <w:r w:rsidR="00974FF8" w:rsidRPr="00FA34C0">
        <w:rPr>
          <w:color w:val="auto"/>
          <w:lang w:eastAsia="en-GB"/>
        </w:rPr>
        <w:t xml:space="preserve"> Surveys to carry out this work was unanimously </w:t>
      </w:r>
      <w:r w:rsidR="00974FF8" w:rsidRPr="00FA34C0">
        <w:rPr>
          <w:b/>
          <w:color w:val="auto"/>
          <w:lang w:eastAsia="en-GB"/>
        </w:rPr>
        <w:t>APPROVED.</w:t>
      </w:r>
      <w:r w:rsidR="00974FF8" w:rsidRPr="00FA34C0">
        <w:rPr>
          <w:color w:val="auto"/>
          <w:lang w:eastAsia="en-GB"/>
        </w:rPr>
        <w:t xml:space="preserve"> It was noted that permission will need to be obtained from Dorset Council – and Cllr Bush indicated that he would wr</w:t>
      </w:r>
      <w:r w:rsidR="007B23D3">
        <w:rPr>
          <w:color w:val="auto"/>
          <w:lang w:eastAsia="en-GB"/>
        </w:rPr>
        <w:t>i</w:t>
      </w:r>
      <w:r w:rsidR="00974FF8" w:rsidRPr="00FA34C0">
        <w:rPr>
          <w:color w:val="auto"/>
          <w:lang w:eastAsia="en-GB"/>
        </w:rPr>
        <w:t xml:space="preserve">te to DC Estates Officer John Morgan. </w:t>
      </w:r>
      <w:r w:rsidR="00974FF8" w:rsidRPr="00FA34C0">
        <w:rPr>
          <w:b/>
          <w:i/>
          <w:color w:val="auto"/>
          <w:lang w:eastAsia="en-GB"/>
        </w:rPr>
        <w:t>Action: Cllr Bush to approach John Morgan accordingly.</w:t>
      </w:r>
      <w:r w:rsidR="00974FF8" w:rsidRPr="00FA34C0">
        <w:rPr>
          <w:color w:val="auto"/>
          <w:lang w:eastAsia="en-GB"/>
        </w:rPr>
        <w:t xml:space="preserve"> It was also noted that the horses normally grazing in the field will need to be removed for the duration of the survey itself. </w:t>
      </w:r>
    </w:p>
    <w:p w14:paraId="484DE8AC" w14:textId="77777777" w:rsidR="000F373B" w:rsidRPr="00FA34C0" w:rsidRDefault="000F373B" w:rsidP="009263E6">
      <w:pPr>
        <w:pStyle w:val="NoSpacing"/>
      </w:pPr>
    </w:p>
    <w:p w14:paraId="6FE3F0B6" w14:textId="77777777" w:rsidR="000F373B"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 xml:space="preserve">20. To consider design for enhancement of </w:t>
      </w:r>
      <w:proofErr w:type="spellStart"/>
      <w:r w:rsidRPr="00FA34C0">
        <w:rPr>
          <w:rFonts w:asciiTheme="minorHAnsi" w:eastAsia="Times New Roman" w:hAnsiTheme="minorHAnsi" w:cstheme="minorHAnsi"/>
          <w:bCs w:val="0"/>
          <w:color w:val="auto"/>
        </w:rPr>
        <w:t>Hannam’s</w:t>
      </w:r>
      <w:proofErr w:type="spellEnd"/>
      <w:r w:rsidRPr="00FA34C0">
        <w:rPr>
          <w:rFonts w:asciiTheme="minorHAnsi" w:eastAsia="Times New Roman" w:hAnsiTheme="minorHAnsi" w:cstheme="minorHAnsi"/>
          <w:bCs w:val="0"/>
          <w:color w:val="auto"/>
        </w:rPr>
        <w:t xml:space="preserve"> Gate entrance to the Rec.</w:t>
      </w:r>
    </w:p>
    <w:p w14:paraId="16967B58" w14:textId="5319EBE4" w:rsidR="000F373B" w:rsidRPr="00FA34C0" w:rsidRDefault="00974FF8" w:rsidP="009263E6">
      <w:pPr>
        <w:rPr>
          <w:b/>
          <w:color w:val="auto"/>
        </w:rPr>
      </w:pPr>
      <w:r w:rsidRPr="00FA34C0">
        <w:rPr>
          <w:color w:val="auto"/>
        </w:rPr>
        <w:t xml:space="preserve">Cllr Morgan had produced a report and proposal on this matter which had been made available all Council members ahead of the meeting. A copy is associated at </w:t>
      </w:r>
      <w:r w:rsidRPr="00FA34C0">
        <w:rPr>
          <w:color w:val="auto"/>
          <w:highlight w:val="yellow"/>
        </w:rPr>
        <w:t>Appendix 8</w:t>
      </w:r>
      <w:r w:rsidRPr="00FA34C0">
        <w:rPr>
          <w:color w:val="auto"/>
        </w:rPr>
        <w:t xml:space="preserve"> to these minutes. This design was unanimously </w:t>
      </w:r>
      <w:r w:rsidRPr="00FA34C0">
        <w:rPr>
          <w:b/>
          <w:color w:val="auto"/>
        </w:rPr>
        <w:t>APPROVED.</w:t>
      </w:r>
      <w:r w:rsidRPr="00FA34C0">
        <w:rPr>
          <w:color w:val="auto"/>
        </w:rPr>
        <w:t xml:space="preserve"> </w:t>
      </w:r>
      <w:r w:rsidRPr="00FA34C0">
        <w:rPr>
          <w:b/>
          <w:i/>
          <w:color w:val="auto"/>
        </w:rPr>
        <w:t xml:space="preserve">Action: Cllr Morgan to discuss this with the </w:t>
      </w:r>
      <w:proofErr w:type="spellStart"/>
      <w:r w:rsidRPr="00FA34C0">
        <w:rPr>
          <w:b/>
          <w:i/>
          <w:color w:val="auto"/>
        </w:rPr>
        <w:t>Hannams</w:t>
      </w:r>
      <w:proofErr w:type="spellEnd"/>
      <w:r w:rsidRPr="00FA34C0">
        <w:rPr>
          <w:b/>
          <w:i/>
          <w:color w:val="auto"/>
        </w:rPr>
        <w:t xml:space="preserve"> Close Management Company and Dorset Council.</w:t>
      </w:r>
      <w:r w:rsidRPr="00FA34C0">
        <w:rPr>
          <w:b/>
          <w:color w:val="auto"/>
        </w:rPr>
        <w:t xml:space="preserve"> </w:t>
      </w:r>
    </w:p>
    <w:p w14:paraId="7FA8840E" w14:textId="77777777" w:rsidR="00974FF8" w:rsidRPr="00FA34C0" w:rsidRDefault="00974FF8" w:rsidP="00974FF8">
      <w:pPr>
        <w:rPr>
          <w:color w:val="auto"/>
          <w:lang w:eastAsia="en-GB"/>
        </w:rPr>
      </w:pPr>
    </w:p>
    <w:p w14:paraId="260690F3" w14:textId="77777777" w:rsidR="000F373B"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21. To consider design for replacement Parish Council/Village Notice Board on Library Green.</w:t>
      </w:r>
    </w:p>
    <w:p w14:paraId="097C2905" w14:textId="05DBD354" w:rsidR="00974FF8" w:rsidRPr="00FA34C0" w:rsidRDefault="00974FF8" w:rsidP="009263E6">
      <w:pPr>
        <w:rPr>
          <w:color w:val="auto"/>
        </w:rPr>
      </w:pPr>
      <w:r w:rsidRPr="00FA34C0">
        <w:rPr>
          <w:color w:val="auto"/>
        </w:rPr>
        <w:t xml:space="preserve">Cllr Morgan had produced a report and proposal on this matter which had been made available all Council members ahead of the meeting. A copy is associated at </w:t>
      </w:r>
      <w:r w:rsidRPr="00FA34C0">
        <w:rPr>
          <w:color w:val="auto"/>
          <w:highlight w:val="yellow"/>
        </w:rPr>
        <w:t>Appendix 9</w:t>
      </w:r>
      <w:r w:rsidRPr="00FA34C0">
        <w:rPr>
          <w:color w:val="auto"/>
        </w:rPr>
        <w:t xml:space="preserve"> to these minutes. This design was unanimously </w:t>
      </w:r>
      <w:r w:rsidRPr="00FA34C0">
        <w:rPr>
          <w:b/>
          <w:color w:val="auto"/>
        </w:rPr>
        <w:t>APPROVED</w:t>
      </w:r>
      <w:r w:rsidRPr="00FA34C0">
        <w:rPr>
          <w:color w:val="auto"/>
        </w:rPr>
        <w:t xml:space="preserve"> to go ahead as per the draft design. </w:t>
      </w:r>
    </w:p>
    <w:p w14:paraId="64F373AC" w14:textId="77777777" w:rsidR="000F373B" w:rsidRPr="00FA34C0" w:rsidRDefault="000F373B" w:rsidP="009263E6">
      <w:pPr>
        <w:pStyle w:val="NoSpacing"/>
      </w:pPr>
    </w:p>
    <w:p w14:paraId="6AA96C91" w14:textId="77777777" w:rsidR="000F373B"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22. To consider design for works adjoining Sports Pavilion and Scout Hut to provide stores for Sports Club, Scouts + Parish Council, 2x external Table Tennis Tables, together with an enhanced Entrance and enlarged Terrace for Pavilion. Proposal to include option for shared/public wheelchair accessible public toilet</w:t>
      </w:r>
    </w:p>
    <w:p w14:paraId="71446D89" w14:textId="03716F07" w:rsidR="00974FF8" w:rsidRPr="00FA34C0" w:rsidRDefault="00974FF8" w:rsidP="009263E6">
      <w:pPr>
        <w:rPr>
          <w:color w:val="auto"/>
        </w:rPr>
      </w:pPr>
      <w:r w:rsidRPr="00FA34C0">
        <w:rPr>
          <w:color w:val="auto"/>
        </w:rPr>
        <w:t xml:space="preserve">Cllr Morgan had produced a report and proposal on this matter which had been made available all Council members ahead of the meeting. A copy is associated at </w:t>
      </w:r>
      <w:r w:rsidRPr="00FA34C0">
        <w:rPr>
          <w:color w:val="auto"/>
          <w:highlight w:val="yellow"/>
        </w:rPr>
        <w:t>Appendix 10</w:t>
      </w:r>
      <w:r w:rsidRPr="00FA34C0">
        <w:rPr>
          <w:color w:val="auto"/>
        </w:rPr>
        <w:t xml:space="preserve"> to these minutes. Subject to removal of the proposed public access toilet</w:t>
      </w:r>
      <w:r w:rsidR="007B23D3">
        <w:rPr>
          <w:color w:val="auto"/>
        </w:rPr>
        <w:t>,</w:t>
      </w:r>
      <w:r w:rsidRPr="00FA34C0">
        <w:rPr>
          <w:color w:val="auto"/>
        </w:rPr>
        <w:t xml:space="preserve"> this design was unanimously </w:t>
      </w:r>
      <w:r w:rsidRPr="00FA34C0">
        <w:rPr>
          <w:b/>
          <w:color w:val="auto"/>
        </w:rPr>
        <w:t>APPROVED</w:t>
      </w:r>
      <w:r w:rsidRPr="00FA34C0">
        <w:rPr>
          <w:color w:val="auto"/>
        </w:rPr>
        <w:t xml:space="preserve"> to go ahead</w:t>
      </w:r>
      <w:r w:rsidR="00900386" w:rsidRPr="00FA34C0">
        <w:rPr>
          <w:color w:val="auto"/>
        </w:rPr>
        <w:t xml:space="preserve"> for discussion with the Sports Club, the Scouts</w:t>
      </w:r>
      <w:r w:rsidR="007B23D3">
        <w:rPr>
          <w:color w:val="auto"/>
        </w:rPr>
        <w:t>,</w:t>
      </w:r>
      <w:r w:rsidR="00900386" w:rsidRPr="00FA34C0">
        <w:rPr>
          <w:color w:val="auto"/>
        </w:rPr>
        <w:t xml:space="preserve"> and the Football club</w:t>
      </w:r>
      <w:r w:rsidRPr="00FA34C0">
        <w:rPr>
          <w:color w:val="auto"/>
        </w:rPr>
        <w:t xml:space="preserve"> as per the draft design. </w:t>
      </w:r>
    </w:p>
    <w:p w14:paraId="00B6E3C7" w14:textId="77777777" w:rsidR="000F373B" w:rsidRPr="00FA34C0" w:rsidRDefault="000F373B" w:rsidP="009263E6">
      <w:pPr>
        <w:pStyle w:val="NoSpacing"/>
      </w:pPr>
    </w:p>
    <w:p w14:paraId="034CE864" w14:textId="77777777" w:rsidR="000F373B"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 xml:space="preserve">23.  To consider and approve the Agreement with Wessex Internet for provision of a fibre connection to the Recreation Ground. </w:t>
      </w:r>
    </w:p>
    <w:p w14:paraId="40287CFD" w14:textId="6AD384AA" w:rsidR="00EB4B1B" w:rsidRPr="00FA34C0" w:rsidRDefault="00AE2748" w:rsidP="00EB4B1B">
      <w:pPr>
        <w:rPr>
          <w:color w:val="auto"/>
        </w:rPr>
      </w:pPr>
      <w:r w:rsidRPr="00FA34C0">
        <w:rPr>
          <w:color w:val="auto"/>
        </w:rPr>
        <w:t>It was noted that Cllr Bush had been liaising with Wessex Internet over the route across the recreation ground for the internet cabling and location of the cabinet</w:t>
      </w:r>
      <w:r w:rsidR="00900386" w:rsidRPr="00FA34C0">
        <w:rPr>
          <w:color w:val="auto"/>
        </w:rPr>
        <w:t xml:space="preserve"> near the bus stop. </w:t>
      </w:r>
    </w:p>
    <w:p w14:paraId="387C066B" w14:textId="3E7241DD" w:rsidR="000F373B" w:rsidRPr="00FA34C0" w:rsidRDefault="00AE2748" w:rsidP="00EB4B1B">
      <w:pPr>
        <w:rPr>
          <w:color w:val="auto"/>
        </w:rPr>
      </w:pPr>
      <w:r w:rsidRPr="00FA34C0">
        <w:rPr>
          <w:color w:val="auto"/>
        </w:rPr>
        <w:lastRenderedPageBreak/>
        <w:t xml:space="preserve">It was also noted that </w:t>
      </w:r>
      <w:r w:rsidR="007B23D3">
        <w:rPr>
          <w:color w:val="auto"/>
        </w:rPr>
        <w:t>i</w:t>
      </w:r>
      <w:r w:rsidRPr="00FA34C0">
        <w:rPr>
          <w:color w:val="auto"/>
        </w:rPr>
        <w:t>n return</w:t>
      </w:r>
      <w:r w:rsidR="00900386" w:rsidRPr="00FA34C0">
        <w:rPr>
          <w:color w:val="auto"/>
        </w:rPr>
        <w:t>,</w:t>
      </w:r>
      <w:r w:rsidRPr="00FA34C0">
        <w:rPr>
          <w:color w:val="auto"/>
        </w:rPr>
        <w:t xml:space="preserve"> internet access will be provided to the Village Hall, Sports Pavilion and Youth Hall at £1 per month each for a period of 25 years. </w:t>
      </w:r>
    </w:p>
    <w:p w14:paraId="05C828D7" w14:textId="77777777" w:rsidR="00FA34C0" w:rsidRPr="00FA34C0" w:rsidRDefault="00FA34C0" w:rsidP="00FA34C0">
      <w:pPr>
        <w:rPr>
          <w:color w:val="auto"/>
        </w:rPr>
      </w:pPr>
    </w:p>
    <w:p w14:paraId="3DC9E7A3" w14:textId="77777777" w:rsidR="00FA34C0" w:rsidRPr="00FA34C0" w:rsidRDefault="00FA34C0" w:rsidP="00FA34C0">
      <w:pPr>
        <w:rPr>
          <w:color w:val="auto"/>
        </w:rPr>
      </w:pPr>
      <w:r w:rsidRPr="00FA34C0">
        <w:rPr>
          <w:color w:val="auto"/>
        </w:rPr>
        <w:t xml:space="preserve">This was discussed by the members present and unanimously </w:t>
      </w:r>
      <w:r w:rsidRPr="00FA34C0">
        <w:rPr>
          <w:b/>
          <w:color w:val="auto"/>
        </w:rPr>
        <w:t xml:space="preserve">APPROVED </w:t>
      </w:r>
      <w:r w:rsidRPr="00FA34C0">
        <w:rPr>
          <w:color w:val="auto"/>
        </w:rPr>
        <w:t xml:space="preserve">and the agreement duly signed by Cllr Bush and the Parish Clerk on behalf of the Council. </w:t>
      </w:r>
    </w:p>
    <w:p w14:paraId="6268EF42" w14:textId="77777777" w:rsidR="00AE2748" w:rsidRPr="00FA34C0" w:rsidRDefault="00AE2748" w:rsidP="00AE2748">
      <w:pPr>
        <w:rPr>
          <w:color w:val="auto"/>
          <w:lang w:eastAsia="en-GB"/>
        </w:rPr>
      </w:pPr>
    </w:p>
    <w:p w14:paraId="6EAF9DC7" w14:textId="77777777" w:rsidR="00AE2748" w:rsidRPr="00FA34C0" w:rsidRDefault="000F373B" w:rsidP="000F373B">
      <w:pPr>
        <w:pStyle w:val="Heading2"/>
        <w:rPr>
          <w:rFonts w:asciiTheme="minorHAnsi" w:eastAsia="Times New Roman" w:hAnsiTheme="minorHAnsi" w:cstheme="minorHAnsi"/>
          <w:bCs w:val="0"/>
          <w:color w:val="auto"/>
        </w:rPr>
      </w:pPr>
      <w:r w:rsidRPr="00FA34C0">
        <w:rPr>
          <w:rFonts w:asciiTheme="minorHAnsi" w:eastAsia="Times New Roman" w:hAnsiTheme="minorHAnsi" w:cstheme="minorHAnsi"/>
          <w:bCs w:val="0"/>
          <w:color w:val="auto"/>
        </w:rPr>
        <w:t xml:space="preserve">24. Report into outstanding legal fees related to the pharmacy steps project. </w:t>
      </w:r>
    </w:p>
    <w:p w14:paraId="021C1D23" w14:textId="0E6D529A" w:rsidR="00AE2748" w:rsidRPr="00FA34C0" w:rsidRDefault="00AE2748" w:rsidP="009263E6">
      <w:pPr>
        <w:rPr>
          <w:color w:val="auto"/>
        </w:rPr>
      </w:pPr>
      <w:r w:rsidRPr="00FA34C0">
        <w:rPr>
          <w:color w:val="auto"/>
        </w:rPr>
        <w:t xml:space="preserve">Cllr Bush explained that as part of the Pharmacy Steps project the Council had made an upfront payment to Ellis Jones solicitors of £3600 </w:t>
      </w:r>
      <w:r w:rsidR="002B52E7">
        <w:rPr>
          <w:color w:val="auto"/>
        </w:rPr>
        <w:t xml:space="preserve">to enable them to meet undertakings to four separate solicitors acting for the freeholders and leaseholders of the two affected premises. Ultimately only two of the solicitors dealt with the draft documents and so they were paid – leaving a balance of £1500 still with Ellis Jones, which coincidentally matched their own fees for their service to the Council on this matter (but excluding the VAT and disbursements). Consequently this has </w:t>
      </w:r>
      <w:r w:rsidRPr="00FA34C0">
        <w:rPr>
          <w:color w:val="auto"/>
        </w:rPr>
        <w:t xml:space="preserve">resulted in an invoice from Ellis Jones Solicitors for </w:t>
      </w:r>
      <w:r w:rsidR="002B52E7">
        <w:rPr>
          <w:color w:val="auto"/>
        </w:rPr>
        <w:t>the outstanding £290.80</w:t>
      </w:r>
      <w:r w:rsidRPr="00FA34C0">
        <w:rPr>
          <w:color w:val="auto"/>
        </w:rPr>
        <w:t xml:space="preserve">. It was </w:t>
      </w:r>
      <w:r w:rsidRPr="00FA34C0">
        <w:rPr>
          <w:b/>
          <w:color w:val="auto"/>
        </w:rPr>
        <w:t>RESOLVED</w:t>
      </w:r>
      <w:r w:rsidRPr="00FA34C0">
        <w:rPr>
          <w:color w:val="auto"/>
        </w:rPr>
        <w:t xml:space="preserve"> to approve payment of this</w:t>
      </w:r>
      <w:r w:rsidR="001E3B4D" w:rsidRPr="00FA34C0">
        <w:rPr>
          <w:color w:val="auto"/>
        </w:rPr>
        <w:t>.</w:t>
      </w:r>
    </w:p>
    <w:p w14:paraId="67E3CD52" w14:textId="77777777" w:rsidR="00835860" w:rsidRPr="00FA34C0" w:rsidRDefault="00835860" w:rsidP="00835860">
      <w:pPr>
        <w:pStyle w:val="NoSpacing"/>
      </w:pPr>
    </w:p>
    <w:p w14:paraId="07497DFF" w14:textId="478EFB8E" w:rsidR="00900386" w:rsidRPr="00FA34C0" w:rsidRDefault="00900386" w:rsidP="00900386">
      <w:pPr>
        <w:spacing w:line="240" w:lineRule="auto"/>
        <w:outlineLvl w:val="1"/>
        <w:rPr>
          <w:rFonts w:asciiTheme="minorHAnsi" w:eastAsia="Times New Roman" w:hAnsiTheme="minorHAnsi" w:cstheme="minorHAnsi"/>
          <w:b/>
          <w:color w:val="auto"/>
          <w:lang w:eastAsia="en-GB"/>
        </w:rPr>
      </w:pPr>
      <w:r w:rsidRPr="00FA34C0">
        <w:rPr>
          <w:rFonts w:asciiTheme="minorHAnsi" w:eastAsia="Times New Roman" w:hAnsiTheme="minorHAnsi" w:cstheme="minorHAnsi"/>
          <w:b/>
          <w:color w:val="auto"/>
          <w:lang w:eastAsia="en-GB"/>
        </w:rPr>
        <w:t>25</w:t>
      </w:r>
      <w:r w:rsidR="00835860" w:rsidRPr="00FA34C0">
        <w:rPr>
          <w:rFonts w:asciiTheme="minorHAnsi" w:eastAsia="Times New Roman" w:hAnsiTheme="minorHAnsi" w:cstheme="minorHAnsi"/>
          <w:b/>
          <w:color w:val="auto"/>
          <w:lang w:eastAsia="en-GB"/>
        </w:rPr>
        <w:t>. To resolve to approve the following payments already made:</w:t>
      </w:r>
    </w:p>
    <w:tbl>
      <w:tblPr>
        <w:tblpPr w:leftFromText="180" w:rightFromText="180" w:vertAnchor="text" w:tblpX="290"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681"/>
        <w:gridCol w:w="1139"/>
        <w:gridCol w:w="1100"/>
        <w:gridCol w:w="1134"/>
      </w:tblGrid>
      <w:tr w:rsidR="00900386" w:rsidRPr="00FA34C0" w14:paraId="28EA4A57" w14:textId="77777777" w:rsidTr="00C22B20">
        <w:tc>
          <w:tcPr>
            <w:tcW w:w="2126" w:type="dxa"/>
          </w:tcPr>
          <w:p w14:paraId="29734D1F" w14:textId="77777777" w:rsidR="00900386" w:rsidRPr="00FA34C0" w:rsidRDefault="00900386" w:rsidP="00900386">
            <w:pPr>
              <w:tabs>
                <w:tab w:val="left" w:pos="567"/>
              </w:tabs>
              <w:spacing w:line="240" w:lineRule="auto"/>
              <w:ind w:left="573" w:hanging="573"/>
              <w:rPr>
                <w:rFonts w:asciiTheme="minorHAnsi" w:eastAsia="Times New Roman" w:hAnsiTheme="minorHAnsi" w:cstheme="minorHAnsi"/>
                <w:b/>
                <w:color w:val="auto"/>
                <w:lang w:eastAsia="en-GB"/>
              </w:rPr>
            </w:pPr>
            <w:r w:rsidRPr="00FA34C0">
              <w:rPr>
                <w:rFonts w:asciiTheme="minorHAnsi" w:eastAsia="Times New Roman" w:hAnsiTheme="minorHAnsi" w:cstheme="minorHAnsi"/>
                <w:b/>
                <w:color w:val="auto"/>
                <w:lang w:eastAsia="en-GB"/>
              </w:rPr>
              <w:t>To Whom</w:t>
            </w:r>
          </w:p>
        </w:tc>
        <w:tc>
          <w:tcPr>
            <w:tcW w:w="3681" w:type="dxa"/>
          </w:tcPr>
          <w:p w14:paraId="47625B8E" w14:textId="77777777" w:rsidR="00900386" w:rsidRPr="00FA34C0" w:rsidRDefault="00900386" w:rsidP="00900386">
            <w:pPr>
              <w:keepNext/>
              <w:keepLines/>
              <w:spacing w:line="240" w:lineRule="auto"/>
              <w:ind w:left="573" w:hanging="573"/>
              <w:outlineLvl w:val="6"/>
              <w:rPr>
                <w:rFonts w:asciiTheme="minorHAnsi" w:eastAsia="SimSun" w:hAnsiTheme="minorHAnsi" w:cstheme="minorHAnsi"/>
                <w:b/>
                <w:color w:val="auto"/>
                <w:lang w:eastAsia="en-GB"/>
              </w:rPr>
            </w:pPr>
            <w:r w:rsidRPr="00FA34C0">
              <w:rPr>
                <w:rFonts w:asciiTheme="minorHAnsi" w:eastAsia="SimSun" w:hAnsiTheme="minorHAnsi" w:cstheme="minorHAnsi"/>
                <w:b/>
                <w:color w:val="auto"/>
                <w:lang w:eastAsia="en-GB"/>
              </w:rPr>
              <w:t>For What</w:t>
            </w:r>
          </w:p>
        </w:tc>
        <w:tc>
          <w:tcPr>
            <w:tcW w:w="1139" w:type="dxa"/>
          </w:tcPr>
          <w:p w14:paraId="235F2064" w14:textId="77777777" w:rsidR="00900386" w:rsidRPr="00FA34C0" w:rsidRDefault="00900386" w:rsidP="00900386">
            <w:pPr>
              <w:keepNext/>
              <w:keepLines/>
              <w:spacing w:line="240" w:lineRule="auto"/>
              <w:ind w:left="573" w:hanging="573"/>
              <w:outlineLvl w:val="6"/>
              <w:rPr>
                <w:rFonts w:asciiTheme="minorHAnsi" w:eastAsia="SimSun" w:hAnsiTheme="minorHAnsi" w:cstheme="minorHAnsi"/>
                <w:b/>
                <w:color w:val="auto"/>
                <w:lang w:eastAsia="en-GB"/>
              </w:rPr>
            </w:pPr>
            <w:r w:rsidRPr="00FA34C0">
              <w:rPr>
                <w:rFonts w:asciiTheme="minorHAnsi" w:eastAsia="SimSun" w:hAnsiTheme="minorHAnsi" w:cstheme="minorHAnsi"/>
                <w:b/>
                <w:color w:val="auto"/>
                <w:lang w:eastAsia="en-GB"/>
              </w:rPr>
              <w:t>Net</w:t>
            </w:r>
          </w:p>
        </w:tc>
        <w:tc>
          <w:tcPr>
            <w:tcW w:w="1100" w:type="dxa"/>
          </w:tcPr>
          <w:p w14:paraId="136A72F3" w14:textId="77777777" w:rsidR="00900386" w:rsidRPr="00FA34C0" w:rsidRDefault="00900386" w:rsidP="00900386">
            <w:pPr>
              <w:keepNext/>
              <w:keepLines/>
              <w:spacing w:line="240" w:lineRule="auto"/>
              <w:ind w:left="573" w:hanging="573"/>
              <w:outlineLvl w:val="6"/>
              <w:rPr>
                <w:rFonts w:asciiTheme="minorHAnsi" w:eastAsia="SimSun" w:hAnsiTheme="minorHAnsi" w:cstheme="minorHAnsi"/>
                <w:b/>
                <w:color w:val="auto"/>
                <w:lang w:eastAsia="en-GB"/>
              </w:rPr>
            </w:pPr>
            <w:r w:rsidRPr="00FA34C0">
              <w:rPr>
                <w:rFonts w:asciiTheme="minorHAnsi" w:eastAsia="SimSun" w:hAnsiTheme="minorHAnsi" w:cstheme="minorHAnsi"/>
                <w:b/>
                <w:color w:val="auto"/>
                <w:lang w:eastAsia="en-GB"/>
              </w:rPr>
              <w:t>VAT</w:t>
            </w:r>
          </w:p>
        </w:tc>
        <w:tc>
          <w:tcPr>
            <w:tcW w:w="1134" w:type="dxa"/>
          </w:tcPr>
          <w:p w14:paraId="75C886DA" w14:textId="77777777" w:rsidR="00900386" w:rsidRPr="00FA34C0" w:rsidRDefault="00900386" w:rsidP="00900386">
            <w:pPr>
              <w:keepNext/>
              <w:keepLines/>
              <w:spacing w:line="240" w:lineRule="auto"/>
              <w:ind w:left="573" w:hanging="573"/>
              <w:outlineLvl w:val="6"/>
              <w:rPr>
                <w:rFonts w:asciiTheme="minorHAnsi" w:eastAsia="SimSun" w:hAnsiTheme="minorHAnsi" w:cstheme="minorHAnsi"/>
                <w:b/>
                <w:color w:val="auto"/>
                <w:lang w:eastAsia="en-GB"/>
              </w:rPr>
            </w:pPr>
            <w:r w:rsidRPr="00FA34C0">
              <w:rPr>
                <w:rFonts w:asciiTheme="minorHAnsi" w:eastAsia="SimSun" w:hAnsiTheme="minorHAnsi" w:cstheme="minorHAnsi"/>
                <w:b/>
                <w:color w:val="auto"/>
                <w:lang w:eastAsia="en-GB"/>
              </w:rPr>
              <w:t xml:space="preserve">Total </w:t>
            </w:r>
          </w:p>
        </w:tc>
      </w:tr>
    </w:tbl>
    <w:p w14:paraId="3F32A9DF" w14:textId="77777777" w:rsidR="00900386" w:rsidRPr="00FA34C0" w:rsidRDefault="00900386" w:rsidP="00900386">
      <w:pPr>
        <w:spacing w:line="240" w:lineRule="auto"/>
        <w:ind w:left="720"/>
        <w:rPr>
          <w:rFonts w:asciiTheme="minorHAnsi" w:eastAsia="Times New Roman" w:hAnsiTheme="minorHAnsi" w:cstheme="minorHAnsi"/>
          <w:b/>
          <w:color w:val="auto"/>
          <w:lang w:eastAsia="en-GB"/>
        </w:rPr>
      </w:pPr>
    </w:p>
    <w:tbl>
      <w:tblPr>
        <w:tblpPr w:leftFromText="180" w:rightFromText="180" w:vertAnchor="text" w:tblpX="290"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681"/>
        <w:gridCol w:w="1139"/>
        <w:gridCol w:w="1100"/>
        <w:gridCol w:w="1134"/>
      </w:tblGrid>
      <w:tr w:rsidR="00900386" w:rsidRPr="00FA34C0" w14:paraId="169AB78B" w14:textId="77777777" w:rsidTr="00C22B20">
        <w:tc>
          <w:tcPr>
            <w:tcW w:w="2126" w:type="dxa"/>
          </w:tcPr>
          <w:p w14:paraId="15ABA7AE"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 xml:space="preserve">British Telecom </w:t>
            </w:r>
          </w:p>
        </w:tc>
        <w:tc>
          <w:tcPr>
            <w:tcW w:w="3681" w:type="dxa"/>
          </w:tcPr>
          <w:p w14:paraId="754C859D"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Office phone and broadband – June 2023</w:t>
            </w:r>
          </w:p>
        </w:tc>
        <w:tc>
          <w:tcPr>
            <w:tcW w:w="1139" w:type="dxa"/>
          </w:tcPr>
          <w:p w14:paraId="13AEDC36"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55.98</w:t>
            </w:r>
          </w:p>
        </w:tc>
        <w:tc>
          <w:tcPr>
            <w:tcW w:w="1100" w:type="dxa"/>
          </w:tcPr>
          <w:p w14:paraId="3642C6FB"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11.19</w:t>
            </w:r>
          </w:p>
        </w:tc>
        <w:tc>
          <w:tcPr>
            <w:tcW w:w="1134" w:type="dxa"/>
          </w:tcPr>
          <w:p w14:paraId="3AD849F9"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67.17</w:t>
            </w:r>
          </w:p>
        </w:tc>
      </w:tr>
      <w:tr w:rsidR="00900386" w:rsidRPr="00FA34C0" w14:paraId="714F4B70" w14:textId="77777777" w:rsidTr="00C22B20">
        <w:tc>
          <w:tcPr>
            <w:tcW w:w="2126" w:type="dxa"/>
          </w:tcPr>
          <w:p w14:paraId="487FFA0E" w14:textId="77777777" w:rsidR="00900386" w:rsidRPr="00FA34C0" w:rsidRDefault="00900386" w:rsidP="00900386">
            <w:pPr>
              <w:spacing w:line="240" w:lineRule="auto"/>
              <w:rPr>
                <w:rFonts w:asciiTheme="minorHAnsi" w:eastAsia="Times New Roman" w:hAnsiTheme="minorHAnsi" w:cstheme="minorHAnsi"/>
                <w:color w:val="auto"/>
                <w:lang w:eastAsia="en-GB"/>
              </w:rPr>
            </w:pPr>
            <w:proofErr w:type="spellStart"/>
            <w:r w:rsidRPr="00FA34C0">
              <w:rPr>
                <w:rFonts w:asciiTheme="minorHAnsi" w:eastAsia="Times New Roman" w:hAnsiTheme="minorHAnsi" w:cstheme="minorHAnsi"/>
                <w:color w:val="auto"/>
                <w:lang w:eastAsia="en-GB"/>
              </w:rPr>
              <w:t>Fletchamoore</w:t>
            </w:r>
            <w:proofErr w:type="spellEnd"/>
            <w:r w:rsidRPr="00FA34C0">
              <w:rPr>
                <w:rFonts w:asciiTheme="minorHAnsi" w:eastAsia="Times New Roman" w:hAnsiTheme="minorHAnsi" w:cstheme="minorHAnsi"/>
                <w:color w:val="auto"/>
                <w:lang w:eastAsia="en-GB"/>
              </w:rPr>
              <w:t xml:space="preserve"> (Poole) Ltd</w:t>
            </w:r>
          </w:p>
        </w:tc>
        <w:tc>
          <w:tcPr>
            <w:tcW w:w="3681" w:type="dxa"/>
          </w:tcPr>
          <w:p w14:paraId="70A8CB84"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Removal of car park barrier and make good surface</w:t>
            </w:r>
          </w:p>
        </w:tc>
        <w:tc>
          <w:tcPr>
            <w:tcW w:w="1139" w:type="dxa"/>
          </w:tcPr>
          <w:p w14:paraId="16947E64"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325.00</w:t>
            </w:r>
          </w:p>
        </w:tc>
        <w:tc>
          <w:tcPr>
            <w:tcW w:w="1100" w:type="dxa"/>
          </w:tcPr>
          <w:p w14:paraId="59C18A7C"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65.00</w:t>
            </w:r>
          </w:p>
        </w:tc>
        <w:tc>
          <w:tcPr>
            <w:tcW w:w="1134" w:type="dxa"/>
          </w:tcPr>
          <w:p w14:paraId="70EA8DD0"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390.00</w:t>
            </w:r>
          </w:p>
        </w:tc>
      </w:tr>
      <w:tr w:rsidR="00900386" w:rsidRPr="00FA34C0" w14:paraId="15E88575" w14:textId="77777777" w:rsidTr="00C22B20">
        <w:tc>
          <w:tcPr>
            <w:tcW w:w="2126" w:type="dxa"/>
          </w:tcPr>
          <w:p w14:paraId="0A0DF0AA"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SSE</w:t>
            </w:r>
          </w:p>
        </w:tc>
        <w:tc>
          <w:tcPr>
            <w:tcW w:w="3681" w:type="dxa"/>
          </w:tcPr>
          <w:p w14:paraId="53D66FAA"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Car park lighting quarter 1 2023/24</w:t>
            </w:r>
          </w:p>
        </w:tc>
        <w:tc>
          <w:tcPr>
            <w:tcW w:w="1139" w:type="dxa"/>
          </w:tcPr>
          <w:p w14:paraId="6486B8A7"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16.18</w:t>
            </w:r>
          </w:p>
        </w:tc>
        <w:tc>
          <w:tcPr>
            <w:tcW w:w="1100" w:type="dxa"/>
          </w:tcPr>
          <w:p w14:paraId="1F66CE17"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0.80</w:t>
            </w:r>
          </w:p>
        </w:tc>
        <w:tc>
          <w:tcPr>
            <w:tcW w:w="1134" w:type="dxa"/>
          </w:tcPr>
          <w:p w14:paraId="45FCFFA7"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16.98</w:t>
            </w:r>
          </w:p>
        </w:tc>
      </w:tr>
      <w:tr w:rsidR="00900386" w:rsidRPr="00FA34C0" w14:paraId="250703F5" w14:textId="77777777" w:rsidTr="00C22B20">
        <w:tc>
          <w:tcPr>
            <w:tcW w:w="2126" w:type="dxa"/>
          </w:tcPr>
          <w:p w14:paraId="1454A08A"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HSBC</w:t>
            </w:r>
          </w:p>
        </w:tc>
        <w:tc>
          <w:tcPr>
            <w:tcW w:w="3681" w:type="dxa"/>
          </w:tcPr>
          <w:p w14:paraId="0D9F891B"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Bank charges to 30</w:t>
            </w:r>
            <w:r w:rsidRPr="00FA34C0">
              <w:rPr>
                <w:rFonts w:asciiTheme="minorHAnsi" w:eastAsia="Times New Roman" w:hAnsiTheme="minorHAnsi" w:cstheme="minorHAnsi"/>
                <w:color w:val="auto"/>
                <w:vertAlign w:val="superscript"/>
                <w:lang w:eastAsia="en-GB"/>
              </w:rPr>
              <w:t>th</w:t>
            </w:r>
            <w:r w:rsidRPr="00FA34C0">
              <w:rPr>
                <w:rFonts w:asciiTheme="minorHAnsi" w:eastAsia="Times New Roman" w:hAnsiTheme="minorHAnsi" w:cstheme="minorHAnsi"/>
                <w:color w:val="auto"/>
                <w:lang w:eastAsia="en-GB"/>
              </w:rPr>
              <w:t xml:space="preserve"> June 2023</w:t>
            </w:r>
          </w:p>
        </w:tc>
        <w:tc>
          <w:tcPr>
            <w:tcW w:w="1139" w:type="dxa"/>
          </w:tcPr>
          <w:p w14:paraId="3C5B8269"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5.00</w:t>
            </w:r>
          </w:p>
        </w:tc>
        <w:tc>
          <w:tcPr>
            <w:tcW w:w="1100" w:type="dxa"/>
          </w:tcPr>
          <w:p w14:paraId="1DA6D96D"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0.00</w:t>
            </w:r>
          </w:p>
        </w:tc>
        <w:tc>
          <w:tcPr>
            <w:tcW w:w="1134" w:type="dxa"/>
          </w:tcPr>
          <w:p w14:paraId="24EFF7ED"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5.00</w:t>
            </w:r>
          </w:p>
        </w:tc>
      </w:tr>
      <w:tr w:rsidR="00900386" w:rsidRPr="00FA34C0" w14:paraId="23C54C70" w14:textId="77777777" w:rsidTr="00C22B20">
        <w:tc>
          <w:tcPr>
            <w:tcW w:w="2126" w:type="dxa"/>
          </w:tcPr>
          <w:p w14:paraId="192FA513"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SSE</w:t>
            </w:r>
          </w:p>
        </w:tc>
        <w:tc>
          <w:tcPr>
            <w:tcW w:w="3681" w:type="dxa"/>
          </w:tcPr>
          <w:p w14:paraId="53DC7FED"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Youth Hall electricity – quarter 2 2023/24</w:t>
            </w:r>
          </w:p>
        </w:tc>
        <w:tc>
          <w:tcPr>
            <w:tcW w:w="1139" w:type="dxa"/>
          </w:tcPr>
          <w:p w14:paraId="4D247F83"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80.87</w:t>
            </w:r>
          </w:p>
        </w:tc>
        <w:tc>
          <w:tcPr>
            <w:tcW w:w="1100" w:type="dxa"/>
          </w:tcPr>
          <w:p w14:paraId="0C3CAB52"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4.04</w:t>
            </w:r>
          </w:p>
        </w:tc>
        <w:tc>
          <w:tcPr>
            <w:tcW w:w="1134" w:type="dxa"/>
          </w:tcPr>
          <w:p w14:paraId="0E851D64"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84.91</w:t>
            </w:r>
          </w:p>
        </w:tc>
      </w:tr>
    </w:tbl>
    <w:p w14:paraId="4031D6E3" w14:textId="77777777" w:rsidR="00900386" w:rsidRPr="00FA34C0" w:rsidRDefault="00900386" w:rsidP="009263E6">
      <w:pPr>
        <w:pStyle w:val="NoSpacing"/>
      </w:pPr>
    </w:p>
    <w:p w14:paraId="530D9E67" w14:textId="77777777" w:rsidR="00900386" w:rsidRPr="00FA34C0" w:rsidRDefault="00900386" w:rsidP="009263E6">
      <w:pPr>
        <w:pStyle w:val="NoSpacing"/>
      </w:pPr>
    </w:p>
    <w:p w14:paraId="4C82AA63" w14:textId="77777777" w:rsidR="00900386" w:rsidRPr="00FA34C0" w:rsidRDefault="00900386" w:rsidP="009263E6">
      <w:pPr>
        <w:pStyle w:val="NoSpacing"/>
      </w:pPr>
    </w:p>
    <w:p w14:paraId="6530A3C7" w14:textId="77777777" w:rsidR="00900386" w:rsidRPr="00FA34C0" w:rsidRDefault="00900386" w:rsidP="00900386">
      <w:pPr>
        <w:spacing w:line="240" w:lineRule="auto"/>
        <w:rPr>
          <w:rFonts w:asciiTheme="minorHAnsi" w:hAnsiTheme="minorHAnsi" w:cstheme="minorHAnsi"/>
          <w:color w:val="auto"/>
          <w:lang w:eastAsia="en-GB"/>
        </w:rPr>
      </w:pPr>
    </w:p>
    <w:p w14:paraId="230D4785" w14:textId="77777777" w:rsidR="002F75EF" w:rsidRPr="00FA34C0" w:rsidRDefault="002F75EF" w:rsidP="00900386">
      <w:pPr>
        <w:spacing w:line="240" w:lineRule="auto"/>
        <w:rPr>
          <w:rFonts w:asciiTheme="minorHAnsi" w:hAnsiTheme="minorHAnsi" w:cstheme="minorHAnsi"/>
          <w:color w:val="auto"/>
          <w:lang w:eastAsia="en-GB"/>
        </w:rPr>
      </w:pPr>
    </w:p>
    <w:p w14:paraId="4F7D8D4F" w14:textId="77777777" w:rsidR="002F75EF" w:rsidRPr="00FA34C0" w:rsidRDefault="002F75EF" w:rsidP="00900386">
      <w:pPr>
        <w:spacing w:line="240" w:lineRule="auto"/>
        <w:rPr>
          <w:rFonts w:asciiTheme="minorHAnsi" w:hAnsiTheme="minorHAnsi" w:cstheme="minorHAnsi"/>
          <w:color w:val="auto"/>
          <w:lang w:eastAsia="en-GB"/>
        </w:rPr>
      </w:pPr>
    </w:p>
    <w:p w14:paraId="1EA3014B" w14:textId="77777777" w:rsidR="002F75EF" w:rsidRPr="00FA34C0" w:rsidRDefault="002F75EF" w:rsidP="00900386">
      <w:pPr>
        <w:spacing w:line="240" w:lineRule="auto"/>
        <w:rPr>
          <w:rFonts w:asciiTheme="minorHAnsi" w:hAnsiTheme="minorHAnsi" w:cstheme="minorHAnsi"/>
          <w:color w:val="auto"/>
          <w:lang w:eastAsia="en-GB"/>
        </w:rPr>
      </w:pPr>
    </w:p>
    <w:p w14:paraId="6E755BCE" w14:textId="77777777" w:rsidR="002F75EF" w:rsidRPr="00FA34C0" w:rsidRDefault="002F75EF" w:rsidP="00900386">
      <w:pPr>
        <w:spacing w:line="240" w:lineRule="auto"/>
        <w:rPr>
          <w:rFonts w:asciiTheme="minorHAnsi" w:hAnsiTheme="minorHAnsi" w:cstheme="minorHAnsi"/>
          <w:color w:val="auto"/>
          <w:lang w:eastAsia="en-GB"/>
        </w:rPr>
      </w:pPr>
    </w:p>
    <w:p w14:paraId="274FEB91" w14:textId="77777777" w:rsidR="002F75EF" w:rsidRPr="00FA34C0" w:rsidRDefault="002F75EF" w:rsidP="00900386">
      <w:pPr>
        <w:spacing w:line="240" w:lineRule="auto"/>
        <w:rPr>
          <w:rFonts w:asciiTheme="minorHAnsi" w:hAnsiTheme="minorHAnsi" w:cstheme="minorHAnsi"/>
          <w:color w:val="auto"/>
          <w:lang w:eastAsia="en-GB"/>
        </w:rPr>
      </w:pPr>
    </w:p>
    <w:p w14:paraId="3C1D0590" w14:textId="4D894530" w:rsidR="001D38FE" w:rsidRPr="00FA34C0" w:rsidRDefault="00900386" w:rsidP="00900386">
      <w:pPr>
        <w:spacing w:line="240" w:lineRule="auto"/>
        <w:rPr>
          <w:rFonts w:asciiTheme="minorHAnsi" w:hAnsiTheme="minorHAnsi" w:cstheme="minorHAnsi"/>
          <w:color w:val="auto"/>
          <w:lang w:eastAsia="en-GB"/>
        </w:rPr>
      </w:pPr>
      <w:r w:rsidRPr="00FA34C0">
        <w:rPr>
          <w:rFonts w:asciiTheme="minorHAnsi" w:hAnsiTheme="minorHAnsi" w:cstheme="minorHAnsi"/>
          <w:color w:val="auto"/>
          <w:lang w:eastAsia="en-GB"/>
        </w:rPr>
        <w:t xml:space="preserve">It </w:t>
      </w:r>
      <w:r w:rsidR="001D38FE" w:rsidRPr="00FA34C0">
        <w:rPr>
          <w:rFonts w:asciiTheme="minorHAnsi" w:hAnsiTheme="minorHAnsi" w:cstheme="minorHAnsi"/>
          <w:color w:val="auto"/>
          <w:lang w:eastAsia="en-GB"/>
        </w:rPr>
        <w:t>was</w:t>
      </w:r>
      <w:r w:rsidR="001D38FE" w:rsidRPr="00FA34C0">
        <w:rPr>
          <w:rFonts w:asciiTheme="minorHAnsi" w:hAnsiTheme="minorHAnsi" w:cstheme="minorHAnsi"/>
          <w:b/>
          <w:caps/>
          <w:color w:val="auto"/>
          <w:lang w:eastAsia="en-GB"/>
        </w:rPr>
        <w:t xml:space="preserve"> RESOLVED </w:t>
      </w:r>
      <w:r w:rsidR="001D38FE" w:rsidRPr="00FA34C0">
        <w:rPr>
          <w:rFonts w:asciiTheme="minorHAnsi" w:hAnsiTheme="minorHAnsi" w:cstheme="minorHAnsi"/>
          <w:color w:val="auto"/>
          <w:lang w:eastAsia="en-GB"/>
        </w:rPr>
        <w:t>to approve the above payments already made.</w:t>
      </w:r>
    </w:p>
    <w:p w14:paraId="5562CC96" w14:textId="77777777" w:rsidR="00835860" w:rsidRPr="00FA34C0" w:rsidRDefault="00835860" w:rsidP="00DE3D2F">
      <w:pPr>
        <w:pStyle w:val="NoSpacing"/>
      </w:pPr>
    </w:p>
    <w:p w14:paraId="02694EEE" w14:textId="1107FA3B" w:rsidR="00835860" w:rsidRPr="00FA34C0" w:rsidRDefault="00900386" w:rsidP="00835860">
      <w:pPr>
        <w:tabs>
          <w:tab w:val="num" w:pos="622"/>
          <w:tab w:val="left" w:pos="851"/>
        </w:tabs>
        <w:spacing w:line="240" w:lineRule="auto"/>
        <w:outlineLvl w:val="1"/>
        <w:rPr>
          <w:rFonts w:asciiTheme="minorHAnsi" w:eastAsia="Times New Roman" w:hAnsiTheme="minorHAnsi" w:cstheme="minorHAnsi"/>
          <w:b/>
          <w:color w:val="auto"/>
          <w:lang w:eastAsia="en-GB"/>
        </w:rPr>
      </w:pPr>
      <w:r w:rsidRPr="00FA34C0">
        <w:rPr>
          <w:rFonts w:asciiTheme="minorHAnsi" w:eastAsia="Times New Roman" w:hAnsiTheme="minorHAnsi" w:cstheme="minorHAnsi"/>
          <w:b/>
          <w:color w:val="auto"/>
          <w:lang w:eastAsia="en-GB"/>
        </w:rPr>
        <w:t>26</w:t>
      </w:r>
      <w:r w:rsidR="00835860" w:rsidRPr="00FA34C0">
        <w:rPr>
          <w:rFonts w:asciiTheme="minorHAnsi" w:eastAsia="Times New Roman" w:hAnsiTheme="minorHAnsi" w:cstheme="minorHAnsi"/>
          <w:b/>
          <w:color w:val="auto"/>
          <w:lang w:eastAsia="en-GB"/>
        </w:rPr>
        <w:t xml:space="preserve">. To resolve to approve the following payments due: </w:t>
      </w:r>
    </w:p>
    <w:tbl>
      <w:tblPr>
        <w:tblpPr w:leftFromText="180" w:rightFromText="180" w:vertAnchor="text" w:tblpX="290"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681"/>
        <w:gridCol w:w="1139"/>
        <w:gridCol w:w="1129"/>
        <w:gridCol w:w="1134"/>
      </w:tblGrid>
      <w:tr w:rsidR="00900386" w:rsidRPr="00FA34C0" w14:paraId="43012A53" w14:textId="77777777" w:rsidTr="00C22B20">
        <w:tc>
          <w:tcPr>
            <w:tcW w:w="2126" w:type="dxa"/>
          </w:tcPr>
          <w:p w14:paraId="762AAAF9" w14:textId="77777777" w:rsidR="00900386" w:rsidRPr="00FA34C0" w:rsidRDefault="00900386" w:rsidP="00900386">
            <w:pPr>
              <w:tabs>
                <w:tab w:val="left" w:pos="567"/>
              </w:tabs>
              <w:spacing w:line="240" w:lineRule="auto"/>
              <w:ind w:left="573" w:hanging="573"/>
              <w:rPr>
                <w:rFonts w:asciiTheme="minorHAnsi" w:eastAsia="Times New Roman" w:hAnsiTheme="minorHAnsi" w:cstheme="minorHAnsi"/>
                <w:b/>
                <w:color w:val="auto"/>
                <w:lang w:eastAsia="en-GB"/>
              </w:rPr>
            </w:pPr>
            <w:r w:rsidRPr="00FA34C0">
              <w:rPr>
                <w:rFonts w:asciiTheme="minorHAnsi" w:eastAsia="Times New Roman" w:hAnsiTheme="minorHAnsi" w:cstheme="minorHAnsi"/>
                <w:b/>
                <w:color w:val="auto"/>
                <w:lang w:eastAsia="en-GB"/>
              </w:rPr>
              <w:t>To Whom</w:t>
            </w:r>
          </w:p>
        </w:tc>
        <w:tc>
          <w:tcPr>
            <w:tcW w:w="3681" w:type="dxa"/>
          </w:tcPr>
          <w:p w14:paraId="5DEE1761" w14:textId="77777777" w:rsidR="00900386" w:rsidRPr="00FA34C0" w:rsidRDefault="00900386" w:rsidP="00900386">
            <w:pPr>
              <w:keepNext/>
              <w:keepLines/>
              <w:spacing w:line="240" w:lineRule="auto"/>
              <w:ind w:left="573" w:hanging="573"/>
              <w:outlineLvl w:val="6"/>
              <w:rPr>
                <w:rFonts w:asciiTheme="minorHAnsi" w:eastAsia="SimSun" w:hAnsiTheme="minorHAnsi" w:cstheme="minorHAnsi"/>
                <w:b/>
                <w:color w:val="auto"/>
                <w:lang w:eastAsia="en-GB"/>
              </w:rPr>
            </w:pPr>
            <w:r w:rsidRPr="00FA34C0">
              <w:rPr>
                <w:rFonts w:asciiTheme="minorHAnsi" w:eastAsia="SimSun" w:hAnsiTheme="minorHAnsi" w:cstheme="minorHAnsi"/>
                <w:b/>
                <w:color w:val="auto"/>
                <w:lang w:eastAsia="en-GB"/>
              </w:rPr>
              <w:t>For What</w:t>
            </w:r>
          </w:p>
        </w:tc>
        <w:tc>
          <w:tcPr>
            <w:tcW w:w="1139" w:type="dxa"/>
          </w:tcPr>
          <w:p w14:paraId="1203C712" w14:textId="77777777" w:rsidR="00900386" w:rsidRPr="00FA34C0" w:rsidRDefault="00900386" w:rsidP="00900386">
            <w:pPr>
              <w:keepNext/>
              <w:keepLines/>
              <w:spacing w:line="240" w:lineRule="auto"/>
              <w:ind w:left="573" w:hanging="573"/>
              <w:outlineLvl w:val="6"/>
              <w:rPr>
                <w:rFonts w:asciiTheme="minorHAnsi" w:eastAsia="SimSun" w:hAnsiTheme="minorHAnsi" w:cstheme="minorHAnsi"/>
                <w:b/>
                <w:color w:val="auto"/>
                <w:lang w:eastAsia="en-GB"/>
              </w:rPr>
            </w:pPr>
            <w:r w:rsidRPr="00FA34C0">
              <w:rPr>
                <w:rFonts w:asciiTheme="minorHAnsi" w:eastAsia="SimSun" w:hAnsiTheme="minorHAnsi" w:cstheme="minorHAnsi"/>
                <w:b/>
                <w:color w:val="auto"/>
                <w:lang w:eastAsia="en-GB"/>
              </w:rPr>
              <w:t>Net</w:t>
            </w:r>
          </w:p>
        </w:tc>
        <w:tc>
          <w:tcPr>
            <w:tcW w:w="1129" w:type="dxa"/>
          </w:tcPr>
          <w:p w14:paraId="35F8C76B" w14:textId="77777777" w:rsidR="00900386" w:rsidRPr="00FA34C0" w:rsidRDefault="00900386" w:rsidP="00900386">
            <w:pPr>
              <w:keepNext/>
              <w:keepLines/>
              <w:spacing w:line="240" w:lineRule="auto"/>
              <w:ind w:left="573" w:hanging="573"/>
              <w:outlineLvl w:val="6"/>
              <w:rPr>
                <w:rFonts w:asciiTheme="minorHAnsi" w:eastAsia="SimSun" w:hAnsiTheme="minorHAnsi" w:cstheme="minorHAnsi"/>
                <w:b/>
                <w:color w:val="auto"/>
                <w:lang w:eastAsia="en-GB"/>
              </w:rPr>
            </w:pPr>
            <w:r w:rsidRPr="00FA34C0">
              <w:rPr>
                <w:rFonts w:asciiTheme="minorHAnsi" w:eastAsia="SimSun" w:hAnsiTheme="minorHAnsi" w:cstheme="minorHAnsi"/>
                <w:b/>
                <w:color w:val="auto"/>
                <w:lang w:eastAsia="en-GB"/>
              </w:rPr>
              <w:t>VAT</w:t>
            </w:r>
          </w:p>
        </w:tc>
        <w:tc>
          <w:tcPr>
            <w:tcW w:w="1134" w:type="dxa"/>
          </w:tcPr>
          <w:p w14:paraId="24073175" w14:textId="77777777" w:rsidR="00900386" w:rsidRPr="00FA34C0" w:rsidRDefault="00900386" w:rsidP="00900386">
            <w:pPr>
              <w:keepNext/>
              <w:keepLines/>
              <w:spacing w:line="240" w:lineRule="auto"/>
              <w:ind w:left="573" w:hanging="573"/>
              <w:outlineLvl w:val="6"/>
              <w:rPr>
                <w:rFonts w:asciiTheme="minorHAnsi" w:eastAsia="SimSun" w:hAnsiTheme="minorHAnsi" w:cstheme="minorHAnsi"/>
                <w:b/>
                <w:color w:val="auto"/>
                <w:lang w:eastAsia="en-GB"/>
              </w:rPr>
            </w:pPr>
            <w:r w:rsidRPr="00FA34C0">
              <w:rPr>
                <w:rFonts w:asciiTheme="minorHAnsi" w:eastAsia="SimSun" w:hAnsiTheme="minorHAnsi" w:cstheme="minorHAnsi"/>
                <w:b/>
                <w:color w:val="auto"/>
                <w:lang w:eastAsia="en-GB"/>
              </w:rPr>
              <w:t xml:space="preserve">Total </w:t>
            </w:r>
          </w:p>
        </w:tc>
      </w:tr>
      <w:tr w:rsidR="00900386" w:rsidRPr="00FA34C0" w14:paraId="1DF84762" w14:textId="77777777" w:rsidTr="00C22B20">
        <w:tc>
          <w:tcPr>
            <w:tcW w:w="2126" w:type="dxa"/>
          </w:tcPr>
          <w:p w14:paraId="1EC17D4F" w14:textId="77777777" w:rsidR="00900386" w:rsidRPr="00FA34C0" w:rsidRDefault="00900386" w:rsidP="00900386">
            <w:pPr>
              <w:spacing w:line="240" w:lineRule="auto"/>
              <w:jc w:val="both"/>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T Watton</w:t>
            </w:r>
          </w:p>
        </w:tc>
        <w:tc>
          <w:tcPr>
            <w:tcW w:w="3681" w:type="dxa"/>
          </w:tcPr>
          <w:p w14:paraId="7FF0FA4A"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 xml:space="preserve">Clerk’s salary – July 2023. </w:t>
            </w:r>
          </w:p>
        </w:tc>
        <w:tc>
          <w:tcPr>
            <w:tcW w:w="1139" w:type="dxa"/>
          </w:tcPr>
          <w:p w14:paraId="5ABEEABB"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1138.80</w:t>
            </w:r>
          </w:p>
        </w:tc>
        <w:tc>
          <w:tcPr>
            <w:tcW w:w="1129" w:type="dxa"/>
          </w:tcPr>
          <w:p w14:paraId="693FFFE4"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0.00</w:t>
            </w:r>
          </w:p>
        </w:tc>
        <w:tc>
          <w:tcPr>
            <w:tcW w:w="1134" w:type="dxa"/>
          </w:tcPr>
          <w:p w14:paraId="5748C69D"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1138.80</w:t>
            </w:r>
          </w:p>
        </w:tc>
      </w:tr>
      <w:tr w:rsidR="00900386" w:rsidRPr="00FA34C0" w14:paraId="3F6DACAD" w14:textId="77777777" w:rsidTr="00C22B20">
        <w:tc>
          <w:tcPr>
            <w:tcW w:w="2126" w:type="dxa"/>
          </w:tcPr>
          <w:p w14:paraId="58D745FA" w14:textId="77777777" w:rsidR="00900386" w:rsidRPr="00FA34C0" w:rsidRDefault="00900386" w:rsidP="00900386">
            <w:pPr>
              <w:spacing w:line="240" w:lineRule="auto"/>
              <w:jc w:val="both"/>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HMRC</w:t>
            </w:r>
          </w:p>
        </w:tc>
        <w:tc>
          <w:tcPr>
            <w:tcW w:w="3681" w:type="dxa"/>
          </w:tcPr>
          <w:p w14:paraId="55A47DAE"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 xml:space="preserve">PAYE &amp; ENI – July 2023. </w:t>
            </w:r>
          </w:p>
        </w:tc>
        <w:tc>
          <w:tcPr>
            <w:tcW w:w="1139" w:type="dxa"/>
          </w:tcPr>
          <w:p w14:paraId="227671B3"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388.75</w:t>
            </w:r>
          </w:p>
        </w:tc>
        <w:tc>
          <w:tcPr>
            <w:tcW w:w="1129" w:type="dxa"/>
          </w:tcPr>
          <w:p w14:paraId="34F4B2AD"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0.00</w:t>
            </w:r>
          </w:p>
        </w:tc>
        <w:tc>
          <w:tcPr>
            <w:tcW w:w="1134" w:type="dxa"/>
          </w:tcPr>
          <w:p w14:paraId="2A7757BD"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388.75</w:t>
            </w:r>
          </w:p>
        </w:tc>
      </w:tr>
      <w:tr w:rsidR="00900386" w:rsidRPr="00FA34C0" w14:paraId="196B1CBB" w14:textId="77777777" w:rsidTr="00C22B20">
        <w:tc>
          <w:tcPr>
            <w:tcW w:w="2126" w:type="dxa"/>
          </w:tcPr>
          <w:p w14:paraId="6D863978"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Dorset County Pension Fund</w:t>
            </w:r>
          </w:p>
        </w:tc>
        <w:tc>
          <w:tcPr>
            <w:tcW w:w="3681" w:type="dxa"/>
          </w:tcPr>
          <w:p w14:paraId="51579B84"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 xml:space="preserve">LGPS pension </w:t>
            </w:r>
            <w:proofErr w:type="spellStart"/>
            <w:r w:rsidRPr="00FA34C0">
              <w:rPr>
                <w:rFonts w:asciiTheme="minorHAnsi" w:eastAsia="Times New Roman" w:hAnsiTheme="minorHAnsi" w:cstheme="minorHAnsi"/>
                <w:color w:val="auto"/>
                <w:lang w:eastAsia="en-GB"/>
              </w:rPr>
              <w:t>contrib</w:t>
            </w:r>
            <w:proofErr w:type="spellEnd"/>
            <w:r w:rsidRPr="00FA34C0">
              <w:rPr>
                <w:rFonts w:asciiTheme="minorHAnsi" w:eastAsia="Times New Roman" w:hAnsiTheme="minorHAnsi" w:cstheme="minorHAnsi"/>
                <w:color w:val="auto"/>
                <w:lang w:eastAsia="en-GB"/>
              </w:rPr>
              <w:t xml:space="preserve"> July 2023 </w:t>
            </w:r>
          </w:p>
        </w:tc>
        <w:tc>
          <w:tcPr>
            <w:tcW w:w="1139" w:type="dxa"/>
          </w:tcPr>
          <w:p w14:paraId="28F5F896"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420.13</w:t>
            </w:r>
          </w:p>
        </w:tc>
        <w:tc>
          <w:tcPr>
            <w:tcW w:w="1129" w:type="dxa"/>
          </w:tcPr>
          <w:p w14:paraId="7F4E5FF7"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0.00</w:t>
            </w:r>
          </w:p>
        </w:tc>
        <w:tc>
          <w:tcPr>
            <w:tcW w:w="1134" w:type="dxa"/>
          </w:tcPr>
          <w:p w14:paraId="7CC47FE3"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420.13</w:t>
            </w:r>
          </w:p>
        </w:tc>
      </w:tr>
      <w:tr w:rsidR="00900386" w:rsidRPr="00FA34C0" w14:paraId="1C32EE32" w14:textId="77777777" w:rsidTr="00C22B20">
        <w:tc>
          <w:tcPr>
            <w:tcW w:w="2126" w:type="dxa"/>
          </w:tcPr>
          <w:p w14:paraId="3D39EFC0"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T Homer</w:t>
            </w:r>
          </w:p>
        </w:tc>
        <w:tc>
          <w:tcPr>
            <w:tcW w:w="3681" w:type="dxa"/>
          </w:tcPr>
          <w:p w14:paraId="72AF6CF7"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Handyman duties, June 2023</w:t>
            </w:r>
          </w:p>
        </w:tc>
        <w:tc>
          <w:tcPr>
            <w:tcW w:w="1139" w:type="dxa"/>
          </w:tcPr>
          <w:p w14:paraId="4EF4463A"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325.62</w:t>
            </w:r>
          </w:p>
        </w:tc>
        <w:tc>
          <w:tcPr>
            <w:tcW w:w="1129" w:type="dxa"/>
          </w:tcPr>
          <w:p w14:paraId="0C36FAB6"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0.00</w:t>
            </w:r>
          </w:p>
        </w:tc>
        <w:tc>
          <w:tcPr>
            <w:tcW w:w="1134" w:type="dxa"/>
          </w:tcPr>
          <w:p w14:paraId="343CD137"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325.62</w:t>
            </w:r>
          </w:p>
        </w:tc>
      </w:tr>
      <w:tr w:rsidR="00900386" w:rsidRPr="00FA34C0" w14:paraId="0758721C" w14:textId="77777777" w:rsidTr="00C22B20">
        <w:tc>
          <w:tcPr>
            <w:tcW w:w="2126" w:type="dxa"/>
          </w:tcPr>
          <w:p w14:paraId="68E8A504" w14:textId="77777777" w:rsidR="00900386" w:rsidRPr="00FA34C0" w:rsidRDefault="00900386" w:rsidP="00900386">
            <w:pPr>
              <w:spacing w:line="240" w:lineRule="auto"/>
              <w:rPr>
                <w:rFonts w:asciiTheme="minorHAnsi" w:eastAsia="Times New Roman" w:hAnsiTheme="minorHAnsi" w:cstheme="minorHAnsi"/>
                <w:color w:val="auto"/>
                <w:lang w:eastAsia="en-GB"/>
              </w:rPr>
            </w:pPr>
            <w:proofErr w:type="spellStart"/>
            <w:r w:rsidRPr="00FA34C0">
              <w:rPr>
                <w:rFonts w:asciiTheme="minorHAnsi" w:eastAsia="Times New Roman" w:hAnsiTheme="minorHAnsi" w:cstheme="minorHAnsi"/>
                <w:color w:val="auto"/>
                <w:lang w:eastAsia="en-GB"/>
              </w:rPr>
              <w:t>Idverde</w:t>
            </w:r>
            <w:proofErr w:type="spellEnd"/>
            <w:r w:rsidRPr="00FA34C0">
              <w:rPr>
                <w:rFonts w:asciiTheme="minorHAnsi" w:eastAsia="Times New Roman" w:hAnsiTheme="minorHAnsi" w:cstheme="minorHAnsi"/>
                <w:color w:val="auto"/>
                <w:lang w:eastAsia="en-GB"/>
              </w:rPr>
              <w:t xml:space="preserve"> Ltd</w:t>
            </w:r>
          </w:p>
        </w:tc>
        <w:tc>
          <w:tcPr>
            <w:tcW w:w="3681" w:type="dxa"/>
          </w:tcPr>
          <w:p w14:paraId="400F74C7"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 xml:space="preserve">Cemetery maintenance June 2023 </w:t>
            </w:r>
            <w:proofErr w:type="spellStart"/>
            <w:r w:rsidRPr="00FA34C0">
              <w:rPr>
                <w:rFonts w:asciiTheme="minorHAnsi" w:eastAsia="Times New Roman" w:hAnsiTheme="minorHAnsi" w:cstheme="minorHAnsi"/>
                <w:color w:val="auto"/>
                <w:lang w:eastAsia="en-GB"/>
              </w:rPr>
              <w:t>Inv</w:t>
            </w:r>
            <w:proofErr w:type="spellEnd"/>
            <w:r w:rsidRPr="00FA34C0">
              <w:rPr>
                <w:rFonts w:asciiTheme="minorHAnsi" w:eastAsia="Times New Roman" w:hAnsiTheme="minorHAnsi" w:cstheme="minorHAnsi"/>
                <w:color w:val="auto"/>
                <w:lang w:eastAsia="en-GB"/>
              </w:rPr>
              <w:t xml:space="preserve"> no 10885420</w:t>
            </w:r>
          </w:p>
        </w:tc>
        <w:tc>
          <w:tcPr>
            <w:tcW w:w="1139" w:type="dxa"/>
          </w:tcPr>
          <w:p w14:paraId="2BFFC678"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350.60</w:t>
            </w:r>
          </w:p>
        </w:tc>
        <w:tc>
          <w:tcPr>
            <w:tcW w:w="1129" w:type="dxa"/>
          </w:tcPr>
          <w:p w14:paraId="0E6DAAB6"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70.12</w:t>
            </w:r>
          </w:p>
        </w:tc>
        <w:tc>
          <w:tcPr>
            <w:tcW w:w="1134" w:type="dxa"/>
          </w:tcPr>
          <w:p w14:paraId="203AB5AD"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420.72</w:t>
            </w:r>
          </w:p>
        </w:tc>
      </w:tr>
      <w:tr w:rsidR="00900386" w:rsidRPr="00FA34C0" w14:paraId="5C7014FD" w14:textId="77777777" w:rsidTr="00C22B20">
        <w:tc>
          <w:tcPr>
            <w:tcW w:w="2126" w:type="dxa"/>
          </w:tcPr>
          <w:p w14:paraId="671E61DA" w14:textId="77777777" w:rsidR="00900386" w:rsidRPr="00FA34C0" w:rsidRDefault="00900386" w:rsidP="00900386">
            <w:pPr>
              <w:spacing w:line="240" w:lineRule="auto"/>
              <w:rPr>
                <w:rFonts w:asciiTheme="minorHAnsi" w:eastAsia="Times New Roman" w:hAnsiTheme="minorHAnsi" w:cstheme="minorHAnsi"/>
                <w:color w:val="auto"/>
                <w:lang w:eastAsia="en-GB"/>
              </w:rPr>
            </w:pPr>
            <w:proofErr w:type="spellStart"/>
            <w:r w:rsidRPr="00FA34C0">
              <w:rPr>
                <w:rFonts w:asciiTheme="minorHAnsi" w:eastAsia="Times New Roman" w:hAnsiTheme="minorHAnsi" w:cstheme="minorHAnsi"/>
                <w:color w:val="auto"/>
                <w:lang w:eastAsia="en-GB"/>
              </w:rPr>
              <w:t>Idverde</w:t>
            </w:r>
            <w:proofErr w:type="spellEnd"/>
            <w:r w:rsidRPr="00FA34C0">
              <w:rPr>
                <w:rFonts w:asciiTheme="minorHAnsi" w:eastAsia="Times New Roman" w:hAnsiTheme="minorHAnsi" w:cstheme="minorHAnsi"/>
                <w:color w:val="auto"/>
                <w:lang w:eastAsia="en-GB"/>
              </w:rPr>
              <w:t xml:space="preserve"> Ltd</w:t>
            </w:r>
          </w:p>
        </w:tc>
        <w:tc>
          <w:tcPr>
            <w:tcW w:w="3681" w:type="dxa"/>
          </w:tcPr>
          <w:p w14:paraId="139CE58E"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Cemetery maintenance July 2023</w:t>
            </w:r>
          </w:p>
          <w:p w14:paraId="051F27A5" w14:textId="77777777" w:rsidR="00900386" w:rsidRPr="00FA34C0" w:rsidRDefault="00900386" w:rsidP="00900386">
            <w:pPr>
              <w:spacing w:line="240" w:lineRule="auto"/>
              <w:rPr>
                <w:rFonts w:asciiTheme="minorHAnsi" w:eastAsia="Times New Roman" w:hAnsiTheme="minorHAnsi" w:cstheme="minorHAnsi"/>
                <w:color w:val="auto"/>
                <w:lang w:eastAsia="en-GB"/>
              </w:rPr>
            </w:pPr>
            <w:proofErr w:type="spellStart"/>
            <w:r w:rsidRPr="00FA34C0">
              <w:rPr>
                <w:rFonts w:asciiTheme="minorHAnsi" w:eastAsia="Times New Roman" w:hAnsiTheme="minorHAnsi" w:cstheme="minorHAnsi"/>
                <w:color w:val="auto"/>
                <w:lang w:eastAsia="en-GB"/>
              </w:rPr>
              <w:t>Inv</w:t>
            </w:r>
            <w:proofErr w:type="spellEnd"/>
            <w:r w:rsidRPr="00FA34C0">
              <w:rPr>
                <w:rFonts w:asciiTheme="minorHAnsi" w:eastAsia="Times New Roman" w:hAnsiTheme="minorHAnsi" w:cstheme="minorHAnsi"/>
                <w:color w:val="auto"/>
                <w:lang w:eastAsia="en-GB"/>
              </w:rPr>
              <w:t xml:space="preserve"> no 10887533</w:t>
            </w:r>
          </w:p>
        </w:tc>
        <w:tc>
          <w:tcPr>
            <w:tcW w:w="1139" w:type="dxa"/>
          </w:tcPr>
          <w:p w14:paraId="17409B1E"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350.60</w:t>
            </w:r>
          </w:p>
        </w:tc>
        <w:tc>
          <w:tcPr>
            <w:tcW w:w="1129" w:type="dxa"/>
          </w:tcPr>
          <w:p w14:paraId="248B8DE4"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70.12</w:t>
            </w:r>
          </w:p>
        </w:tc>
        <w:tc>
          <w:tcPr>
            <w:tcW w:w="1134" w:type="dxa"/>
          </w:tcPr>
          <w:p w14:paraId="18CF1BF4"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420.72</w:t>
            </w:r>
          </w:p>
        </w:tc>
      </w:tr>
      <w:tr w:rsidR="00900386" w:rsidRPr="00FA34C0" w14:paraId="492E4AFA" w14:textId="77777777" w:rsidTr="00C22B20">
        <w:tc>
          <w:tcPr>
            <w:tcW w:w="2126" w:type="dxa"/>
          </w:tcPr>
          <w:p w14:paraId="52E21456" w14:textId="77777777" w:rsidR="00900386" w:rsidRPr="00FA34C0" w:rsidRDefault="00900386" w:rsidP="00900386">
            <w:pPr>
              <w:spacing w:line="240" w:lineRule="auto"/>
              <w:rPr>
                <w:rFonts w:asciiTheme="minorHAnsi" w:eastAsia="Times New Roman" w:hAnsiTheme="minorHAnsi" w:cstheme="minorHAnsi"/>
                <w:color w:val="auto"/>
                <w:lang w:eastAsia="en-GB"/>
              </w:rPr>
            </w:pPr>
            <w:proofErr w:type="spellStart"/>
            <w:r w:rsidRPr="00FA34C0">
              <w:rPr>
                <w:rFonts w:asciiTheme="minorHAnsi" w:eastAsia="Times New Roman" w:hAnsiTheme="minorHAnsi" w:cstheme="minorHAnsi"/>
                <w:color w:val="auto"/>
                <w:lang w:eastAsia="en-GB"/>
              </w:rPr>
              <w:t>Idverde</w:t>
            </w:r>
            <w:proofErr w:type="spellEnd"/>
            <w:r w:rsidRPr="00FA34C0">
              <w:rPr>
                <w:rFonts w:asciiTheme="minorHAnsi" w:eastAsia="Times New Roman" w:hAnsiTheme="minorHAnsi" w:cstheme="minorHAnsi"/>
                <w:color w:val="auto"/>
                <w:lang w:eastAsia="en-GB"/>
              </w:rPr>
              <w:t xml:space="preserve"> Ltd</w:t>
            </w:r>
          </w:p>
        </w:tc>
        <w:tc>
          <w:tcPr>
            <w:tcW w:w="3681" w:type="dxa"/>
          </w:tcPr>
          <w:p w14:paraId="46330CB2"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Grass cutting, southern end of rec</w:t>
            </w:r>
          </w:p>
          <w:p w14:paraId="2F7AE042"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(5/6/23, 21/6/23, 6/7/23, 19/7/23)</w:t>
            </w:r>
          </w:p>
          <w:p w14:paraId="17FA046B" w14:textId="77777777" w:rsidR="00900386" w:rsidRPr="00FA34C0" w:rsidRDefault="00900386" w:rsidP="00900386">
            <w:pPr>
              <w:spacing w:line="240" w:lineRule="auto"/>
              <w:rPr>
                <w:rFonts w:asciiTheme="minorHAnsi" w:eastAsia="Times New Roman" w:hAnsiTheme="minorHAnsi" w:cstheme="minorHAnsi"/>
                <w:color w:val="auto"/>
                <w:lang w:eastAsia="en-GB"/>
              </w:rPr>
            </w:pPr>
            <w:proofErr w:type="spellStart"/>
            <w:r w:rsidRPr="00FA34C0">
              <w:rPr>
                <w:rFonts w:asciiTheme="minorHAnsi" w:eastAsia="Times New Roman" w:hAnsiTheme="minorHAnsi" w:cstheme="minorHAnsi"/>
                <w:color w:val="auto"/>
                <w:lang w:eastAsia="en-GB"/>
              </w:rPr>
              <w:t>Inv</w:t>
            </w:r>
            <w:proofErr w:type="spellEnd"/>
            <w:r w:rsidRPr="00FA34C0">
              <w:rPr>
                <w:rFonts w:asciiTheme="minorHAnsi" w:eastAsia="Times New Roman" w:hAnsiTheme="minorHAnsi" w:cstheme="minorHAnsi"/>
                <w:color w:val="auto"/>
                <w:lang w:eastAsia="en-GB"/>
              </w:rPr>
              <w:t xml:space="preserve"> no 10887560</w:t>
            </w:r>
          </w:p>
        </w:tc>
        <w:tc>
          <w:tcPr>
            <w:tcW w:w="1139" w:type="dxa"/>
          </w:tcPr>
          <w:p w14:paraId="6D883870"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132.28</w:t>
            </w:r>
          </w:p>
        </w:tc>
        <w:tc>
          <w:tcPr>
            <w:tcW w:w="1129" w:type="dxa"/>
          </w:tcPr>
          <w:p w14:paraId="1DEA0A0A"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26.46</w:t>
            </w:r>
          </w:p>
        </w:tc>
        <w:tc>
          <w:tcPr>
            <w:tcW w:w="1134" w:type="dxa"/>
          </w:tcPr>
          <w:p w14:paraId="368FE418"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158.74</w:t>
            </w:r>
          </w:p>
        </w:tc>
      </w:tr>
      <w:tr w:rsidR="00900386" w:rsidRPr="00FA34C0" w14:paraId="64BF6552" w14:textId="77777777" w:rsidTr="00C22B20">
        <w:tc>
          <w:tcPr>
            <w:tcW w:w="2126" w:type="dxa"/>
          </w:tcPr>
          <w:p w14:paraId="0FFF45FE"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Lytchett Matravers Village Hall</w:t>
            </w:r>
          </w:p>
        </w:tc>
        <w:tc>
          <w:tcPr>
            <w:tcW w:w="3681" w:type="dxa"/>
          </w:tcPr>
          <w:p w14:paraId="4F2CEDB3"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Hall hire for meetings 8</w:t>
            </w:r>
            <w:r w:rsidRPr="00FA34C0">
              <w:rPr>
                <w:rFonts w:asciiTheme="minorHAnsi" w:eastAsia="Times New Roman" w:hAnsiTheme="minorHAnsi" w:cstheme="minorHAnsi"/>
                <w:color w:val="auto"/>
                <w:vertAlign w:val="superscript"/>
                <w:lang w:eastAsia="en-GB"/>
              </w:rPr>
              <w:t>th</w:t>
            </w:r>
            <w:r w:rsidRPr="00FA34C0">
              <w:rPr>
                <w:rFonts w:asciiTheme="minorHAnsi" w:eastAsia="Times New Roman" w:hAnsiTheme="minorHAnsi" w:cstheme="minorHAnsi"/>
                <w:color w:val="auto"/>
                <w:lang w:eastAsia="en-GB"/>
              </w:rPr>
              <w:t xml:space="preserve"> Feb 23-26</w:t>
            </w:r>
            <w:r w:rsidRPr="00FA34C0">
              <w:rPr>
                <w:rFonts w:asciiTheme="minorHAnsi" w:eastAsia="Times New Roman" w:hAnsiTheme="minorHAnsi" w:cstheme="minorHAnsi"/>
                <w:color w:val="auto"/>
                <w:vertAlign w:val="superscript"/>
                <w:lang w:eastAsia="en-GB"/>
              </w:rPr>
              <w:t>th</w:t>
            </w:r>
            <w:r w:rsidRPr="00FA34C0">
              <w:rPr>
                <w:rFonts w:asciiTheme="minorHAnsi" w:eastAsia="Times New Roman" w:hAnsiTheme="minorHAnsi" w:cstheme="minorHAnsi"/>
                <w:color w:val="auto"/>
                <w:lang w:eastAsia="en-GB"/>
              </w:rPr>
              <w:t xml:space="preserve"> July 2023 inclusive</w:t>
            </w:r>
          </w:p>
        </w:tc>
        <w:tc>
          <w:tcPr>
            <w:tcW w:w="1139" w:type="dxa"/>
          </w:tcPr>
          <w:p w14:paraId="09A7D05C"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300.00</w:t>
            </w:r>
          </w:p>
        </w:tc>
        <w:tc>
          <w:tcPr>
            <w:tcW w:w="1129" w:type="dxa"/>
          </w:tcPr>
          <w:p w14:paraId="05F11538"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0.00</w:t>
            </w:r>
          </w:p>
        </w:tc>
        <w:tc>
          <w:tcPr>
            <w:tcW w:w="1134" w:type="dxa"/>
          </w:tcPr>
          <w:p w14:paraId="0CC7B6E0"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300.00</w:t>
            </w:r>
          </w:p>
        </w:tc>
      </w:tr>
      <w:tr w:rsidR="00900386" w:rsidRPr="00FA34C0" w14:paraId="620CDE77" w14:textId="77777777" w:rsidTr="00C22B20">
        <w:tc>
          <w:tcPr>
            <w:tcW w:w="2126" w:type="dxa"/>
          </w:tcPr>
          <w:p w14:paraId="1D9EF29A"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 xml:space="preserve">Haven Memorials Ltd </w:t>
            </w:r>
          </w:p>
        </w:tc>
        <w:tc>
          <w:tcPr>
            <w:tcW w:w="3681" w:type="dxa"/>
          </w:tcPr>
          <w:p w14:paraId="75CDC26D"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 xml:space="preserve">Refund of part fee for memorial (local resident) </w:t>
            </w:r>
          </w:p>
        </w:tc>
        <w:tc>
          <w:tcPr>
            <w:tcW w:w="1139" w:type="dxa"/>
          </w:tcPr>
          <w:p w14:paraId="71A8D08C"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140.00</w:t>
            </w:r>
          </w:p>
        </w:tc>
        <w:tc>
          <w:tcPr>
            <w:tcW w:w="1129" w:type="dxa"/>
          </w:tcPr>
          <w:p w14:paraId="74557BEC"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0.00</w:t>
            </w:r>
          </w:p>
        </w:tc>
        <w:tc>
          <w:tcPr>
            <w:tcW w:w="1134" w:type="dxa"/>
          </w:tcPr>
          <w:p w14:paraId="0E8010B0"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140.00</w:t>
            </w:r>
          </w:p>
        </w:tc>
      </w:tr>
      <w:tr w:rsidR="00900386" w:rsidRPr="00FA34C0" w14:paraId="1A93D368" w14:textId="77777777" w:rsidTr="00C22B20">
        <w:tc>
          <w:tcPr>
            <w:tcW w:w="2126" w:type="dxa"/>
          </w:tcPr>
          <w:p w14:paraId="22BF73B8"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Dorset Council</w:t>
            </w:r>
          </w:p>
        </w:tc>
        <w:tc>
          <w:tcPr>
            <w:tcW w:w="3681" w:type="dxa"/>
          </w:tcPr>
          <w:p w14:paraId="25C71052"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 xml:space="preserve">Footpath maintenance annual fee – Jubilee Walk and Church Walk </w:t>
            </w:r>
          </w:p>
        </w:tc>
        <w:tc>
          <w:tcPr>
            <w:tcW w:w="1139" w:type="dxa"/>
          </w:tcPr>
          <w:p w14:paraId="60C9CF49"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490.00</w:t>
            </w:r>
          </w:p>
        </w:tc>
        <w:tc>
          <w:tcPr>
            <w:tcW w:w="1129" w:type="dxa"/>
          </w:tcPr>
          <w:p w14:paraId="392217E2"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0.00</w:t>
            </w:r>
          </w:p>
        </w:tc>
        <w:tc>
          <w:tcPr>
            <w:tcW w:w="1134" w:type="dxa"/>
          </w:tcPr>
          <w:p w14:paraId="6BFB164F"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490.00</w:t>
            </w:r>
          </w:p>
        </w:tc>
      </w:tr>
      <w:tr w:rsidR="00900386" w:rsidRPr="00FA34C0" w14:paraId="3C08C29F" w14:textId="77777777" w:rsidTr="00C22B20">
        <w:tc>
          <w:tcPr>
            <w:tcW w:w="2126" w:type="dxa"/>
          </w:tcPr>
          <w:p w14:paraId="3421F641"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lastRenderedPageBreak/>
              <w:t>BHIB Ltd</w:t>
            </w:r>
          </w:p>
        </w:tc>
        <w:tc>
          <w:tcPr>
            <w:tcW w:w="3681" w:type="dxa"/>
          </w:tcPr>
          <w:p w14:paraId="15F0DB4E"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Additional Insurance premium – Sports Pavilion buildings insurance</w:t>
            </w:r>
          </w:p>
        </w:tc>
        <w:tc>
          <w:tcPr>
            <w:tcW w:w="1139" w:type="dxa"/>
          </w:tcPr>
          <w:p w14:paraId="541A01F2"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350.57</w:t>
            </w:r>
          </w:p>
        </w:tc>
        <w:tc>
          <w:tcPr>
            <w:tcW w:w="1129" w:type="dxa"/>
          </w:tcPr>
          <w:p w14:paraId="04C98D1D"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0.00</w:t>
            </w:r>
          </w:p>
        </w:tc>
        <w:tc>
          <w:tcPr>
            <w:tcW w:w="1134" w:type="dxa"/>
          </w:tcPr>
          <w:p w14:paraId="4337501A"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350.57</w:t>
            </w:r>
          </w:p>
        </w:tc>
      </w:tr>
      <w:tr w:rsidR="00900386" w:rsidRPr="00FA34C0" w14:paraId="4D5A7C03" w14:textId="77777777" w:rsidTr="00C22B20">
        <w:tc>
          <w:tcPr>
            <w:tcW w:w="2126" w:type="dxa"/>
          </w:tcPr>
          <w:p w14:paraId="371F2B0C"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T Watton</w:t>
            </w:r>
          </w:p>
        </w:tc>
        <w:tc>
          <w:tcPr>
            <w:tcW w:w="3681" w:type="dxa"/>
          </w:tcPr>
          <w:p w14:paraId="41C34AAB"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Mileage and expenses incurred on behalf of Council</w:t>
            </w:r>
          </w:p>
        </w:tc>
        <w:tc>
          <w:tcPr>
            <w:tcW w:w="1139" w:type="dxa"/>
          </w:tcPr>
          <w:p w14:paraId="7C145DC1"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109.02</w:t>
            </w:r>
          </w:p>
        </w:tc>
        <w:tc>
          <w:tcPr>
            <w:tcW w:w="1129" w:type="dxa"/>
          </w:tcPr>
          <w:p w14:paraId="345DBAF0"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5.58</w:t>
            </w:r>
          </w:p>
        </w:tc>
        <w:tc>
          <w:tcPr>
            <w:tcW w:w="1134" w:type="dxa"/>
          </w:tcPr>
          <w:p w14:paraId="0AD94C8D"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114.60</w:t>
            </w:r>
          </w:p>
        </w:tc>
      </w:tr>
      <w:tr w:rsidR="00900386" w:rsidRPr="00FA34C0" w14:paraId="6DBC3AF0" w14:textId="77777777" w:rsidTr="00C22B20">
        <w:tc>
          <w:tcPr>
            <w:tcW w:w="2126" w:type="dxa"/>
          </w:tcPr>
          <w:p w14:paraId="2354612C"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Replay Maintenance Ltd</w:t>
            </w:r>
          </w:p>
        </w:tc>
        <w:tc>
          <w:tcPr>
            <w:tcW w:w="3681" w:type="dxa"/>
          </w:tcPr>
          <w:p w14:paraId="7720A5E7"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Half yearly service – Astro pitch</w:t>
            </w:r>
          </w:p>
        </w:tc>
        <w:tc>
          <w:tcPr>
            <w:tcW w:w="1139" w:type="dxa"/>
          </w:tcPr>
          <w:p w14:paraId="3A8995B7"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547.50</w:t>
            </w:r>
          </w:p>
        </w:tc>
        <w:tc>
          <w:tcPr>
            <w:tcW w:w="1129" w:type="dxa"/>
          </w:tcPr>
          <w:p w14:paraId="4B415EA1"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109.50</w:t>
            </w:r>
          </w:p>
        </w:tc>
        <w:tc>
          <w:tcPr>
            <w:tcW w:w="1134" w:type="dxa"/>
          </w:tcPr>
          <w:p w14:paraId="25D81577"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657.00</w:t>
            </w:r>
          </w:p>
        </w:tc>
      </w:tr>
      <w:tr w:rsidR="00900386" w:rsidRPr="00FA34C0" w14:paraId="40C3CE72" w14:textId="77777777" w:rsidTr="00C22B20">
        <w:tc>
          <w:tcPr>
            <w:tcW w:w="2126" w:type="dxa"/>
          </w:tcPr>
          <w:p w14:paraId="692DF8AE"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 xml:space="preserve">Ellis Jones Solicitors  </w:t>
            </w:r>
          </w:p>
        </w:tc>
        <w:tc>
          <w:tcPr>
            <w:tcW w:w="3681" w:type="dxa"/>
          </w:tcPr>
          <w:p w14:paraId="23AA0FD7" w14:textId="77777777" w:rsidR="00900386" w:rsidRPr="00FA34C0" w:rsidRDefault="00900386" w:rsidP="00900386">
            <w:pPr>
              <w:spacing w:line="240" w:lineRule="auto"/>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 xml:space="preserve">Outstanding legal fees for pharmacy steps project </w:t>
            </w:r>
          </w:p>
        </w:tc>
        <w:tc>
          <w:tcPr>
            <w:tcW w:w="1139" w:type="dxa"/>
          </w:tcPr>
          <w:p w14:paraId="4E2E82C5"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290.80</w:t>
            </w:r>
          </w:p>
        </w:tc>
        <w:tc>
          <w:tcPr>
            <w:tcW w:w="1129" w:type="dxa"/>
          </w:tcPr>
          <w:p w14:paraId="695BAD56"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0.00</w:t>
            </w:r>
          </w:p>
        </w:tc>
        <w:tc>
          <w:tcPr>
            <w:tcW w:w="1134" w:type="dxa"/>
          </w:tcPr>
          <w:p w14:paraId="7D159A0D" w14:textId="77777777" w:rsidR="00900386" w:rsidRPr="00FA34C0" w:rsidRDefault="00900386" w:rsidP="00900386">
            <w:pPr>
              <w:spacing w:line="240" w:lineRule="auto"/>
              <w:ind w:left="573" w:hanging="573"/>
              <w:jc w:val="right"/>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290.80</w:t>
            </w:r>
          </w:p>
        </w:tc>
      </w:tr>
    </w:tbl>
    <w:p w14:paraId="53554D47" w14:textId="77777777" w:rsidR="00900386" w:rsidRPr="00FA34C0" w:rsidRDefault="00900386" w:rsidP="009263E6">
      <w:pPr>
        <w:pStyle w:val="NoSpacing"/>
      </w:pPr>
    </w:p>
    <w:p w14:paraId="0A827CB4" w14:textId="77777777" w:rsidR="00900386" w:rsidRPr="00FA34C0" w:rsidRDefault="00900386" w:rsidP="009263E6">
      <w:pPr>
        <w:pStyle w:val="NoSpacing"/>
      </w:pPr>
    </w:p>
    <w:p w14:paraId="4AF6CC0C" w14:textId="77777777" w:rsidR="00900386" w:rsidRPr="00FA34C0" w:rsidRDefault="00900386" w:rsidP="009263E6">
      <w:pPr>
        <w:pStyle w:val="NoSpacing"/>
      </w:pPr>
    </w:p>
    <w:p w14:paraId="78FECD36" w14:textId="77777777" w:rsidR="00900386" w:rsidRPr="00FA34C0" w:rsidRDefault="00900386" w:rsidP="009263E6">
      <w:pPr>
        <w:pStyle w:val="NoSpacing"/>
      </w:pPr>
    </w:p>
    <w:p w14:paraId="62137D30" w14:textId="77777777" w:rsidR="00900386" w:rsidRPr="00FA34C0" w:rsidRDefault="00900386" w:rsidP="009263E6">
      <w:pPr>
        <w:pStyle w:val="NoSpacing"/>
      </w:pPr>
    </w:p>
    <w:p w14:paraId="4A4F880A" w14:textId="77777777" w:rsidR="00EB4B1B" w:rsidRPr="00FA34C0" w:rsidRDefault="00EB4B1B" w:rsidP="00E61E85">
      <w:pPr>
        <w:spacing w:line="240" w:lineRule="auto"/>
        <w:rPr>
          <w:rFonts w:asciiTheme="minorHAnsi" w:hAnsiTheme="minorHAnsi" w:cstheme="minorHAnsi"/>
          <w:color w:val="auto"/>
          <w:lang w:eastAsia="en-GB"/>
        </w:rPr>
      </w:pPr>
    </w:p>
    <w:p w14:paraId="6822B1BC" w14:textId="77777777" w:rsidR="00EB4B1B" w:rsidRPr="00FA34C0" w:rsidRDefault="00EB4B1B" w:rsidP="00E61E85">
      <w:pPr>
        <w:spacing w:line="240" w:lineRule="auto"/>
        <w:rPr>
          <w:rFonts w:asciiTheme="minorHAnsi" w:hAnsiTheme="minorHAnsi" w:cstheme="minorHAnsi"/>
          <w:color w:val="auto"/>
          <w:lang w:eastAsia="en-GB"/>
        </w:rPr>
      </w:pPr>
    </w:p>
    <w:p w14:paraId="53611910" w14:textId="77777777" w:rsidR="005459C9" w:rsidRDefault="005459C9" w:rsidP="00E61E85">
      <w:pPr>
        <w:spacing w:line="240" w:lineRule="auto"/>
        <w:rPr>
          <w:rFonts w:asciiTheme="minorHAnsi" w:hAnsiTheme="minorHAnsi" w:cstheme="minorHAnsi"/>
          <w:color w:val="auto"/>
          <w:lang w:eastAsia="en-GB"/>
        </w:rPr>
      </w:pPr>
    </w:p>
    <w:p w14:paraId="4F0B6F53" w14:textId="77777777" w:rsidR="005459C9" w:rsidRDefault="005459C9" w:rsidP="00E61E85">
      <w:pPr>
        <w:spacing w:line="240" w:lineRule="auto"/>
        <w:rPr>
          <w:rFonts w:asciiTheme="minorHAnsi" w:hAnsiTheme="minorHAnsi" w:cstheme="minorHAnsi"/>
          <w:color w:val="auto"/>
          <w:lang w:eastAsia="en-GB"/>
        </w:rPr>
      </w:pPr>
    </w:p>
    <w:p w14:paraId="7CF55D8F" w14:textId="3099368D" w:rsidR="003E2037" w:rsidRPr="00FA34C0" w:rsidRDefault="00DE3D2F" w:rsidP="00E61E85">
      <w:pPr>
        <w:spacing w:line="240" w:lineRule="auto"/>
        <w:rPr>
          <w:rFonts w:asciiTheme="minorHAnsi" w:hAnsiTheme="minorHAnsi" w:cstheme="minorHAnsi"/>
          <w:color w:val="auto"/>
          <w:lang w:eastAsia="en-GB"/>
        </w:rPr>
      </w:pPr>
      <w:r w:rsidRPr="00FA34C0">
        <w:rPr>
          <w:rFonts w:asciiTheme="minorHAnsi" w:hAnsiTheme="minorHAnsi" w:cstheme="minorHAnsi"/>
          <w:color w:val="auto"/>
          <w:lang w:eastAsia="en-GB"/>
        </w:rPr>
        <w:t xml:space="preserve">It </w:t>
      </w:r>
      <w:r w:rsidR="00E73218" w:rsidRPr="00FA34C0">
        <w:rPr>
          <w:rFonts w:asciiTheme="minorHAnsi" w:hAnsiTheme="minorHAnsi" w:cstheme="minorHAnsi"/>
          <w:color w:val="auto"/>
          <w:lang w:eastAsia="en-GB"/>
        </w:rPr>
        <w:t>wa</w:t>
      </w:r>
      <w:r w:rsidR="002862F7" w:rsidRPr="00FA34C0">
        <w:rPr>
          <w:rFonts w:asciiTheme="minorHAnsi" w:hAnsiTheme="minorHAnsi" w:cstheme="minorHAnsi"/>
          <w:color w:val="auto"/>
          <w:lang w:eastAsia="en-GB"/>
        </w:rPr>
        <w:t>s</w:t>
      </w:r>
      <w:r w:rsidR="002862F7" w:rsidRPr="00FA34C0">
        <w:rPr>
          <w:rFonts w:asciiTheme="minorHAnsi" w:hAnsiTheme="minorHAnsi" w:cstheme="minorHAnsi"/>
          <w:b/>
          <w:color w:val="auto"/>
          <w:lang w:eastAsia="en-GB"/>
        </w:rPr>
        <w:t xml:space="preserve"> </w:t>
      </w:r>
      <w:r w:rsidR="00590CED" w:rsidRPr="00FA34C0">
        <w:rPr>
          <w:rFonts w:asciiTheme="minorHAnsi" w:hAnsiTheme="minorHAnsi" w:cstheme="minorHAnsi"/>
          <w:b/>
          <w:caps/>
          <w:color w:val="auto"/>
          <w:lang w:eastAsia="en-GB"/>
        </w:rPr>
        <w:t xml:space="preserve">RESOLVED </w:t>
      </w:r>
      <w:r w:rsidR="00590CED" w:rsidRPr="00FA34C0">
        <w:rPr>
          <w:rFonts w:asciiTheme="minorHAnsi" w:hAnsiTheme="minorHAnsi" w:cstheme="minorHAnsi"/>
          <w:color w:val="auto"/>
          <w:lang w:eastAsia="en-GB"/>
        </w:rPr>
        <w:t>to approve all of the above payments</w:t>
      </w:r>
      <w:r w:rsidR="00900386" w:rsidRPr="00FA34C0">
        <w:rPr>
          <w:rFonts w:asciiTheme="minorHAnsi" w:hAnsiTheme="minorHAnsi" w:cstheme="minorHAnsi"/>
          <w:color w:val="auto"/>
          <w:lang w:eastAsia="en-GB"/>
        </w:rPr>
        <w:t xml:space="preserve">. </w:t>
      </w:r>
    </w:p>
    <w:p w14:paraId="14D59D8F" w14:textId="77777777" w:rsidR="00B1543E" w:rsidRPr="00FA34C0" w:rsidRDefault="00B1543E" w:rsidP="00AA148D">
      <w:pPr>
        <w:pStyle w:val="NoSpacing"/>
        <w:rPr>
          <w:rStyle w:val="Heading2Char"/>
          <w:rFonts w:asciiTheme="minorHAnsi" w:hAnsiTheme="minorHAnsi" w:cstheme="minorHAnsi"/>
          <w:b w:val="0"/>
          <w:caps/>
          <w:color w:val="auto"/>
        </w:rPr>
      </w:pPr>
    </w:p>
    <w:p w14:paraId="6FCB9B27" w14:textId="6ED836DB" w:rsidR="00A42E64" w:rsidRPr="00FA34C0" w:rsidRDefault="008E5432" w:rsidP="00693508">
      <w:pPr>
        <w:pStyle w:val="Heading2"/>
        <w:rPr>
          <w:rStyle w:val="Heading2Char"/>
          <w:rFonts w:asciiTheme="minorHAnsi" w:hAnsiTheme="minorHAnsi" w:cstheme="minorHAnsi"/>
          <w:b/>
          <w:color w:val="auto"/>
        </w:rPr>
      </w:pPr>
      <w:r w:rsidRPr="00FA34C0">
        <w:rPr>
          <w:rStyle w:val="Heading2Char"/>
          <w:rFonts w:asciiTheme="minorHAnsi" w:hAnsiTheme="minorHAnsi" w:cstheme="minorHAnsi"/>
          <w:b/>
          <w:caps/>
          <w:color w:val="auto"/>
        </w:rPr>
        <w:t>2</w:t>
      </w:r>
      <w:r w:rsidR="00900386" w:rsidRPr="00FA34C0">
        <w:rPr>
          <w:rStyle w:val="Heading2Char"/>
          <w:rFonts w:asciiTheme="minorHAnsi" w:hAnsiTheme="minorHAnsi" w:cstheme="minorHAnsi"/>
          <w:b/>
          <w:caps/>
          <w:color w:val="auto"/>
        </w:rPr>
        <w:t>7</w:t>
      </w:r>
      <w:r w:rsidR="00AD2135" w:rsidRPr="00FA34C0">
        <w:rPr>
          <w:rStyle w:val="Heading2Char"/>
          <w:rFonts w:asciiTheme="minorHAnsi" w:hAnsiTheme="minorHAnsi" w:cstheme="minorHAnsi"/>
          <w:b/>
          <w:caps/>
          <w:color w:val="auto"/>
        </w:rPr>
        <w:t xml:space="preserve">. </w:t>
      </w:r>
      <w:r w:rsidR="009B5A2A" w:rsidRPr="00FA34C0">
        <w:rPr>
          <w:rStyle w:val="Heading2Char"/>
          <w:rFonts w:asciiTheme="minorHAnsi" w:hAnsiTheme="minorHAnsi" w:cstheme="minorHAnsi"/>
          <w:b/>
          <w:color w:val="auto"/>
        </w:rPr>
        <w:t>To note any training undertaken by members or the Clerk in the past month</w:t>
      </w:r>
      <w:r w:rsidR="003426CF" w:rsidRPr="00FA34C0">
        <w:rPr>
          <w:rStyle w:val="Heading2Char"/>
          <w:rFonts w:asciiTheme="minorHAnsi" w:hAnsiTheme="minorHAnsi" w:cstheme="minorHAnsi"/>
          <w:b/>
          <w:color w:val="auto"/>
        </w:rPr>
        <w:t xml:space="preserve"> (for purposes of report only)</w:t>
      </w:r>
      <w:r w:rsidR="009B5A2A" w:rsidRPr="00FA34C0">
        <w:rPr>
          <w:rStyle w:val="Heading2Char"/>
          <w:rFonts w:asciiTheme="minorHAnsi" w:hAnsiTheme="minorHAnsi" w:cstheme="minorHAnsi"/>
          <w:b/>
          <w:color w:val="auto"/>
        </w:rPr>
        <w:t xml:space="preserve">. </w:t>
      </w:r>
    </w:p>
    <w:p w14:paraId="2F3A4397" w14:textId="009E60C3" w:rsidR="00DB5DB7" w:rsidRPr="00FA34C0" w:rsidRDefault="001D38FE" w:rsidP="00DB5DB7">
      <w:pPr>
        <w:spacing w:line="240" w:lineRule="auto"/>
        <w:jc w:val="both"/>
        <w:rPr>
          <w:rFonts w:asciiTheme="minorHAnsi" w:eastAsiaTheme="minorHAnsi" w:hAnsiTheme="minorHAnsi" w:cstheme="minorHAnsi"/>
          <w:color w:val="auto"/>
        </w:rPr>
      </w:pPr>
      <w:r w:rsidRPr="00FA34C0">
        <w:rPr>
          <w:rFonts w:asciiTheme="minorHAnsi" w:eastAsiaTheme="minorHAnsi" w:hAnsiTheme="minorHAnsi" w:cstheme="minorHAnsi"/>
          <w:color w:val="auto"/>
        </w:rPr>
        <w:t>None</w:t>
      </w:r>
      <w:r w:rsidR="003B1F80" w:rsidRPr="00FA34C0">
        <w:rPr>
          <w:rFonts w:asciiTheme="minorHAnsi" w:eastAsiaTheme="minorHAnsi" w:hAnsiTheme="minorHAnsi" w:cstheme="minorHAnsi"/>
          <w:color w:val="auto"/>
        </w:rPr>
        <w:t xml:space="preserve">. </w:t>
      </w:r>
    </w:p>
    <w:p w14:paraId="21C1F88F" w14:textId="77777777" w:rsidR="00431295" w:rsidRPr="00FA34C0" w:rsidRDefault="00431295" w:rsidP="00693508">
      <w:pPr>
        <w:spacing w:line="240" w:lineRule="auto"/>
        <w:jc w:val="both"/>
        <w:rPr>
          <w:rFonts w:asciiTheme="minorHAnsi" w:hAnsiTheme="minorHAnsi" w:cstheme="minorHAnsi"/>
          <w:color w:val="auto"/>
        </w:rPr>
      </w:pPr>
    </w:p>
    <w:p w14:paraId="69644D0E" w14:textId="36843F79" w:rsidR="00E74E9D" w:rsidRPr="00FA34C0" w:rsidRDefault="008E5432" w:rsidP="00693508">
      <w:pPr>
        <w:pStyle w:val="Heading2"/>
        <w:rPr>
          <w:rFonts w:asciiTheme="minorHAnsi" w:hAnsiTheme="minorHAnsi" w:cstheme="minorHAnsi"/>
          <w:color w:val="auto"/>
        </w:rPr>
      </w:pPr>
      <w:r w:rsidRPr="00FA34C0">
        <w:rPr>
          <w:rFonts w:asciiTheme="minorHAnsi" w:hAnsiTheme="minorHAnsi" w:cstheme="minorHAnsi"/>
          <w:caps/>
          <w:color w:val="auto"/>
        </w:rPr>
        <w:t>2</w:t>
      </w:r>
      <w:r w:rsidR="00900386" w:rsidRPr="00FA34C0">
        <w:rPr>
          <w:rFonts w:asciiTheme="minorHAnsi" w:hAnsiTheme="minorHAnsi" w:cstheme="minorHAnsi"/>
          <w:caps/>
          <w:color w:val="auto"/>
        </w:rPr>
        <w:t>8</w:t>
      </w:r>
      <w:r w:rsidR="00A73129" w:rsidRPr="00FA34C0">
        <w:rPr>
          <w:rFonts w:asciiTheme="minorHAnsi" w:hAnsiTheme="minorHAnsi" w:cstheme="minorHAnsi"/>
          <w:caps/>
          <w:color w:val="auto"/>
        </w:rPr>
        <w:t>.</w:t>
      </w:r>
      <w:r w:rsidR="00AD2135" w:rsidRPr="00FA34C0">
        <w:rPr>
          <w:rFonts w:asciiTheme="minorHAnsi" w:hAnsiTheme="minorHAnsi" w:cstheme="minorHAnsi"/>
          <w:caps/>
          <w:color w:val="auto"/>
        </w:rPr>
        <w:t xml:space="preserve"> </w:t>
      </w:r>
      <w:r w:rsidR="009B5A2A" w:rsidRPr="00FA34C0">
        <w:rPr>
          <w:rFonts w:asciiTheme="minorHAnsi" w:hAnsiTheme="minorHAnsi" w:cstheme="minorHAnsi"/>
          <w:color w:val="auto"/>
        </w:rPr>
        <w:t>To note any decisions and / or action taken by Parish Clerk under “Openness of Local Government Bodies Regulations 2014”, Part 3, Paragraphs 6-10, Record of Decisions and Access to Documents</w:t>
      </w:r>
      <w:r w:rsidR="003426CF" w:rsidRPr="00FA34C0">
        <w:rPr>
          <w:rFonts w:asciiTheme="minorHAnsi" w:hAnsiTheme="minorHAnsi" w:cstheme="minorHAnsi"/>
          <w:color w:val="auto"/>
        </w:rPr>
        <w:t xml:space="preserve"> (for purposes of report only)</w:t>
      </w:r>
      <w:r w:rsidR="009B5A2A" w:rsidRPr="00FA34C0">
        <w:rPr>
          <w:rFonts w:asciiTheme="minorHAnsi" w:hAnsiTheme="minorHAnsi" w:cstheme="minorHAnsi"/>
          <w:color w:val="auto"/>
        </w:rPr>
        <w:t>.</w:t>
      </w:r>
      <w:r w:rsidR="00C514DD" w:rsidRPr="00FA34C0">
        <w:rPr>
          <w:rFonts w:asciiTheme="minorHAnsi" w:hAnsiTheme="minorHAnsi" w:cstheme="minorHAnsi"/>
          <w:color w:val="auto"/>
        </w:rPr>
        <w:t xml:space="preserve"> </w:t>
      </w:r>
    </w:p>
    <w:p w14:paraId="71407948" w14:textId="081ABB29" w:rsidR="00B8797D" w:rsidRPr="00FA34C0" w:rsidRDefault="00AF7923" w:rsidP="00B8797D">
      <w:pPr>
        <w:spacing w:line="240" w:lineRule="auto"/>
        <w:jc w:val="both"/>
        <w:rPr>
          <w:rFonts w:asciiTheme="minorHAnsi" w:eastAsia="Times New Roman" w:hAnsiTheme="minorHAnsi" w:cstheme="minorHAnsi"/>
          <w:color w:val="auto"/>
          <w:lang w:eastAsia="en-GB"/>
        </w:rPr>
      </w:pPr>
      <w:r w:rsidRPr="00FA34C0">
        <w:rPr>
          <w:rFonts w:asciiTheme="minorHAnsi" w:eastAsia="Times New Roman" w:hAnsiTheme="minorHAnsi" w:cstheme="minorHAnsi"/>
          <w:color w:val="auto"/>
          <w:lang w:eastAsia="en-GB"/>
        </w:rPr>
        <w:t xml:space="preserve">None. </w:t>
      </w:r>
    </w:p>
    <w:p w14:paraId="704C184D" w14:textId="77777777" w:rsidR="00481A43" w:rsidRPr="00FA34C0" w:rsidRDefault="00481A43" w:rsidP="00693508">
      <w:pPr>
        <w:spacing w:line="240" w:lineRule="auto"/>
        <w:rPr>
          <w:rFonts w:asciiTheme="minorHAnsi" w:hAnsiTheme="minorHAnsi" w:cstheme="minorHAnsi"/>
          <w:b/>
          <w:color w:val="auto"/>
        </w:rPr>
      </w:pPr>
    </w:p>
    <w:p w14:paraId="64A2E000" w14:textId="7C18F70B" w:rsidR="00A73129" w:rsidRPr="00FA34C0" w:rsidRDefault="008E5432" w:rsidP="00E23DA7">
      <w:pPr>
        <w:pStyle w:val="Heading2"/>
        <w:rPr>
          <w:rFonts w:asciiTheme="minorHAnsi" w:hAnsiTheme="minorHAnsi" w:cstheme="minorHAnsi"/>
          <w:color w:val="auto"/>
        </w:rPr>
      </w:pPr>
      <w:r w:rsidRPr="00FA34C0">
        <w:rPr>
          <w:rFonts w:asciiTheme="minorHAnsi" w:hAnsiTheme="minorHAnsi" w:cstheme="minorHAnsi"/>
          <w:caps/>
          <w:color w:val="auto"/>
        </w:rPr>
        <w:t>2</w:t>
      </w:r>
      <w:r w:rsidR="00900386" w:rsidRPr="00FA34C0">
        <w:rPr>
          <w:rFonts w:asciiTheme="minorHAnsi" w:hAnsiTheme="minorHAnsi" w:cstheme="minorHAnsi"/>
          <w:caps/>
          <w:color w:val="auto"/>
        </w:rPr>
        <w:t>9</w:t>
      </w:r>
      <w:r w:rsidR="00AD2135" w:rsidRPr="00FA34C0">
        <w:rPr>
          <w:rFonts w:asciiTheme="minorHAnsi" w:hAnsiTheme="minorHAnsi" w:cstheme="minorHAnsi"/>
          <w:caps/>
          <w:color w:val="auto"/>
        </w:rPr>
        <w:t xml:space="preserve">. </w:t>
      </w:r>
      <w:r w:rsidR="00481A43" w:rsidRPr="00FA34C0">
        <w:rPr>
          <w:rFonts w:asciiTheme="minorHAnsi" w:hAnsiTheme="minorHAnsi" w:cstheme="minorHAnsi"/>
          <w:caps/>
          <w:color w:val="auto"/>
        </w:rPr>
        <w:t xml:space="preserve"> </w:t>
      </w:r>
      <w:r w:rsidR="00481A43" w:rsidRPr="00FA34C0">
        <w:rPr>
          <w:rFonts w:asciiTheme="minorHAnsi" w:hAnsiTheme="minorHAnsi" w:cstheme="minorHAnsi"/>
          <w:color w:val="auto"/>
        </w:rPr>
        <w:t>To note</w:t>
      </w:r>
      <w:r w:rsidR="00481A43" w:rsidRPr="00FA34C0">
        <w:rPr>
          <w:rFonts w:asciiTheme="minorHAnsi" w:hAnsiTheme="minorHAnsi" w:cstheme="minorHAnsi"/>
          <w:b w:val="0"/>
          <w:color w:val="auto"/>
        </w:rPr>
        <w:t xml:space="preserve"> </w:t>
      </w:r>
      <w:r w:rsidR="00481A43" w:rsidRPr="00FA34C0">
        <w:rPr>
          <w:rFonts w:asciiTheme="minorHAnsi" w:hAnsiTheme="minorHAnsi" w:cstheme="minorHAnsi"/>
          <w:color w:val="auto"/>
        </w:rPr>
        <w:t>c</w:t>
      </w:r>
      <w:r w:rsidR="009B5A2A" w:rsidRPr="00FA34C0">
        <w:rPr>
          <w:rFonts w:asciiTheme="minorHAnsi" w:hAnsiTheme="minorHAnsi" w:cstheme="minorHAnsi"/>
          <w:color w:val="auto"/>
        </w:rPr>
        <w:t>orrespondence</w:t>
      </w:r>
      <w:r w:rsidR="003426CF" w:rsidRPr="00FA34C0">
        <w:rPr>
          <w:rFonts w:asciiTheme="minorHAnsi" w:hAnsiTheme="minorHAnsi" w:cstheme="minorHAnsi"/>
          <w:color w:val="auto"/>
        </w:rPr>
        <w:t xml:space="preserve"> </w:t>
      </w:r>
      <w:r w:rsidR="00481A43" w:rsidRPr="00FA34C0">
        <w:rPr>
          <w:rFonts w:asciiTheme="minorHAnsi" w:hAnsiTheme="minorHAnsi" w:cstheme="minorHAnsi"/>
          <w:color w:val="auto"/>
        </w:rPr>
        <w:t xml:space="preserve">received </w:t>
      </w:r>
      <w:r w:rsidR="003426CF" w:rsidRPr="00FA34C0">
        <w:rPr>
          <w:rFonts w:asciiTheme="minorHAnsi" w:hAnsiTheme="minorHAnsi" w:cstheme="minorHAnsi"/>
          <w:color w:val="auto"/>
        </w:rPr>
        <w:t>(for purposes of report only)</w:t>
      </w:r>
      <w:r w:rsidR="009B5A2A" w:rsidRPr="00FA34C0">
        <w:rPr>
          <w:rFonts w:asciiTheme="minorHAnsi" w:hAnsiTheme="minorHAnsi" w:cstheme="minorHAnsi"/>
          <w:color w:val="auto"/>
        </w:rPr>
        <w:t>.</w:t>
      </w:r>
    </w:p>
    <w:p w14:paraId="64CA5150" w14:textId="18370964" w:rsidR="00900386" w:rsidRPr="00FA34C0" w:rsidRDefault="00900386" w:rsidP="001D38FE">
      <w:pPr>
        <w:rPr>
          <w:rFonts w:asciiTheme="minorHAnsi" w:hAnsiTheme="minorHAnsi" w:cstheme="minorHAnsi"/>
          <w:color w:val="auto"/>
          <w:lang w:eastAsia="en-GB"/>
        </w:rPr>
      </w:pPr>
      <w:r w:rsidRPr="00FA34C0">
        <w:rPr>
          <w:rFonts w:asciiTheme="minorHAnsi" w:hAnsiTheme="minorHAnsi" w:cstheme="minorHAnsi"/>
          <w:color w:val="auto"/>
          <w:lang w:eastAsia="en-GB"/>
        </w:rPr>
        <w:t xml:space="preserve">Cllr </w:t>
      </w:r>
      <w:proofErr w:type="spellStart"/>
      <w:r w:rsidRPr="00FA34C0">
        <w:rPr>
          <w:rFonts w:asciiTheme="minorHAnsi" w:hAnsiTheme="minorHAnsi" w:cstheme="minorHAnsi"/>
          <w:color w:val="auto"/>
          <w:lang w:eastAsia="en-GB"/>
        </w:rPr>
        <w:t>Aspray</w:t>
      </w:r>
      <w:proofErr w:type="spellEnd"/>
      <w:r w:rsidRPr="00FA34C0">
        <w:rPr>
          <w:rFonts w:asciiTheme="minorHAnsi" w:hAnsiTheme="minorHAnsi" w:cstheme="minorHAnsi"/>
          <w:color w:val="auto"/>
          <w:lang w:eastAsia="en-GB"/>
        </w:rPr>
        <w:t xml:space="preserve"> reported that</w:t>
      </w:r>
      <w:r w:rsidR="00D70A54" w:rsidRPr="00FA34C0">
        <w:rPr>
          <w:rFonts w:asciiTheme="minorHAnsi" w:hAnsiTheme="minorHAnsi" w:cstheme="minorHAnsi"/>
          <w:color w:val="auto"/>
          <w:lang w:eastAsia="en-GB"/>
        </w:rPr>
        <w:t xml:space="preserve"> he had received notification that planning application P/FUL/2023/00458 (Land known as </w:t>
      </w:r>
      <w:proofErr w:type="spellStart"/>
      <w:r w:rsidR="00D70A54" w:rsidRPr="00FA34C0">
        <w:rPr>
          <w:rFonts w:asciiTheme="minorHAnsi" w:hAnsiTheme="minorHAnsi" w:cstheme="minorHAnsi"/>
          <w:color w:val="auto"/>
          <w:lang w:eastAsia="en-GB"/>
        </w:rPr>
        <w:t>Dyett's</w:t>
      </w:r>
      <w:proofErr w:type="spellEnd"/>
      <w:r w:rsidR="00D70A54" w:rsidRPr="00FA34C0">
        <w:rPr>
          <w:rFonts w:asciiTheme="minorHAnsi" w:hAnsiTheme="minorHAnsi" w:cstheme="minorHAnsi"/>
          <w:color w:val="auto"/>
          <w:lang w:eastAsia="en-GB"/>
        </w:rPr>
        <w:t xml:space="preserve"> Field High Street Lytchett Matravers, to erect an agricultural building) had now been refused by the LPA. </w:t>
      </w:r>
    </w:p>
    <w:p w14:paraId="126FEE4A" w14:textId="5B03E02F" w:rsidR="00D70A54" w:rsidRPr="00FA34C0" w:rsidRDefault="00D70A54" w:rsidP="001D38FE">
      <w:pPr>
        <w:rPr>
          <w:rFonts w:asciiTheme="minorHAnsi" w:hAnsiTheme="minorHAnsi" w:cstheme="minorHAnsi"/>
          <w:color w:val="auto"/>
          <w:lang w:eastAsia="en-GB"/>
        </w:rPr>
      </w:pPr>
      <w:r w:rsidRPr="00FA34C0">
        <w:rPr>
          <w:rFonts w:asciiTheme="minorHAnsi" w:hAnsiTheme="minorHAnsi" w:cstheme="minorHAnsi"/>
          <w:color w:val="auto"/>
          <w:lang w:eastAsia="en-GB"/>
        </w:rPr>
        <w:t xml:space="preserve">Cllr Morgan </w:t>
      </w:r>
      <w:r w:rsidR="00DC579D" w:rsidRPr="00FA34C0">
        <w:rPr>
          <w:rFonts w:asciiTheme="minorHAnsi" w:hAnsiTheme="minorHAnsi" w:cstheme="minorHAnsi"/>
          <w:color w:val="auto"/>
          <w:lang w:eastAsia="en-GB"/>
        </w:rPr>
        <w:t xml:space="preserve">expressed concern about the </w:t>
      </w:r>
      <w:r w:rsidRPr="00FA34C0">
        <w:rPr>
          <w:rFonts w:asciiTheme="minorHAnsi" w:hAnsiTheme="minorHAnsi" w:cstheme="minorHAnsi"/>
          <w:color w:val="auto"/>
          <w:lang w:eastAsia="en-GB"/>
        </w:rPr>
        <w:t>correspondence from Dorset Council under reference P/NMA/2023/04104 related to approved planning application 6/2020/0314</w:t>
      </w:r>
      <w:r w:rsidR="00DC579D" w:rsidRPr="00FA34C0">
        <w:rPr>
          <w:rFonts w:asciiTheme="minorHAnsi" w:hAnsiTheme="minorHAnsi" w:cstheme="minorHAnsi"/>
          <w:color w:val="auto"/>
          <w:lang w:eastAsia="en-GB"/>
        </w:rPr>
        <w:t>. The 700mm adjustment in positioning of the dwelling had been specifically objected to by the Parish Council on 23</w:t>
      </w:r>
      <w:r w:rsidR="00DC579D" w:rsidRPr="00FA34C0">
        <w:rPr>
          <w:rFonts w:asciiTheme="minorHAnsi" w:hAnsiTheme="minorHAnsi" w:cstheme="minorHAnsi"/>
          <w:color w:val="auto"/>
          <w:vertAlign w:val="superscript"/>
          <w:lang w:eastAsia="en-GB"/>
        </w:rPr>
        <w:t>rd</w:t>
      </w:r>
      <w:r w:rsidR="00DC579D" w:rsidRPr="00FA34C0">
        <w:rPr>
          <w:rFonts w:asciiTheme="minorHAnsi" w:hAnsiTheme="minorHAnsi" w:cstheme="minorHAnsi"/>
          <w:color w:val="auto"/>
          <w:lang w:eastAsia="en-GB"/>
        </w:rPr>
        <w:t xml:space="preserve"> March 2022 under application P/VOC/2022/01291 (variation of conditions 2 and 5 on planning application 6/2020/0314). </w:t>
      </w:r>
    </w:p>
    <w:p w14:paraId="3EBC4D9B" w14:textId="6B4CE30B" w:rsidR="00DC579D" w:rsidRPr="00FA34C0" w:rsidRDefault="00DC579D" w:rsidP="001D38FE">
      <w:pPr>
        <w:rPr>
          <w:rFonts w:asciiTheme="minorHAnsi" w:hAnsiTheme="minorHAnsi" w:cstheme="minorHAnsi"/>
          <w:b/>
          <w:i/>
          <w:color w:val="auto"/>
          <w:lang w:eastAsia="en-GB"/>
        </w:rPr>
      </w:pPr>
      <w:r w:rsidRPr="00FA34C0">
        <w:rPr>
          <w:rFonts w:asciiTheme="minorHAnsi" w:hAnsiTheme="minorHAnsi" w:cstheme="minorHAnsi"/>
          <w:color w:val="auto"/>
          <w:lang w:eastAsia="en-GB"/>
        </w:rPr>
        <w:t xml:space="preserve">Cllr Bush referred to the correspondence regarding the lack of maintenance of the Aster Housing amenity areas around their properties on and between </w:t>
      </w:r>
      <w:proofErr w:type="spellStart"/>
      <w:r w:rsidRPr="00FA34C0">
        <w:rPr>
          <w:rFonts w:asciiTheme="minorHAnsi" w:hAnsiTheme="minorHAnsi" w:cstheme="minorHAnsi"/>
          <w:color w:val="auto"/>
          <w:lang w:eastAsia="en-GB"/>
        </w:rPr>
        <w:t>Lockyers</w:t>
      </w:r>
      <w:proofErr w:type="spellEnd"/>
      <w:r w:rsidRPr="00FA34C0">
        <w:rPr>
          <w:rFonts w:asciiTheme="minorHAnsi" w:hAnsiTheme="minorHAnsi" w:cstheme="minorHAnsi"/>
          <w:color w:val="auto"/>
          <w:lang w:eastAsia="en-GB"/>
        </w:rPr>
        <w:t xml:space="preserve"> Way and The Spinney – particularly the lack of cutting back of overhanging growth around the connecting footpaths, the rotting / disintegrating play equipment and the infestation of weeds </w:t>
      </w:r>
      <w:proofErr w:type="spellStart"/>
      <w:r w:rsidRPr="00FA34C0">
        <w:rPr>
          <w:rFonts w:asciiTheme="minorHAnsi" w:hAnsiTheme="minorHAnsi" w:cstheme="minorHAnsi"/>
          <w:color w:val="auto"/>
          <w:lang w:eastAsia="en-GB"/>
        </w:rPr>
        <w:t>etc</w:t>
      </w:r>
      <w:proofErr w:type="spellEnd"/>
      <w:r w:rsidRPr="00FA34C0">
        <w:rPr>
          <w:rFonts w:asciiTheme="minorHAnsi" w:hAnsiTheme="minorHAnsi" w:cstheme="minorHAnsi"/>
          <w:color w:val="auto"/>
          <w:lang w:eastAsia="en-GB"/>
        </w:rPr>
        <w:t xml:space="preserve"> in their children’s play area there. He wondered if it might be worth seeking a meeting with Aster about this. The Parish Clerk </w:t>
      </w:r>
      <w:r w:rsidR="0073547D" w:rsidRPr="00FA34C0">
        <w:rPr>
          <w:rFonts w:asciiTheme="minorHAnsi" w:hAnsiTheme="minorHAnsi" w:cstheme="minorHAnsi"/>
          <w:color w:val="auto"/>
          <w:lang w:eastAsia="en-GB"/>
        </w:rPr>
        <w:t xml:space="preserve">remarked on </w:t>
      </w:r>
      <w:r w:rsidRPr="00FA34C0">
        <w:rPr>
          <w:rFonts w:asciiTheme="minorHAnsi" w:hAnsiTheme="minorHAnsi" w:cstheme="minorHAnsi"/>
          <w:color w:val="auto"/>
          <w:lang w:eastAsia="en-GB"/>
        </w:rPr>
        <w:t xml:space="preserve">the lack of responses </w:t>
      </w:r>
      <w:r w:rsidR="0073547D" w:rsidRPr="00FA34C0">
        <w:rPr>
          <w:rFonts w:asciiTheme="minorHAnsi" w:hAnsiTheme="minorHAnsi" w:cstheme="minorHAnsi"/>
          <w:color w:val="auto"/>
          <w:lang w:eastAsia="en-GB"/>
        </w:rPr>
        <w:t xml:space="preserve">from Aster and their apparent reluctance to take meaningful action to fully address these matters </w:t>
      </w:r>
      <w:r w:rsidRPr="00FA34C0">
        <w:rPr>
          <w:rFonts w:asciiTheme="minorHAnsi" w:hAnsiTheme="minorHAnsi" w:cstheme="minorHAnsi"/>
          <w:color w:val="auto"/>
          <w:lang w:eastAsia="en-GB"/>
        </w:rPr>
        <w:t>over the last 2 years or so</w:t>
      </w:r>
      <w:r w:rsidR="0073547D" w:rsidRPr="00FA34C0">
        <w:rPr>
          <w:rFonts w:asciiTheme="minorHAnsi" w:hAnsiTheme="minorHAnsi" w:cstheme="minorHAnsi"/>
          <w:color w:val="auto"/>
          <w:lang w:eastAsia="en-GB"/>
        </w:rPr>
        <w:t xml:space="preserve">, despite copying the repeated requests to the CEO of Aster Housing. Dorset Cllr Brenton offered to speak to her contacts at Aster. </w:t>
      </w:r>
      <w:r w:rsidR="0073547D" w:rsidRPr="00FA34C0">
        <w:rPr>
          <w:rFonts w:asciiTheme="minorHAnsi" w:hAnsiTheme="minorHAnsi" w:cstheme="minorHAnsi"/>
          <w:b/>
          <w:i/>
          <w:color w:val="auto"/>
          <w:lang w:eastAsia="en-GB"/>
        </w:rPr>
        <w:t>Action: Parish Clerk to copy the most recent corresponden</w:t>
      </w:r>
      <w:r w:rsidR="005459C9">
        <w:rPr>
          <w:rFonts w:asciiTheme="minorHAnsi" w:hAnsiTheme="minorHAnsi" w:cstheme="minorHAnsi"/>
          <w:b/>
          <w:i/>
          <w:color w:val="auto"/>
          <w:lang w:eastAsia="en-GB"/>
        </w:rPr>
        <w:t>ce with Aster to Cllr Brenton.</w:t>
      </w:r>
    </w:p>
    <w:p w14:paraId="409E4EB1" w14:textId="7BBB0260" w:rsidR="00900386" w:rsidRPr="00FA34C0" w:rsidRDefault="0073547D" w:rsidP="001D38FE">
      <w:pPr>
        <w:rPr>
          <w:rFonts w:asciiTheme="minorHAnsi" w:hAnsiTheme="minorHAnsi" w:cstheme="minorHAnsi"/>
          <w:color w:val="auto"/>
          <w:lang w:eastAsia="en-GB"/>
        </w:rPr>
      </w:pPr>
      <w:r w:rsidRPr="00FA34C0">
        <w:rPr>
          <w:rFonts w:asciiTheme="minorHAnsi" w:hAnsiTheme="minorHAnsi" w:cstheme="minorHAnsi"/>
          <w:color w:val="auto"/>
          <w:lang w:eastAsia="en-GB"/>
        </w:rPr>
        <w:t>Cllr Bush also comment</w:t>
      </w:r>
      <w:r w:rsidR="007B23D3">
        <w:rPr>
          <w:rFonts w:asciiTheme="minorHAnsi" w:hAnsiTheme="minorHAnsi" w:cstheme="minorHAnsi"/>
          <w:color w:val="auto"/>
          <w:lang w:eastAsia="en-GB"/>
        </w:rPr>
        <w:t>ed</w:t>
      </w:r>
      <w:r w:rsidRPr="00FA34C0">
        <w:rPr>
          <w:rFonts w:asciiTheme="minorHAnsi" w:hAnsiTheme="minorHAnsi" w:cstheme="minorHAnsi"/>
          <w:color w:val="auto"/>
          <w:lang w:eastAsia="en-GB"/>
        </w:rPr>
        <w:t xml:space="preserve"> on the recent correspondence with the resident of Lytchett Manor House concerning a branch of a Horse Chestnut tree in his grounds which had fallen on to the Celtic Cross in the </w:t>
      </w:r>
      <w:r w:rsidR="007B23D3">
        <w:rPr>
          <w:rFonts w:asciiTheme="minorHAnsi" w:hAnsiTheme="minorHAnsi" w:cstheme="minorHAnsi"/>
          <w:color w:val="auto"/>
          <w:lang w:eastAsia="en-GB"/>
        </w:rPr>
        <w:t>c</w:t>
      </w:r>
      <w:r w:rsidRPr="00FA34C0">
        <w:rPr>
          <w:rFonts w:asciiTheme="minorHAnsi" w:hAnsiTheme="minorHAnsi" w:cstheme="minorHAnsi"/>
          <w:color w:val="auto"/>
          <w:lang w:eastAsia="en-GB"/>
        </w:rPr>
        <w:t>hurchyard causing risk to anyone visiting the church, churchyard, the cemeteries or using Church Walk public footpath. The Council is in discussion with the resident regarding reimbursement for the cost of making safe and removing the fallen branch, as well as ongoing concerns about the health of the tree concerned</w:t>
      </w:r>
      <w:r w:rsidR="007B23D3">
        <w:rPr>
          <w:rFonts w:asciiTheme="minorHAnsi" w:hAnsiTheme="minorHAnsi" w:cstheme="minorHAnsi"/>
          <w:color w:val="auto"/>
          <w:lang w:eastAsia="en-GB"/>
        </w:rPr>
        <w:t xml:space="preserve"> and the other adjacent trees</w:t>
      </w:r>
      <w:r w:rsidRPr="00FA34C0">
        <w:rPr>
          <w:rFonts w:asciiTheme="minorHAnsi" w:hAnsiTheme="minorHAnsi" w:cstheme="minorHAnsi"/>
          <w:color w:val="auto"/>
          <w:lang w:eastAsia="en-GB"/>
        </w:rPr>
        <w:t xml:space="preserve">. Given the size and likely age of the </w:t>
      </w:r>
      <w:r w:rsidR="007B23D3">
        <w:rPr>
          <w:rFonts w:asciiTheme="minorHAnsi" w:hAnsiTheme="minorHAnsi" w:cstheme="minorHAnsi"/>
          <w:color w:val="auto"/>
          <w:lang w:eastAsia="en-GB"/>
        </w:rPr>
        <w:t xml:space="preserve">damaged </w:t>
      </w:r>
      <w:r w:rsidRPr="00FA34C0">
        <w:rPr>
          <w:rFonts w:asciiTheme="minorHAnsi" w:hAnsiTheme="minorHAnsi" w:cstheme="minorHAnsi"/>
          <w:color w:val="auto"/>
          <w:lang w:eastAsia="en-GB"/>
        </w:rPr>
        <w:t>tree Dorset Cllr Brent</w:t>
      </w:r>
      <w:r w:rsidR="00665943" w:rsidRPr="00FA34C0">
        <w:rPr>
          <w:rFonts w:asciiTheme="minorHAnsi" w:hAnsiTheme="minorHAnsi" w:cstheme="minorHAnsi"/>
          <w:color w:val="auto"/>
          <w:lang w:eastAsia="en-GB"/>
        </w:rPr>
        <w:t>o</w:t>
      </w:r>
      <w:r w:rsidRPr="00FA34C0">
        <w:rPr>
          <w:rFonts w:asciiTheme="minorHAnsi" w:hAnsiTheme="minorHAnsi" w:cstheme="minorHAnsi"/>
          <w:color w:val="auto"/>
          <w:lang w:eastAsia="en-GB"/>
        </w:rPr>
        <w:t xml:space="preserve">n suggested that the owner should be asked to arrange for an accredited </w:t>
      </w:r>
      <w:proofErr w:type="spellStart"/>
      <w:r w:rsidRPr="00FA34C0">
        <w:rPr>
          <w:rFonts w:asciiTheme="minorHAnsi" w:hAnsiTheme="minorHAnsi" w:cstheme="minorHAnsi"/>
          <w:color w:val="auto"/>
          <w:lang w:eastAsia="en-GB"/>
        </w:rPr>
        <w:t>arbor</w:t>
      </w:r>
      <w:r w:rsidR="00665943" w:rsidRPr="00FA34C0">
        <w:rPr>
          <w:rFonts w:asciiTheme="minorHAnsi" w:hAnsiTheme="minorHAnsi" w:cstheme="minorHAnsi"/>
          <w:color w:val="auto"/>
          <w:lang w:eastAsia="en-GB"/>
        </w:rPr>
        <w:t>icultural</w:t>
      </w:r>
      <w:proofErr w:type="spellEnd"/>
      <w:r w:rsidR="00665943" w:rsidRPr="00FA34C0">
        <w:rPr>
          <w:rFonts w:asciiTheme="minorHAnsi" w:hAnsiTheme="minorHAnsi" w:cstheme="minorHAnsi"/>
          <w:color w:val="auto"/>
          <w:lang w:eastAsia="en-GB"/>
        </w:rPr>
        <w:t xml:space="preserve"> consultant </w:t>
      </w:r>
      <w:r w:rsidR="007B23D3">
        <w:rPr>
          <w:rFonts w:asciiTheme="minorHAnsi" w:hAnsiTheme="minorHAnsi" w:cstheme="minorHAnsi"/>
          <w:color w:val="auto"/>
          <w:lang w:eastAsia="en-GB"/>
        </w:rPr>
        <w:t xml:space="preserve">to inspect it </w:t>
      </w:r>
      <w:r w:rsidR="00665943" w:rsidRPr="00FA34C0">
        <w:rPr>
          <w:rFonts w:asciiTheme="minorHAnsi" w:hAnsiTheme="minorHAnsi" w:cstheme="minorHAnsi"/>
          <w:color w:val="auto"/>
          <w:lang w:eastAsia="en-GB"/>
        </w:rPr>
        <w:t xml:space="preserve">because </w:t>
      </w:r>
      <w:r w:rsidR="007B23D3">
        <w:rPr>
          <w:rFonts w:asciiTheme="minorHAnsi" w:hAnsiTheme="minorHAnsi" w:cstheme="minorHAnsi"/>
          <w:color w:val="auto"/>
          <w:lang w:eastAsia="en-GB"/>
        </w:rPr>
        <w:t xml:space="preserve">it </w:t>
      </w:r>
      <w:r w:rsidR="00665943" w:rsidRPr="00FA34C0">
        <w:rPr>
          <w:rFonts w:asciiTheme="minorHAnsi" w:hAnsiTheme="minorHAnsi" w:cstheme="minorHAnsi"/>
          <w:color w:val="auto"/>
          <w:lang w:eastAsia="en-GB"/>
        </w:rPr>
        <w:t>seems possible that the tree may be diseased. She suggested a solicitor’s letter to the resident to request that this review action is taken.</w:t>
      </w:r>
    </w:p>
    <w:p w14:paraId="682BA98D" w14:textId="28863876" w:rsidR="00D84F86" w:rsidRPr="00FA34C0" w:rsidRDefault="00D84F86" w:rsidP="001D38FE">
      <w:pPr>
        <w:rPr>
          <w:rFonts w:asciiTheme="minorHAnsi" w:hAnsiTheme="minorHAnsi" w:cstheme="minorHAnsi"/>
          <w:color w:val="auto"/>
          <w:lang w:eastAsia="en-GB"/>
        </w:rPr>
      </w:pPr>
    </w:p>
    <w:p w14:paraId="05DF8A30" w14:textId="62AFB1E8" w:rsidR="004250F1" w:rsidRPr="00FA34C0" w:rsidRDefault="009B5A2A" w:rsidP="00BC1265">
      <w:pPr>
        <w:rPr>
          <w:rFonts w:asciiTheme="minorHAnsi" w:hAnsiTheme="minorHAnsi" w:cstheme="minorHAnsi"/>
          <w:color w:val="auto"/>
          <w:lang w:eastAsia="en-GB"/>
        </w:rPr>
      </w:pPr>
      <w:r w:rsidRPr="00FA34C0">
        <w:rPr>
          <w:rFonts w:asciiTheme="minorHAnsi" w:hAnsiTheme="minorHAnsi" w:cstheme="minorHAnsi"/>
          <w:color w:val="auto"/>
          <w:lang w:eastAsia="en-GB"/>
        </w:rPr>
        <w:lastRenderedPageBreak/>
        <w:t xml:space="preserve">The meeting closed at </w:t>
      </w:r>
      <w:r w:rsidR="002C5D68" w:rsidRPr="00FA34C0">
        <w:rPr>
          <w:rFonts w:asciiTheme="minorHAnsi" w:hAnsiTheme="minorHAnsi" w:cstheme="minorHAnsi"/>
          <w:color w:val="auto"/>
          <w:lang w:eastAsia="en-GB"/>
        </w:rPr>
        <w:t>2</w:t>
      </w:r>
      <w:r w:rsidR="00E14476" w:rsidRPr="00FA34C0">
        <w:rPr>
          <w:rFonts w:asciiTheme="minorHAnsi" w:hAnsiTheme="minorHAnsi" w:cstheme="minorHAnsi"/>
          <w:color w:val="auto"/>
          <w:lang w:eastAsia="en-GB"/>
        </w:rPr>
        <w:t>1:</w:t>
      </w:r>
      <w:r w:rsidR="00BE2B3D" w:rsidRPr="00FA34C0">
        <w:rPr>
          <w:rFonts w:asciiTheme="minorHAnsi" w:hAnsiTheme="minorHAnsi" w:cstheme="minorHAnsi"/>
          <w:color w:val="auto"/>
          <w:lang w:eastAsia="en-GB"/>
        </w:rPr>
        <w:t>24</w:t>
      </w:r>
      <w:r w:rsidR="00BC1265" w:rsidRPr="00FA34C0">
        <w:rPr>
          <w:rFonts w:asciiTheme="minorHAnsi" w:hAnsiTheme="minorHAnsi" w:cstheme="minorHAnsi"/>
          <w:color w:val="auto"/>
          <w:lang w:eastAsia="en-GB"/>
        </w:rPr>
        <w:t xml:space="preserve"> </w:t>
      </w:r>
      <w:r w:rsidR="00BC1265" w:rsidRPr="00FA34C0">
        <w:rPr>
          <w:rFonts w:asciiTheme="minorHAnsi" w:hAnsiTheme="minorHAnsi" w:cstheme="minorHAnsi"/>
          <w:color w:val="auto"/>
          <w:lang w:eastAsia="en-GB"/>
        </w:rPr>
        <w:tab/>
      </w:r>
      <w:r w:rsidR="00BC1265" w:rsidRPr="00FA34C0">
        <w:rPr>
          <w:rFonts w:asciiTheme="minorHAnsi" w:hAnsiTheme="minorHAnsi" w:cstheme="minorHAnsi"/>
          <w:color w:val="auto"/>
          <w:lang w:eastAsia="en-GB"/>
        </w:rPr>
        <w:tab/>
      </w:r>
      <w:r w:rsidRPr="00FA34C0">
        <w:rPr>
          <w:rFonts w:asciiTheme="minorHAnsi" w:hAnsiTheme="minorHAnsi" w:cstheme="minorHAnsi"/>
          <w:color w:val="auto"/>
          <w:lang w:eastAsia="en-GB"/>
        </w:rPr>
        <w:t>Annotated by/on ……………………………..Signed by……………………</w:t>
      </w:r>
    </w:p>
    <w:p w14:paraId="020E6085" w14:textId="13793C1E" w:rsidR="00B1543E" w:rsidRPr="00BE2B3D" w:rsidRDefault="00B1543E">
      <w:pPr>
        <w:spacing w:line="240" w:lineRule="auto"/>
        <w:rPr>
          <w:rFonts w:asciiTheme="minorHAnsi" w:hAnsiTheme="minorHAnsi" w:cstheme="minorHAnsi"/>
          <w:lang w:eastAsia="en-GB"/>
        </w:rPr>
      </w:pPr>
      <w:r w:rsidRPr="00BE2B3D">
        <w:rPr>
          <w:rFonts w:asciiTheme="minorHAnsi" w:hAnsiTheme="minorHAnsi" w:cstheme="minorHAnsi"/>
          <w:lang w:eastAsia="en-GB"/>
        </w:rPr>
        <w:br w:type="page"/>
      </w:r>
    </w:p>
    <w:p w14:paraId="69CA3066" w14:textId="245A32B3" w:rsidR="009B5A2A" w:rsidRPr="008E5432" w:rsidRDefault="00B1543E" w:rsidP="00AC136F">
      <w:pPr>
        <w:spacing w:line="240" w:lineRule="auto"/>
        <w:rPr>
          <w:rFonts w:asciiTheme="minorHAnsi" w:hAnsiTheme="minorHAnsi" w:cstheme="minorHAnsi"/>
          <w:b/>
          <w:color w:val="auto"/>
          <w:lang w:eastAsia="en-GB"/>
        </w:rPr>
      </w:pPr>
      <w:r w:rsidRPr="008E5432">
        <w:rPr>
          <w:rFonts w:asciiTheme="minorHAnsi" w:hAnsiTheme="minorHAnsi" w:cstheme="minorHAnsi"/>
          <w:b/>
          <w:color w:val="auto"/>
          <w:lang w:eastAsia="en-GB"/>
        </w:rPr>
        <w:lastRenderedPageBreak/>
        <w:t>APPENDICES</w:t>
      </w:r>
    </w:p>
    <w:p w14:paraId="40F6F2D0" w14:textId="77777777" w:rsidR="00367A08" w:rsidRPr="008E5432" w:rsidRDefault="00367A08" w:rsidP="00AC136F">
      <w:pPr>
        <w:pStyle w:val="NoSpacing"/>
        <w:rPr>
          <w:rFonts w:asciiTheme="minorHAnsi" w:hAnsiTheme="minorHAnsi" w:cstheme="minorHAnsi"/>
          <w:sz w:val="24"/>
          <w:szCs w:val="24"/>
          <w:highlight w:val="yellow"/>
          <w:lang w:val="en-US"/>
        </w:rPr>
      </w:pPr>
    </w:p>
    <w:p w14:paraId="471AD598" w14:textId="7C6E7758" w:rsidR="008A73C0" w:rsidRPr="008E5432" w:rsidRDefault="008A73C0" w:rsidP="00BC1265">
      <w:pPr>
        <w:pStyle w:val="Heading2"/>
        <w:rPr>
          <w:rFonts w:asciiTheme="minorHAnsi" w:hAnsiTheme="minorHAnsi" w:cstheme="minorHAnsi"/>
          <w:color w:val="auto"/>
          <w:lang w:val="en-US"/>
        </w:rPr>
      </w:pPr>
      <w:r w:rsidRPr="008E5432">
        <w:rPr>
          <w:rFonts w:asciiTheme="minorHAnsi" w:hAnsiTheme="minorHAnsi" w:cstheme="minorHAnsi"/>
          <w:color w:val="auto"/>
          <w:highlight w:val="yellow"/>
          <w:lang w:val="en-US"/>
        </w:rPr>
        <w:t>A</w:t>
      </w:r>
      <w:r w:rsidR="00367A08" w:rsidRPr="008E5432">
        <w:rPr>
          <w:rFonts w:asciiTheme="minorHAnsi" w:hAnsiTheme="minorHAnsi" w:cstheme="minorHAnsi"/>
          <w:color w:val="auto"/>
          <w:highlight w:val="yellow"/>
          <w:lang w:val="en-US"/>
        </w:rPr>
        <w:t>PPENDIX</w:t>
      </w:r>
      <w:r w:rsidRPr="008E5432">
        <w:rPr>
          <w:rFonts w:asciiTheme="minorHAnsi" w:hAnsiTheme="minorHAnsi" w:cstheme="minorHAnsi"/>
          <w:color w:val="auto"/>
          <w:highlight w:val="yellow"/>
          <w:lang w:val="en-US"/>
        </w:rPr>
        <w:t xml:space="preserve"> </w:t>
      </w:r>
      <w:r w:rsidR="00367A08" w:rsidRPr="008E5432">
        <w:rPr>
          <w:rFonts w:asciiTheme="minorHAnsi" w:hAnsiTheme="minorHAnsi" w:cstheme="minorHAnsi"/>
          <w:color w:val="auto"/>
          <w:highlight w:val="yellow"/>
          <w:lang w:val="en-US"/>
        </w:rPr>
        <w:t>1</w:t>
      </w:r>
      <w:r w:rsidRPr="008E5432">
        <w:rPr>
          <w:rFonts w:asciiTheme="minorHAnsi" w:hAnsiTheme="minorHAnsi" w:cstheme="minorHAnsi"/>
          <w:color w:val="auto"/>
          <w:lang w:val="en-US"/>
        </w:rPr>
        <w:t xml:space="preserve"> </w:t>
      </w:r>
    </w:p>
    <w:p w14:paraId="15588C26" w14:textId="649FED3C" w:rsidR="00850DA6" w:rsidRDefault="00850DA6" w:rsidP="00BC1265">
      <w:pPr>
        <w:spacing w:line="240" w:lineRule="auto"/>
        <w:rPr>
          <w:rFonts w:asciiTheme="minorHAnsi" w:hAnsiTheme="minorHAnsi" w:cstheme="minorHAnsi"/>
          <w:b/>
          <w:bCs/>
          <w:color w:val="auto"/>
          <w:lang w:val="en-US"/>
        </w:rPr>
      </w:pPr>
      <w:r w:rsidRPr="008E5432">
        <w:rPr>
          <w:rFonts w:asciiTheme="minorHAnsi" w:hAnsiTheme="minorHAnsi" w:cstheme="minorHAnsi"/>
          <w:b/>
          <w:bCs/>
          <w:color w:val="auto"/>
          <w:lang w:val="en-US"/>
        </w:rPr>
        <w:t>Report by Dorset Cllr Alex Brenton</w:t>
      </w:r>
      <w:r w:rsidR="002D2DA7" w:rsidRPr="008E5432">
        <w:rPr>
          <w:rFonts w:asciiTheme="minorHAnsi" w:hAnsiTheme="minorHAnsi" w:cstheme="minorHAnsi"/>
          <w:b/>
          <w:bCs/>
          <w:color w:val="auto"/>
          <w:lang w:val="en-US"/>
        </w:rPr>
        <w:t xml:space="preserve"> – </w:t>
      </w:r>
      <w:r w:rsidR="00DE3D2F">
        <w:rPr>
          <w:rFonts w:asciiTheme="minorHAnsi" w:hAnsiTheme="minorHAnsi" w:cstheme="minorHAnsi"/>
          <w:b/>
          <w:bCs/>
          <w:color w:val="auto"/>
          <w:lang w:val="en-US"/>
        </w:rPr>
        <w:t>Ju</w:t>
      </w:r>
      <w:r w:rsidR="00C22B20">
        <w:rPr>
          <w:rFonts w:asciiTheme="minorHAnsi" w:hAnsiTheme="minorHAnsi" w:cstheme="minorHAnsi"/>
          <w:b/>
          <w:bCs/>
          <w:color w:val="auto"/>
          <w:lang w:val="en-US"/>
        </w:rPr>
        <w:t>ly</w:t>
      </w:r>
      <w:r w:rsidR="00DE3D2F">
        <w:rPr>
          <w:rFonts w:asciiTheme="minorHAnsi" w:hAnsiTheme="minorHAnsi" w:cstheme="minorHAnsi"/>
          <w:b/>
          <w:bCs/>
          <w:color w:val="auto"/>
          <w:lang w:val="en-US"/>
        </w:rPr>
        <w:t xml:space="preserve"> </w:t>
      </w:r>
      <w:r w:rsidR="002D2DA7" w:rsidRPr="008E5432">
        <w:rPr>
          <w:rFonts w:asciiTheme="minorHAnsi" w:hAnsiTheme="minorHAnsi" w:cstheme="minorHAnsi"/>
          <w:b/>
          <w:bCs/>
          <w:color w:val="auto"/>
          <w:lang w:val="en-US"/>
        </w:rPr>
        <w:t>2023</w:t>
      </w:r>
    </w:p>
    <w:tbl>
      <w:tblPr>
        <w:tblW w:w="9781" w:type="dxa"/>
        <w:jc w:val="center"/>
        <w:tblCellSpacing w:w="15" w:type="dxa"/>
        <w:tblCellMar>
          <w:left w:w="0" w:type="dxa"/>
          <w:right w:w="0" w:type="dxa"/>
        </w:tblCellMar>
        <w:tblLook w:val="04A0" w:firstRow="1" w:lastRow="0" w:firstColumn="1" w:lastColumn="0" w:noHBand="0" w:noVBand="1"/>
      </w:tblPr>
      <w:tblGrid>
        <w:gridCol w:w="9781"/>
      </w:tblGrid>
      <w:tr w:rsidR="00C22B20" w:rsidRPr="00C22B20" w14:paraId="13DB273E" w14:textId="77777777" w:rsidTr="00C22B20">
        <w:trPr>
          <w:tblCellSpacing w:w="15" w:type="dxa"/>
          <w:jc w:val="center"/>
        </w:trPr>
        <w:tc>
          <w:tcPr>
            <w:tcW w:w="9721" w:type="dxa"/>
            <w:hideMark/>
          </w:tcPr>
          <w:tbl>
            <w:tblPr>
              <w:tblpPr w:leftFromText="180" w:rightFromText="180" w:horzAnchor="margin" w:tblpY="1600"/>
              <w:tblOverlap w:val="never"/>
              <w:tblW w:w="5000" w:type="pct"/>
              <w:tblCellMar>
                <w:left w:w="0" w:type="dxa"/>
                <w:right w:w="0" w:type="dxa"/>
              </w:tblCellMar>
              <w:tblLook w:val="04A0" w:firstRow="1" w:lastRow="0" w:firstColumn="1" w:lastColumn="0" w:noHBand="0" w:noVBand="1"/>
            </w:tblPr>
            <w:tblGrid>
              <w:gridCol w:w="9721"/>
            </w:tblGrid>
            <w:tr w:rsidR="00C22B20" w:rsidRPr="00C22B20" w14:paraId="14706BAE" w14:textId="77777777" w:rsidTr="00C22B20">
              <w:tc>
                <w:tcPr>
                  <w:tcW w:w="0" w:type="auto"/>
                  <w:tcMar>
                    <w:top w:w="135" w:type="dxa"/>
                    <w:left w:w="0" w:type="dxa"/>
                    <w:bottom w:w="0" w:type="dxa"/>
                    <w:right w:w="0" w:type="dxa"/>
                  </w:tcMar>
                  <w:hideMark/>
                </w:tcPr>
                <w:p w14:paraId="5B923E64" w14:textId="77777777" w:rsidR="00C22B20" w:rsidRPr="00C22B20" w:rsidRDefault="00C22B20" w:rsidP="00C22B20">
                  <w:pPr>
                    <w:spacing w:line="240" w:lineRule="auto"/>
                    <w:rPr>
                      <w:rFonts w:asciiTheme="minorHAnsi" w:eastAsia="Times New Roman" w:hAnsiTheme="minorHAnsi" w:cstheme="minorHAnsi"/>
                      <w:color w:val="auto"/>
                    </w:rPr>
                  </w:pPr>
                </w:p>
              </w:tc>
            </w:tr>
          </w:tbl>
          <w:tbl>
            <w:tblPr>
              <w:tblpPr w:vertAnchor="text"/>
              <w:tblW w:w="5000" w:type="pct"/>
              <w:tblCellMar>
                <w:left w:w="0" w:type="dxa"/>
                <w:right w:w="0" w:type="dxa"/>
              </w:tblCellMar>
              <w:tblLook w:val="04A0" w:firstRow="1" w:lastRow="0" w:firstColumn="1" w:lastColumn="0" w:noHBand="0" w:noVBand="1"/>
            </w:tblPr>
            <w:tblGrid>
              <w:gridCol w:w="9721"/>
            </w:tblGrid>
            <w:tr w:rsidR="00C22B20" w:rsidRPr="00C22B20" w14:paraId="67FAF672" w14:textId="77777777" w:rsidTr="00C22B20">
              <w:tc>
                <w:tcPr>
                  <w:tcW w:w="864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721"/>
                  </w:tblGrid>
                  <w:tr w:rsidR="00C22B20" w:rsidRPr="00C22B20" w14:paraId="2A867A6A" w14:textId="77777777" w:rsidTr="00C22B20">
                    <w:tc>
                      <w:tcPr>
                        <w:tcW w:w="0" w:type="auto"/>
                        <w:tcMar>
                          <w:top w:w="0" w:type="dxa"/>
                          <w:left w:w="270" w:type="dxa"/>
                          <w:bottom w:w="135" w:type="dxa"/>
                          <w:right w:w="270" w:type="dxa"/>
                        </w:tcMar>
                        <w:hideMark/>
                      </w:tcPr>
                      <w:p w14:paraId="1C1D4901" w14:textId="77777777" w:rsidR="00C22B20" w:rsidRPr="00C22B20" w:rsidRDefault="00C22B20" w:rsidP="00C22B20">
                        <w:pPr>
                          <w:spacing w:line="240" w:lineRule="auto"/>
                          <w:outlineLvl w:val="0"/>
                          <w:rPr>
                            <w:rFonts w:asciiTheme="minorHAnsi" w:eastAsia="Times New Roman" w:hAnsiTheme="minorHAnsi" w:cstheme="minorHAnsi"/>
                            <w:b/>
                            <w:bCs/>
                            <w:color w:val="202020"/>
                            <w:kern w:val="36"/>
                            <w:lang w:eastAsia="en-GB"/>
                          </w:rPr>
                        </w:pPr>
                      </w:p>
                    </w:tc>
                  </w:tr>
                </w:tbl>
                <w:p w14:paraId="04130030" w14:textId="77777777" w:rsidR="00C22B20" w:rsidRPr="00C22B20" w:rsidRDefault="00C22B20" w:rsidP="00C22B20">
                  <w:pPr>
                    <w:spacing w:line="240" w:lineRule="auto"/>
                    <w:rPr>
                      <w:rFonts w:asciiTheme="minorHAnsi" w:eastAsia="Times New Roman" w:hAnsiTheme="minorHAnsi" w:cstheme="minorHAnsi"/>
                      <w:color w:val="auto"/>
                    </w:rPr>
                  </w:pPr>
                </w:p>
              </w:tc>
            </w:tr>
          </w:tbl>
          <w:p w14:paraId="21CD586B" w14:textId="1ECCB0F0" w:rsidR="00C22B20" w:rsidRPr="00C22B20" w:rsidRDefault="00C22B20" w:rsidP="00C22B20">
            <w:pPr>
              <w:shd w:val="clear" w:color="auto" w:fill="FFFFFF"/>
              <w:spacing w:line="240" w:lineRule="auto"/>
              <w:textAlignment w:val="baseline"/>
              <w:rPr>
                <w:rFonts w:asciiTheme="minorHAnsi" w:eastAsia="Times New Roman" w:hAnsiTheme="minorHAnsi" w:cstheme="minorHAnsi"/>
                <w:color w:val="303030"/>
                <w:lang w:eastAsia="en-GB"/>
              </w:rPr>
            </w:pPr>
            <w:r w:rsidRPr="00C22B20">
              <w:rPr>
                <w:rFonts w:asciiTheme="minorHAnsi" w:eastAsia="Times New Roman" w:hAnsiTheme="minorHAnsi" w:cstheme="minorHAnsi"/>
                <w:color w:val="303030"/>
                <w:lang w:eastAsia="en-GB"/>
              </w:rPr>
              <w:t xml:space="preserve">At the Full Council meeting, last week, there were two groups of vocal protestors and much time was taken discussing the Bibby Stockholm barge. </w:t>
            </w:r>
            <w:r w:rsidRPr="00C22B20">
              <w:rPr>
                <w:rFonts w:asciiTheme="minorHAnsi" w:eastAsia="Times New Roman" w:hAnsiTheme="minorHAnsi" w:cstheme="minorHAnsi"/>
                <w:b/>
                <w:bCs/>
                <w:color w:val="303030"/>
                <w:lang w:eastAsia="en-GB"/>
              </w:rPr>
              <w:t>The Council was virtually unanimous to condemn the use of the Barge for bringing 500 young men without jobs into a small town like Portland overwhelming the facilities.</w:t>
            </w:r>
            <w:r w:rsidRPr="00C22B20">
              <w:rPr>
                <w:rFonts w:asciiTheme="minorHAnsi" w:eastAsia="Times New Roman" w:hAnsiTheme="minorHAnsi" w:cstheme="minorHAnsi"/>
                <w:color w:val="303030"/>
                <w:lang w:eastAsia="en-GB"/>
              </w:rPr>
              <w:t xml:space="preserve"> The Government is sending money to support extra facilities, but the </w:t>
            </w:r>
            <w:r>
              <w:rPr>
                <w:rFonts w:asciiTheme="minorHAnsi" w:eastAsia="Times New Roman" w:hAnsiTheme="minorHAnsi" w:cstheme="minorHAnsi"/>
                <w:color w:val="303030"/>
                <w:lang w:eastAsia="en-GB"/>
              </w:rPr>
              <w:t>p</w:t>
            </w:r>
            <w:r w:rsidRPr="00C22B20">
              <w:rPr>
                <w:rFonts w:asciiTheme="minorHAnsi" w:eastAsia="Times New Roman" w:hAnsiTheme="minorHAnsi" w:cstheme="minorHAnsi"/>
                <w:color w:val="303030"/>
                <w:lang w:eastAsia="en-GB"/>
              </w:rPr>
              <w:t xml:space="preserve">rinciple is disapproved of as Dorset has no say in what was going to happen. The barge docked this morning. The amendment which displayed sympathy towards refugees and their plight but still rejected housing them in the barge discussed at length but failed in the end. </w:t>
            </w:r>
          </w:p>
          <w:p w14:paraId="2DACB4F7" w14:textId="77777777" w:rsidR="00C22B20" w:rsidRDefault="00C22B20" w:rsidP="00C22B20">
            <w:pPr>
              <w:shd w:val="clear" w:color="auto" w:fill="FFFFFF"/>
              <w:spacing w:line="240" w:lineRule="auto"/>
              <w:textAlignment w:val="baseline"/>
              <w:rPr>
                <w:rFonts w:asciiTheme="minorHAnsi" w:eastAsia="Times New Roman" w:hAnsiTheme="minorHAnsi" w:cstheme="minorHAnsi"/>
                <w:b/>
                <w:bCs/>
                <w:color w:val="303030"/>
                <w:lang w:eastAsia="en-GB"/>
              </w:rPr>
            </w:pPr>
          </w:p>
          <w:p w14:paraId="5DC5D504" w14:textId="77777777" w:rsidR="00C22B20" w:rsidRPr="00C22B20" w:rsidRDefault="00C22B20" w:rsidP="00C22B20">
            <w:pPr>
              <w:shd w:val="clear" w:color="auto" w:fill="FFFFFF"/>
              <w:spacing w:line="240" w:lineRule="auto"/>
              <w:textAlignment w:val="baseline"/>
              <w:rPr>
                <w:rFonts w:asciiTheme="minorHAnsi" w:eastAsia="Times New Roman" w:hAnsiTheme="minorHAnsi" w:cstheme="minorHAnsi"/>
                <w:b/>
                <w:bCs/>
                <w:color w:val="303030"/>
                <w:lang w:eastAsia="en-GB"/>
              </w:rPr>
            </w:pPr>
            <w:r w:rsidRPr="00C22B20">
              <w:rPr>
                <w:rFonts w:asciiTheme="minorHAnsi" w:eastAsia="Times New Roman" w:hAnsiTheme="minorHAnsi" w:cstheme="minorHAnsi"/>
                <w:b/>
                <w:bCs/>
                <w:color w:val="303030"/>
                <w:lang w:eastAsia="en-GB"/>
              </w:rPr>
              <w:t>Planning.</w:t>
            </w:r>
          </w:p>
          <w:p w14:paraId="0989D39F" w14:textId="56516B5C" w:rsidR="00C22B20" w:rsidRPr="00C22B20" w:rsidRDefault="00C22B20" w:rsidP="00C22B20">
            <w:pPr>
              <w:shd w:val="clear" w:color="auto" w:fill="FFFFFF"/>
              <w:spacing w:line="240" w:lineRule="auto"/>
              <w:textAlignment w:val="baseline"/>
              <w:rPr>
                <w:rFonts w:asciiTheme="minorHAnsi" w:eastAsia="Times New Roman" w:hAnsiTheme="minorHAnsi" w:cstheme="minorHAnsi"/>
                <w:color w:val="303030"/>
                <w:lang w:eastAsia="en-GB"/>
              </w:rPr>
            </w:pPr>
            <w:r w:rsidRPr="00C22B20">
              <w:rPr>
                <w:rFonts w:asciiTheme="minorHAnsi" w:eastAsia="Times New Roman" w:hAnsiTheme="minorHAnsi" w:cstheme="minorHAnsi"/>
                <w:color w:val="303030"/>
                <w:lang w:eastAsia="en-GB"/>
              </w:rPr>
              <w:t xml:space="preserve">There was an update on the new rules which will be in place in Planning to enforce Nature and Biodiversity gains into most planning applications (apart from </w:t>
            </w:r>
            <w:r>
              <w:rPr>
                <w:rFonts w:asciiTheme="minorHAnsi" w:eastAsia="Times New Roman" w:hAnsiTheme="minorHAnsi" w:cstheme="minorHAnsi"/>
                <w:color w:val="303030"/>
                <w:lang w:eastAsia="en-GB"/>
              </w:rPr>
              <w:t>s</w:t>
            </w:r>
            <w:r w:rsidRPr="00C22B20">
              <w:rPr>
                <w:rFonts w:asciiTheme="minorHAnsi" w:eastAsia="Times New Roman" w:hAnsiTheme="minorHAnsi" w:cstheme="minorHAnsi"/>
                <w:color w:val="303030"/>
                <w:lang w:eastAsia="en-GB"/>
              </w:rPr>
              <w:t>ingle home extensions)</w:t>
            </w:r>
            <w:r>
              <w:rPr>
                <w:rFonts w:asciiTheme="minorHAnsi" w:eastAsia="Times New Roman" w:hAnsiTheme="minorHAnsi" w:cstheme="minorHAnsi"/>
                <w:color w:val="303030"/>
                <w:lang w:eastAsia="en-GB"/>
              </w:rPr>
              <w:t>.</w:t>
            </w:r>
            <w:r w:rsidRPr="00C22B20">
              <w:rPr>
                <w:rFonts w:asciiTheme="minorHAnsi" w:eastAsia="Times New Roman" w:hAnsiTheme="minorHAnsi" w:cstheme="minorHAnsi"/>
                <w:color w:val="303030"/>
                <w:lang w:eastAsia="en-GB"/>
              </w:rPr>
              <w:t xml:space="preserve"> These rules will be enforceable, so the Dorset Local Plan is being modified to include the Nature Recovery plan. There are still many questions about who will provide the extra space required for these natural additions and whether replacement areas will be the same as those lost.  </w:t>
            </w:r>
          </w:p>
          <w:p w14:paraId="0F42E1BF" w14:textId="0C908C74" w:rsidR="00C22B20" w:rsidRPr="00C22B20" w:rsidRDefault="00C22B20" w:rsidP="00C22B20">
            <w:pPr>
              <w:shd w:val="clear" w:color="auto" w:fill="FFFFFF"/>
              <w:spacing w:line="240" w:lineRule="auto"/>
              <w:textAlignment w:val="baseline"/>
              <w:rPr>
                <w:rFonts w:asciiTheme="minorHAnsi" w:eastAsia="Times New Roman" w:hAnsiTheme="minorHAnsi" w:cstheme="minorHAnsi"/>
                <w:color w:val="303030"/>
                <w:lang w:eastAsia="en-GB"/>
              </w:rPr>
            </w:pPr>
            <w:r w:rsidRPr="00C22B20">
              <w:rPr>
                <w:rFonts w:asciiTheme="minorHAnsi" w:eastAsia="Times New Roman" w:hAnsiTheme="minorHAnsi" w:cstheme="minorHAnsi"/>
                <w:color w:val="303030"/>
                <w:lang w:eastAsia="en-GB"/>
              </w:rPr>
              <w:t>However we are now planning more pro-actively for Nature. Though it still depends on the fine tuning of the Levelling Up bill now scheduled for the Autumn.</w:t>
            </w:r>
          </w:p>
        </w:tc>
      </w:tr>
      <w:tr w:rsidR="00C22B20" w:rsidRPr="00C22B20" w14:paraId="39FCDFAA" w14:textId="77777777" w:rsidTr="00162FE6">
        <w:trPr>
          <w:trHeight w:val="6412"/>
          <w:tblCellSpacing w:w="15" w:type="dxa"/>
          <w:jc w:val="center"/>
        </w:trPr>
        <w:tc>
          <w:tcPr>
            <w:tcW w:w="9721" w:type="dxa"/>
            <w:tcMar>
              <w:top w:w="0" w:type="dxa"/>
              <w:left w:w="0" w:type="dxa"/>
              <w:bottom w:w="600" w:type="dxa"/>
              <w:right w:w="0" w:type="dxa"/>
            </w:tcMar>
            <w:hideMark/>
          </w:tcPr>
          <w:tbl>
            <w:tblPr>
              <w:tblW w:w="5000" w:type="pct"/>
              <w:tblCellMar>
                <w:left w:w="0" w:type="dxa"/>
                <w:right w:w="0" w:type="dxa"/>
              </w:tblCellMar>
              <w:tblLook w:val="04A0" w:firstRow="1" w:lastRow="0" w:firstColumn="1" w:lastColumn="0" w:noHBand="0" w:noVBand="1"/>
            </w:tblPr>
            <w:tblGrid>
              <w:gridCol w:w="9721"/>
            </w:tblGrid>
            <w:tr w:rsidR="00C22B20" w:rsidRPr="00C22B20" w14:paraId="7465AA47" w14:textId="77777777" w:rsidTr="00C22B2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21"/>
                  </w:tblGrid>
                  <w:tr w:rsidR="00C22B20" w:rsidRPr="00C22B20" w14:paraId="1F6DDC09" w14:textId="77777777" w:rsidTr="00C22B2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721"/>
                        </w:tblGrid>
                        <w:tr w:rsidR="00C22B20" w:rsidRPr="00C22B20" w14:paraId="3153746B" w14:textId="77777777" w:rsidTr="00C22B20">
                          <w:trPr>
                            <w:trHeight w:val="3119"/>
                          </w:trPr>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9181"/>
                              </w:tblGrid>
                              <w:tr w:rsidR="00C22B20" w:rsidRPr="00C22B20" w14:paraId="74365504" w14:textId="77777777" w:rsidTr="00C22B2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181"/>
                                    </w:tblGrid>
                                    <w:tr w:rsidR="00C22B20" w:rsidRPr="00C22B20" w14:paraId="2FB4A840" w14:textId="77777777" w:rsidTr="00C22B2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81"/>
                                          </w:tblGrid>
                                          <w:tr w:rsidR="00C22B20" w:rsidRPr="00C22B20" w14:paraId="343E3848" w14:textId="77777777" w:rsidTr="00C22B20">
                                            <w:tc>
                                              <w:tcPr>
                                                <w:tcW w:w="0" w:type="auto"/>
                                                <w:tcMar>
                                                  <w:top w:w="0" w:type="dxa"/>
                                                  <w:left w:w="270" w:type="dxa"/>
                                                  <w:bottom w:w="135" w:type="dxa"/>
                                                  <w:right w:w="270" w:type="dxa"/>
                                                </w:tcMar>
                                                <w:hideMark/>
                                              </w:tcPr>
                                              <w:p w14:paraId="1A714BE9" w14:textId="77777777" w:rsidR="00162FE6" w:rsidRDefault="00C22B20" w:rsidP="00C22B20">
                                                <w:pPr>
                                                  <w:spacing w:line="240" w:lineRule="auto"/>
                                                  <w:outlineLvl w:val="0"/>
                                                  <w:rPr>
                                                    <w:b/>
                                                    <w:color w:val="auto"/>
                                                  </w:rPr>
                                                </w:pPr>
                                                <w:r w:rsidRPr="00C22B20">
                                                  <w:rPr>
                                                    <w:b/>
                                                    <w:color w:val="auto"/>
                                                  </w:rPr>
                                                  <w:t>Local Offer Live</w:t>
                                                </w:r>
                                                <w:r w:rsidR="00162FE6">
                                                  <w:rPr>
                                                    <w:b/>
                                                    <w:color w:val="auto"/>
                                                  </w:rPr>
                                                  <w:t xml:space="preserve"> </w:t>
                                                </w:r>
                                              </w:p>
                                              <w:p w14:paraId="597D3A9B" w14:textId="0779DABA" w:rsidR="00C22B20" w:rsidRPr="00C22B20" w:rsidRDefault="00C22B20" w:rsidP="00C22B20">
                                                <w:pPr>
                                                  <w:spacing w:line="240" w:lineRule="auto"/>
                                                  <w:outlineLvl w:val="0"/>
                                                  <w:rPr>
                                                    <w:rFonts w:asciiTheme="minorHAnsi" w:hAnsiTheme="minorHAnsi" w:cstheme="minorHAnsi"/>
                                                    <w:bCs/>
                                                    <w:color w:val="000000"/>
                                                    <w:kern w:val="36"/>
                                                    <w:lang w:eastAsia="en-GB"/>
                                                  </w:rPr>
                                                </w:pPr>
                                                <w:r w:rsidRPr="00C22B20">
                                                  <w:rPr>
                                                    <w:rFonts w:asciiTheme="minorHAnsi" w:hAnsiTheme="minorHAnsi" w:cstheme="minorHAnsi"/>
                                                    <w:bCs/>
                                                    <w:color w:val="000000"/>
                                                    <w:kern w:val="36"/>
                                                    <w:lang w:eastAsia="en-GB"/>
                                                  </w:rPr>
                                                  <w:t>In partnership with NHS Dorset and Dorset Parent Carer Council, Dorset have delivered their first ever Local Offer Live. A fortnight of events for parents, caregivers and young people with special educational needs and disabilities.</w:t>
                                                </w:r>
                                                <w:r w:rsidRPr="00C22B20">
                                                  <w:rPr>
                                                    <w:rFonts w:asciiTheme="minorHAnsi" w:hAnsiTheme="minorHAnsi" w:cstheme="minorHAnsi"/>
                                                    <w:bCs/>
                                                    <w:color w:val="000000"/>
                                                    <w:kern w:val="36"/>
                                                    <w:lang w:eastAsia="en-GB"/>
                                                  </w:rPr>
                                                  <w:br/>
                                                  <w:t xml:space="preserve">Families attending the events had an opportunity to meet service providers and find out about various support and resources that may be available to their children or young person. However the session I attended did not have great numbers. </w:t>
                                                </w:r>
                                              </w:p>
                                            </w:tc>
                                          </w:tr>
                                        </w:tbl>
                                        <w:p w14:paraId="5201F22E" w14:textId="77777777" w:rsidR="00C22B20" w:rsidRPr="00C22B20" w:rsidRDefault="00C22B20" w:rsidP="00C22B20">
                                          <w:pPr>
                                            <w:spacing w:line="240" w:lineRule="auto"/>
                                            <w:rPr>
                                              <w:rFonts w:asciiTheme="minorHAnsi" w:eastAsia="Times New Roman" w:hAnsiTheme="minorHAnsi" w:cstheme="minorHAnsi"/>
                                              <w:color w:val="auto"/>
                                            </w:rPr>
                                          </w:pPr>
                                        </w:p>
                                      </w:tc>
                                    </w:tr>
                                  </w:tbl>
                                  <w:p w14:paraId="40A77B69" w14:textId="77777777" w:rsidR="00C22B20" w:rsidRPr="00C22B20" w:rsidRDefault="00C22B20" w:rsidP="00C22B20">
                                    <w:pPr>
                                      <w:spacing w:line="240" w:lineRule="auto"/>
                                      <w:rPr>
                                        <w:rFonts w:asciiTheme="minorHAnsi" w:eastAsia="Times New Roman" w:hAnsiTheme="minorHAnsi" w:cstheme="minorHAnsi"/>
                                        <w:color w:val="auto"/>
                                      </w:rPr>
                                    </w:pPr>
                                  </w:p>
                                </w:tc>
                              </w:tr>
                            </w:tbl>
                            <w:tbl>
                              <w:tblPr>
                                <w:tblpPr w:leftFromText="45" w:rightFromText="45" w:vertAnchor="text" w:horzAnchor="margin" w:tblpY="80"/>
                                <w:tblOverlap w:val="never"/>
                                <w:tblW w:w="4944" w:type="pct"/>
                                <w:tblCellMar>
                                  <w:left w:w="0" w:type="dxa"/>
                                  <w:right w:w="0" w:type="dxa"/>
                                </w:tblCellMar>
                                <w:tblLook w:val="04A0" w:firstRow="1" w:lastRow="0" w:firstColumn="1" w:lastColumn="0" w:noHBand="0" w:noVBand="1"/>
                              </w:tblPr>
                              <w:tblGrid>
                                <w:gridCol w:w="9078"/>
                              </w:tblGrid>
                              <w:tr w:rsidR="00C22B20" w:rsidRPr="00C22B20" w14:paraId="6EA07FE9" w14:textId="77777777" w:rsidTr="00C22B20">
                                <w:trPr>
                                  <w:trHeight w:val="2671"/>
                                </w:trPr>
                                <w:tc>
                                  <w:tcPr>
                                    <w:tcW w:w="0" w:type="auto"/>
                                    <w:tcMar>
                                      <w:top w:w="0" w:type="dxa"/>
                                      <w:left w:w="270" w:type="dxa"/>
                                      <w:bottom w:w="135" w:type="dxa"/>
                                      <w:right w:w="270" w:type="dxa"/>
                                    </w:tcMar>
                                    <w:hideMark/>
                                  </w:tcPr>
                                  <w:p w14:paraId="63686D8B" w14:textId="7916D0B6" w:rsidR="00C22B20" w:rsidRPr="00C22B20" w:rsidRDefault="00C22B20" w:rsidP="00C22B20">
                                    <w:pPr>
                                      <w:spacing w:line="240" w:lineRule="auto"/>
                                      <w:rPr>
                                        <w:rFonts w:asciiTheme="minorHAnsi" w:hAnsiTheme="minorHAnsi" w:cstheme="minorHAnsi"/>
                                        <w:color w:val="000000"/>
                                      </w:rPr>
                                    </w:pPr>
                                    <w:r w:rsidRPr="00C22B20">
                                      <w:rPr>
                                        <w:rFonts w:asciiTheme="minorHAnsi" w:hAnsiTheme="minorHAnsi" w:cstheme="minorHAnsi"/>
                                        <w:b/>
                                        <w:bCs/>
                                        <w:color w:val="000000"/>
                                      </w:rPr>
                                      <w:t>The Dorset Council Housing Strategy Consultation</w:t>
                                    </w:r>
                                    <w:r w:rsidRPr="00C22B20">
                                      <w:rPr>
                                        <w:rFonts w:asciiTheme="minorHAnsi" w:hAnsiTheme="minorHAnsi" w:cstheme="minorHAnsi"/>
                                        <w:color w:val="000000"/>
                                      </w:rPr>
                                      <w:t xml:space="preserve"> is going to be launched on 24 July. Open until October. </w:t>
                                    </w:r>
                                    <w:r w:rsidRPr="00C22B20">
                                      <w:rPr>
                                        <w:rFonts w:asciiTheme="minorHAnsi" w:hAnsiTheme="minorHAnsi" w:cstheme="minorHAnsi"/>
                                        <w:color w:val="000000"/>
                                      </w:rPr>
                                      <w:br/>
                                      <w:t xml:space="preserve">DC are keen to hear from as many residents as possible so you are encouraged to  set aside just 10 minutes during the consultation period to help DC home in on housing. The fact sheet set alongside the consultation has some worrying figures. Average house price in Dorset is 11 times the average annual wage. House prices have risen 30% since 2018. Rents have risen 4.4% average in five years but incomes have dropped 3.3%. I know some local landlords where the rental increase is 17%-20% since </w:t>
                                    </w:r>
                                    <w:proofErr w:type="spellStart"/>
                                    <w:r w:rsidRPr="00C22B20">
                                      <w:rPr>
                                        <w:rFonts w:asciiTheme="minorHAnsi" w:hAnsiTheme="minorHAnsi" w:cstheme="minorHAnsi"/>
                                        <w:color w:val="000000"/>
                                      </w:rPr>
                                      <w:t>Covid</w:t>
                                    </w:r>
                                    <w:proofErr w:type="spellEnd"/>
                                    <w:r w:rsidRPr="00C22B20">
                                      <w:rPr>
                                        <w:rFonts w:asciiTheme="minorHAnsi" w:hAnsiTheme="minorHAnsi" w:cstheme="minorHAnsi"/>
                                        <w:color w:val="000000"/>
                                      </w:rPr>
                                      <w:t xml:space="preserve">. </w:t>
                                    </w:r>
                                  </w:p>
                                  <w:p w14:paraId="383F4756" w14:textId="0A0E6234" w:rsidR="00C22B20" w:rsidRPr="00C22B20" w:rsidRDefault="00C22B20" w:rsidP="00162FE6">
                                    <w:pPr>
                                      <w:spacing w:line="240" w:lineRule="auto"/>
                                      <w:rPr>
                                        <w:rFonts w:asciiTheme="minorHAnsi" w:hAnsiTheme="minorHAnsi" w:cstheme="minorHAnsi"/>
                                        <w:color w:val="202020"/>
                                      </w:rPr>
                                    </w:pPr>
                                    <w:r w:rsidRPr="00C22B20">
                                      <w:rPr>
                                        <w:rFonts w:asciiTheme="minorHAnsi" w:hAnsiTheme="minorHAnsi" w:cstheme="minorHAnsi"/>
                                        <w:color w:val="202020"/>
                                      </w:rPr>
                                      <w:t xml:space="preserve">Housing needs </w:t>
                                    </w:r>
                                    <w:r w:rsidR="00162FE6">
                                      <w:rPr>
                                        <w:rFonts w:asciiTheme="minorHAnsi" w:hAnsiTheme="minorHAnsi" w:cstheme="minorHAnsi"/>
                                        <w:color w:val="202020"/>
                                      </w:rPr>
                                      <w:t>f</w:t>
                                    </w:r>
                                    <w:r w:rsidRPr="00C22B20">
                                      <w:rPr>
                                        <w:rFonts w:asciiTheme="minorHAnsi" w:hAnsiTheme="minorHAnsi" w:cstheme="minorHAnsi"/>
                                        <w:color w:val="202020"/>
                                      </w:rPr>
                                      <w:t xml:space="preserve">igures estimate that DC needs 4950 more rented homes and 3,835 purchase homes by 2028. </w:t>
                                    </w:r>
                                  </w:p>
                                </w:tc>
                              </w:tr>
                            </w:tbl>
                            <w:p w14:paraId="1E580D66" w14:textId="77777777" w:rsidR="00C22B20" w:rsidRPr="00C22B20" w:rsidRDefault="00C22B20" w:rsidP="00C22B20">
                              <w:pPr>
                                <w:spacing w:line="240" w:lineRule="auto"/>
                                <w:rPr>
                                  <w:rFonts w:asciiTheme="minorHAnsi" w:eastAsia="Times New Roman" w:hAnsiTheme="minorHAnsi" w:cstheme="minorHAnsi"/>
                                  <w:vanish/>
                                  <w:color w:val="auto"/>
                                </w:rPr>
                              </w:pPr>
                            </w:p>
                            <w:tbl>
                              <w:tblPr>
                                <w:tblW w:w="5000" w:type="pct"/>
                                <w:tblCellMar>
                                  <w:left w:w="0" w:type="dxa"/>
                                  <w:right w:w="0" w:type="dxa"/>
                                </w:tblCellMar>
                                <w:tblLook w:val="04A0" w:firstRow="1" w:lastRow="0" w:firstColumn="1" w:lastColumn="0" w:noHBand="0" w:noVBand="1"/>
                              </w:tblPr>
                              <w:tblGrid>
                                <w:gridCol w:w="9181"/>
                              </w:tblGrid>
                              <w:tr w:rsidR="00C22B20" w:rsidRPr="00C22B20" w14:paraId="2EF12FD9" w14:textId="77777777" w:rsidTr="00C22B2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181"/>
                                    </w:tblGrid>
                                    <w:tr w:rsidR="00C22B20" w:rsidRPr="00C22B20" w14:paraId="277405C8" w14:textId="77777777" w:rsidTr="00C22B20">
                                      <w:tc>
                                        <w:tcPr>
                                          <w:tcW w:w="9000" w:type="dxa"/>
                                          <w:hideMark/>
                                        </w:tcPr>
                                        <w:p w14:paraId="3306D05B" w14:textId="77777777" w:rsidR="00C22B20" w:rsidRPr="00C22B20" w:rsidRDefault="00C22B20" w:rsidP="00C22B20">
                                          <w:pPr>
                                            <w:spacing w:line="240" w:lineRule="auto"/>
                                            <w:rPr>
                                              <w:rFonts w:asciiTheme="minorHAnsi" w:eastAsia="Times New Roman" w:hAnsiTheme="minorHAnsi" w:cstheme="minorHAnsi"/>
                                              <w:color w:val="auto"/>
                                            </w:rPr>
                                          </w:pPr>
                                        </w:p>
                                      </w:tc>
                                    </w:tr>
                                  </w:tbl>
                                  <w:p w14:paraId="290E9184" w14:textId="77777777" w:rsidR="00C22B20" w:rsidRPr="00C22B20" w:rsidRDefault="00C22B20" w:rsidP="00C22B20">
                                    <w:pPr>
                                      <w:spacing w:line="240" w:lineRule="auto"/>
                                      <w:rPr>
                                        <w:rFonts w:asciiTheme="minorHAnsi" w:eastAsia="Times New Roman" w:hAnsiTheme="minorHAnsi" w:cstheme="minorHAnsi"/>
                                        <w:color w:val="auto"/>
                                      </w:rPr>
                                    </w:pPr>
                                  </w:p>
                                </w:tc>
                              </w:tr>
                            </w:tbl>
                            <w:p w14:paraId="75C568D4" w14:textId="77777777" w:rsidR="00C22B20" w:rsidRPr="00C22B20" w:rsidRDefault="00C22B20" w:rsidP="00C22B20">
                              <w:pPr>
                                <w:spacing w:line="240" w:lineRule="auto"/>
                                <w:rPr>
                                  <w:rFonts w:asciiTheme="minorHAnsi" w:hAnsiTheme="minorHAnsi" w:cstheme="minorHAnsi"/>
                                  <w:color w:val="656565"/>
                                </w:rPr>
                              </w:pPr>
                            </w:p>
                          </w:tc>
                        </w:tr>
                      </w:tbl>
                      <w:p w14:paraId="69A5F9D2" w14:textId="77777777" w:rsidR="00C22B20" w:rsidRPr="00C22B20" w:rsidRDefault="00C22B20" w:rsidP="00C22B20">
                        <w:pPr>
                          <w:spacing w:line="240" w:lineRule="auto"/>
                          <w:rPr>
                            <w:rFonts w:asciiTheme="minorHAnsi" w:eastAsia="Times New Roman" w:hAnsiTheme="minorHAnsi" w:cstheme="minorHAnsi"/>
                            <w:color w:val="auto"/>
                          </w:rPr>
                        </w:pPr>
                      </w:p>
                    </w:tc>
                  </w:tr>
                </w:tbl>
                <w:p w14:paraId="549F0A94" w14:textId="77777777" w:rsidR="00C22B20" w:rsidRPr="00C22B20" w:rsidRDefault="00C22B20" w:rsidP="00C22B20">
                  <w:pPr>
                    <w:spacing w:line="240" w:lineRule="auto"/>
                    <w:rPr>
                      <w:rFonts w:asciiTheme="minorHAnsi" w:eastAsia="Times New Roman" w:hAnsiTheme="minorHAnsi" w:cstheme="minorHAnsi"/>
                      <w:color w:val="auto"/>
                    </w:rPr>
                  </w:pPr>
                </w:p>
              </w:tc>
            </w:tr>
          </w:tbl>
          <w:p w14:paraId="7B424FD0" w14:textId="77777777" w:rsidR="00C22B20" w:rsidRPr="00C22B20" w:rsidRDefault="00C22B20" w:rsidP="00C22B20">
            <w:pPr>
              <w:spacing w:line="240" w:lineRule="auto"/>
              <w:rPr>
                <w:rFonts w:asciiTheme="minorHAnsi" w:eastAsia="Times New Roman" w:hAnsiTheme="minorHAnsi" w:cstheme="minorHAnsi"/>
                <w:i/>
                <w:iCs/>
                <w:color w:val="565656"/>
                <w:lang w:eastAsia="en-GB"/>
              </w:rPr>
            </w:pPr>
          </w:p>
        </w:tc>
      </w:tr>
    </w:tbl>
    <w:p w14:paraId="351D5566" w14:textId="6181317A" w:rsidR="00C22B20" w:rsidRPr="00C22B20" w:rsidRDefault="00C22B20" w:rsidP="00C22B20">
      <w:pPr>
        <w:shd w:val="clear" w:color="auto" w:fill="FFFFFF"/>
        <w:spacing w:line="240" w:lineRule="auto"/>
        <w:textAlignment w:val="baseline"/>
        <w:rPr>
          <w:rFonts w:asciiTheme="minorHAnsi" w:eastAsia="Times New Roman" w:hAnsiTheme="minorHAnsi" w:cstheme="minorHAnsi"/>
          <w:color w:val="303030"/>
          <w:lang w:eastAsia="en-GB"/>
        </w:rPr>
      </w:pPr>
      <w:r w:rsidRPr="00C22B20">
        <w:rPr>
          <w:rFonts w:asciiTheme="minorHAnsi" w:eastAsia="Times New Roman" w:hAnsiTheme="minorHAnsi" w:cstheme="minorHAnsi"/>
          <w:b/>
          <w:bCs/>
          <w:color w:val="303030"/>
          <w:lang w:eastAsia="en-GB"/>
        </w:rPr>
        <w:t>Applications for 20mph</w:t>
      </w:r>
      <w:r w:rsidRPr="00C22B20">
        <w:rPr>
          <w:rFonts w:asciiTheme="minorHAnsi" w:eastAsia="Times New Roman" w:hAnsiTheme="minorHAnsi" w:cstheme="minorHAnsi"/>
          <w:color w:val="303030"/>
          <w:lang w:eastAsia="en-GB"/>
        </w:rPr>
        <w:t xml:space="preserve"> have been considered by the </w:t>
      </w:r>
      <w:r w:rsidR="00162FE6">
        <w:rPr>
          <w:rFonts w:asciiTheme="minorHAnsi" w:eastAsia="Times New Roman" w:hAnsiTheme="minorHAnsi" w:cstheme="minorHAnsi"/>
          <w:color w:val="303030"/>
          <w:lang w:eastAsia="en-GB"/>
        </w:rPr>
        <w:t>C</w:t>
      </w:r>
      <w:r w:rsidRPr="00C22B20">
        <w:rPr>
          <w:rFonts w:asciiTheme="minorHAnsi" w:eastAsia="Times New Roman" w:hAnsiTheme="minorHAnsi" w:cstheme="minorHAnsi"/>
          <w:color w:val="303030"/>
          <w:lang w:eastAsia="en-GB"/>
        </w:rPr>
        <w:t>ouncil’s new 20mph Panel Group. The successful 5 are in Bridport town centre</w:t>
      </w:r>
      <w:r w:rsidR="00162FE6">
        <w:rPr>
          <w:rFonts w:asciiTheme="minorHAnsi" w:eastAsia="Times New Roman" w:hAnsiTheme="minorHAnsi" w:cstheme="minorHAnsi"/>
          <w:color w:val="303030"/>
          <w:lang w:eastAsia="en-GB"/>
        </w:rPr>
        <w:t>, L</w:t>
      </w:r>
      <w:r w:rsidRPr="00C22B20">
        <w:rPr>
          <w:rFonts w:asciiTheme="minorHAnsi" w:eastAsia="Times New Roman" w:hAnsiTheme="minorHAnsi" w:cstheme="minorHAnsi"/>
          <w:color w:val="303030"/>
          <w:lang w:eastAsia="en-GB"/>
        </w:rPr>
        <w:t>angton Matravers</w:t>
      </w:r>
      <w:r w:rsidR="00162FE6">
        <w:rPr>
          <w:rFonts w:asciiTheme="minorHAnsi" w:eastAsia="Times New Roman" w:hAnsiTheme="minorHAnsi" w:cstheme="minorHAnsi"/>
          <w:color w:val="303030"/>
          <w:lang w:eastAsia="en-GB"/>
        </w:rPr>
        <w:t xml:space="preserve">, </w:t>
      </w:r>
      <w:r w:rsidRPr="00C22B20">
        <w:rPr>
          <w:rFonts w:asciiTheme="minorHAnsi" w:eastAsia="Times New Roman" w:hAnsiTheme="minorHAnsi" w:cstheme="minorHAnsi"/>
          <w:color w:val="303030"/>
          <w:lang w:eastAsia="en-GB"/>
        </w:rPr>
        <w:t>Wimborne town centre</w:t>
      </w:r>
      <w:r w:rsidR="00162FE6">
        <w:rPr>
          <w:rFonts w:asciiTheme="minorHAnsi" w:eastAsia="Times New Roman" w:hAnsiTheme="minorHAnsi" w:cstheme="minorHAnsi"/>
          <w:color w:val="303030"/>
          <w:lang w:eastAsia="en-GB"/>
        </w:rPr>
        <w:t xml:space="preserve">, </w:t>
      </w:r>
      <w:r w:rsidRPr="00C22B20">
        <w:rPr>
          <w:rFonts w:asciiTheme="minorHAnsi" w:eastAsia="Times New Roman" w:hAnsiTheme="minorHAnsi" w:cstheme="minorHAnsi"/>
          <w:color w:val="303030"/>
          <w:lang w:eastAsia="en-GB"/>
        </w:rPr>
        <w:t>Winfrith Newburgh</w:t>
      </w:r>
      <w:r w:rsidR="00162FE6">
        <w:rPr>
          <w:rFonts w:asciiTheme="minorHAnsi" w:eastAsia="Times New Roman" w:hAnsiTheme="minorHAnsi" w:cstheme="minorHAnsi"/>
          <w:color w:val="303030"/>
          <w:lang w:eastAsia="en-GB"/>
        </w:rPr>
        <w:t xml:space="preserve"> and </w:t>
      </w:r>
      <w:proofErr w:type="spellStart"/>
      <w:r w:rsidR="00162FE6">
        <w:rPr>
          <w:rFonts w:asciiTheme="minorHAnsi" w:eastAsia="Times New Roman" w:hAnsiTheme="minorHAnsi" w:cstheme="minorHAnsi"/>
          <w:color w:val="303030"/>
          <w:lang w:eastAsia="en-GB"/>
        </w:rPr>
        <w:t>Pimperne</w:t>
      </w:r>
      <w:proofErr w:type="spellEnd"/>
      <w:r w:rsidR="00162FE6">
        <w:rPr>
          <w:rFonts w:asciiTheme="minorHAnsi" w:eastAsia="Times New Roman" w:hAnsiTheme="minorHAnsi" w:cstheme="minorHAnsi"/>
          <w:color w:val="303030"/>
          <w:lang w:eastAsia="en-GB"/>
        </w:rPr>
        <w:t xml:space="preserve">. </w:t>
      </w:r>
      <w:r w:rsidRPr="00C22B20">
        <w:rPr>
          <w:rFonts w:asciiTheme="minorHAnsi" w:eastAsia="Times New Roman" w:hAnsiTheme="minorHAnsi" w:cstheme="minorHAnsi"/>
          <w:color w:val="303030"/>
          <w:lang w:eastAsia="en-GB"/>
        </w:rPr>
        <w:t xml:space="preserve">However the complicated system has put many </w:t>
      </w:r>
      <w:r w:rsidR="00162FE6">
        <w:rPr>
          <w:rFonts w:asciiTheme="minorHAnsi" w:eastAsia="Times New Roman" w:hAnsiTheme="minorHAnsi" w:cstheme="minorHAnsi"/>
          <w:color w:val="303030"/>
          <w:lang w:eastAsia="en-GB"/>
        </w:rPr>
        <w:t>C</w:t>
      </w:r>
      <w:r w:rsidRPr="00C22B20">
        <w:rPr>
          <w:rFonts w:asciiTheme="minorHAnsi" w:eastAsia="Times New Roman" w:hAnsiTheme="minorHAnsi" w:cstheme="minorHAnsi"/>
          <w:color w:val="303030"/>
          <w:lang w:eastAsia="en-GB"/>
        </w:rPr>
        <w:t xml:space="preserve">ouncils off proceeding and virtually all the costs have to be borne by the local council which is prohibitive to smaller </w:t>
      </w:r>
      <w:r w:rsidR="00162FE6">
        <w:rPr>
          <w:rFonts w:asciiTheme="minorHAnsi" w:eastAsia="Times New Roman" w:hAnsiTheme="minorHAnsi" w:cstheme="minorHAnsi"/>
          <w:color w:val="303030"/>
          <w:lang w:eastAsia="en-GB"/>
        </w:rPr>
        <w:t>C</w:t>
      </w:r>
      <w:r w:rsidRPr="00C22B20">
        <w:rPr>
          <w:rFonts w:asciiTheme="minorHAnsi" w:eastAsia="Times New Roman" w:hAnsiTheme="minorHAnsi" w:cstheme="minorHAnsi"/>
          <w:color w:val="303030"/>
          <w:lang w:eastAsia="en-GB"/>
        </w:rPr>
        <w:t>ouncils.</w:t>
      </w:r>
    </w:p>
    <w:p w14:paraId="4161FF53" w14:textId="5057137C" w:rsidR="00C22B20" w:rsidRPr="00C22B20" w:rsidRDefault="00C22B20" w:rsidP="00C22B20">
      <w:pPr>
        <w:shd w:val="clear" w:color="auto" w:fill="FFFFFF"/>
        <w:spacing w:line="240" w:lineRule="auto"/>
        <w:textAlignment w:val="baseline"/>
        <w:rPr>
          <w:rFonts w:asciiTheme="minorHAnsi" w:eastAsia="Times New Roman" w:hAnsiTheme="minorHAnsi" w:cstheme="minorHAnsi"/>
          <w:color w:val="303030"/>
          <w:lang w:eastAsia="en-GB"/>
        </w:rPr>
      </w:pPr>
      <w:r w:rsidRPr="00C22B20">
        <w:rPr>
          <w:rFonts w:asciiTheme="minorHAnsi" w:eastAsia="Times New Roman" w:hAnsiTheme="minorHAnsi" w:cstheme="minorHAnsi"/>
          <w:b/>
          <w:bCs/>
          <w:color w:val="303030"/>
          <w:lang w:eastAsia="en-GB"/>
        </w:rPr>
        <w:lastRenderedPageBreak/>
        <w:t>Maintenance of verges and footpaths</w:t>
      </w:r>
      <w:r w:rsidRPr="00C22B20">
        <w:rPr>
          <w:rFonts w:asciiTheme="minorHAnsi" w:eastAsia="Times New Roman" w:hAnsiTheme="minorHAnsi" w:cstheme="minorHAnsi"/>
          <w:color w:val="303030"/>
          <w:lang w:eastAsia="en-GB"/>
        </w:rPr>
        <w:t xml:space="preserve"> is a continual problem. The schedule of verge cutting by Dorset has been circulated but some confusion about which lane is C</w:t>
      </w:r>
      <w:r w:rsidR="00162FE6">
        <w:rPr>
          <w:rFonts w:asciiTheme="minorHAnsi" w:eastAsia="Times New Roman" w:hAnsiTheme="minorHAnsi" w:cstheme="minorHAnsi"/>
          <w:color w:val="303030"/>
          <w:lang w:eastAsia="en-GB"/>
        </w:rPr>
        <w:t>,</w:t>
      </w:r>
      <w:r w:rsidRPr="00C22B20">
        <w:rPr>
          <w:rFonts w:asciiTheme="minorHAnsi" w:eastAsia="Times New Roman" w:hAnsiTheme="minorHAnsi" w:cstheme="minorHAnsi"/>
          <w:color w:val="303030"/>
          <w:lang w:eastAsia="en-GB"/>
        </w:rPr>
        <w:t xml:space="preserve"> D or unclassified. There was a problem with several of the County ‘cut and </w:t>
      </w:r>
      <w:proofErr w:type="gramStart"/>
      <w:r w:rsidRPr="00C22B20">
        <w:rPr>
          <w:rFonts w:asciiTheme="minorHAnsi" w:eastAsia="Times New Roman" w:hAnsiTheme="minorHAnsi" w:cstheme="minorHAnsi"/>
          <w:color w:val="303030"/>
          <w:lang w:eastAsia="en-GB"/>
        </w:rPr>
        <w:t>collect‘ machines</w:t>
      </w:r>
      <w:proofErr w:type="gramEnd"/>
      <w:r w:rsidRPr="00C22B20">
        <w:rPr>
          <w:rFonts w:asciiTheme="minorHAnsi" w:eastAsia="Times New Roman" w:hAnsiTheme="minorHAnsi" w:cstheme="minorHAnsi"/>
          <w:color w:val="303030"/>
          <w:lang w:eastAsia="en-GB"/>
        </w:rPr>
        <w:t xml:space="preserve"> breaking down and parts not being available for 10 weeks. This should now be sorted. But there is a backlog of uncut verges to get to.</w:t>
      </w:r>
    </w:p>
    <w:p w14:paraId="752BE781" w14:textId="77777777" w:rsidR="00162FE6" w:rsidRDefault="00162FE6" w:rsidP="00C22B20">
      <w:pPr>
        <w:spacing w:line="240" w:lineRule="auto"/>
        <w:rPr>
          <w:rFonts w:asciiTheme="minorHAnsi" w:hAnsiTheme="minorHAnsi" w:cstheme="minorHAnsi"/>
          <w:b/>
          <w:bCs/>
          <w:color w:val="auto"/>
        </w:rPr>
      </w:pPr>
    </w:p>
    <w:p w14:paraId="678CE1C0" w14:textId="77777777" w:rsidR="00C22B20" w:rsidRPr="00C22B20" w:rsidRDefault="00C22B20" w:rsidP="00C22B20">
      <w:pPr>
        <w:spacing w:line="240" w:lineRule="auto"/>
        <w:rPr>
          <w:rFonts w:asciiTheme="minorHAnsi" w:hAnsiTheme="minorHAnsi" w:cstheme="minorHAnsi"/>
          <w:b/>
          <w:bCs/>
          <w:color w:val="auto"/>
        </w:rPr>
      </w:pPr>
      <w:r w:rsidRPr="00C22B20">
        <w:rPr>
          <w:rFonts w:asciiTheme="minorHAnsi" w:hAnsiTheme="minorHAnsi" w:cstheme="minorHAnsi"/>
          <w:b/>
          <w:bCs/>
          <w:color w:val="auto"/>
        </w:rPr>
        <w:t>Awareness of disturbance to wildlife and Countryside.</w:t>
      </w:r>
    </w:p>
    <w:p w14:paraId="22BD7159" w14:textId="77777777" w:rsidR="00C22B20" w:rsidRPr="00C22B20" w:rsidRDefault="00C22B20" w:rsidP="00C22B20">
      <w:pPr>
        <w:spacing w:line="240" w:lineRule="auto"/>
        <w:rPr>
          <w:rFonts w:asciiTheme="minorHAnsi" w:hAnsiTheme="minorHAnsi" w:cstheme="minorHAnsi"/>
          <w:color w:val="auto"/>
        </w:rPr>
      </w:pPr>
      <w:r w:rsidRPr="00C22B20">
        <w:rPr>
          <w:rFonts w:asciiTheme="minorHAnsi" w:hAnsiTheme="minorHAnsi" w:cstheme="minorHAnsi"/>
          <w:color w:val="auto"/>
        </w:rPr>
        <w:t>Shaun the Sheep was revealed at the end of May as the new champion of Natural England’s Countryside Code. “A new baa-</w:t>
      </w:r>
      <w:proofErr w:type="spellStart"/>
      <w:r w:rsidRPr="00C22B20">
        <w:rPr>
          <w:rFonts w:asciiTheme="minorHAnsi" w:hAnsiTheme="minorHAnsi" w:cstheme="minorHAnsi"/>
          <w:color w:val="auto"/>
        </w:rPr>
        <w:t>rilliant</w:t>
      </w:r>
      <w:proofErr w:type="spellEnd"/>
      <w:r w:rsidRPr="00C22B20">
        <w:rPr>
          <w:rFonts w:asciiTheme="minorHAnsi" w:hAnsiTheme="minorHAnsi" w:cstheme="minorHAnsi"/>
          <w:color w:val="auto"/>
        </w:rPr>
        <w:t xml:space="preserve"> campaign with </w:t>
      </w:r>
      <w:proofErr w:type="spellStart"/>
      <w:r w:rsidRPr="00C22B20">
        <w:rPr>
          <w:rFonts w:asciiTheme="minorHAnsi" w:hAnsiTheme="minorHAnsi" w:cstheme="minorHAnsi"/>
          <w:color w:val="auto"/>
        </w:rPr>
        <w:t>Aardman</w:t>
      </w:r>
      <w:proofErr w:type="spellEnd"/>
      <w:r w:rsidRPr="00C22B20">
        <w:rPr>
          <w:rFonts w:asciiTheme="minorHAnsi" w:hAnsiTheme="minorHAnsi" w:cstheme="minorHAnsi"/>
          <w:color w:val="auto"/>
        </w:rPr>
        <w:t xml:space="preserve"> will see the popular animated character encourage children and young people to “respect, protect and enjoy” the countryside. From Mossy Bottom farm, Shaun and friends will follow the Countryside Code and show children how to care for nature, follow signs and share the space with others.” </w:t>
      </w:r>
      <w:hyperlink r:id="rId9" w:history="1">
        <w:r w:rsidRPr="00C22B20">
          <w:rPr>
            <w:rFonts w:asciiTheme="minorHAnsi" w:hAnsiTheme="minorHAnsi" w:cstheme="minorHAnsi"/>
            <w:color w:val="0000FF"/>
            <w:u w:val="single"/>
          </w:rPr>
          <w:t>Shaun the Sheep and the Countryside Code - National Trails</w:t>
        </w:r>
      </w:hyperlink>
    </w:p>
    <w:p w14:paraId="58B21AB4" w14:textId="77777777" w:rsidR="00C22B20" w:rsidRPr="00C22B20" w:rsidRDefault="00C22B20" w:rsidP="00C22B20">
      <w:pPr>
        <w:spacing w:line="240" w:lineRule="auto"/>
        <w:rPr>
          <w:rFonts w:asciiTheme="minorHAnsi" w:hAnsiTheme="minorHAnsi" w:cstheme="minorHAnsi"/>
          <w:color w:val="auto"/>
        </w:rPr>
      </w:pPr>
    </w:p>
    <w:p w14:paraId="43B74E25" w14:textId="798AC5C8" w:rsidR="00C22B20" w:rsidRPr="00C22B20" w:rsidRDefault="00C22B20" w:rsidP="00C22B20">
      <w:pPr>
        <w:spacing w:line="240" w:lineRule="auto"/>
        <w:rPr>
          <w:rFonts w:asciiTheme="minorHAnsi" w:hAnsiTheme="minorHAnsi" w:cstheme="minorHAnsi"/>
          <w:color w:val="0000FF"/>
          <w:u w:val="single"/>
        </w:rPr>
      </w:pPr>
      <w:r w:rsidRPr="00162FE6">
        <w:rPr>
          <w:rFonts w:asciiTheme="minorHAnsi" w:hAnsiTheme="minorHAnsi" w:cstheme="minorHAnsi"/>
          <w:b/>
          <w:color w:val="auto"/>
        </w:rPr>
        <w:t>The new Marine and Coastal Wildlife Code</w:t>
      </w:r>
      <w:r w:rsidRPr="00C22B20">
        <w:rPr>
          <w:rFonts w:asciiTheme="minorHAnsi" w:hAnsiTheme="minorHAnsi" w:cstheme="minorHAnsi"/>
          <w:color w:val="auto"/>
        </w:rPr>
        <w:t xml:space="preserve"> is now available – it reflects visitors to the coast may encounter lots of different wildlife and there is specific advice on minimising disturbance. Information about seabirds, mammals and other aquatic species; breeding, moulting and wintering periods; water-based activities and reporting dead or injured seabirds or marine animals is included in the new code - </w:t>
      </w:r>
      <w:hyperlink r:id="rId10" w:history="1">
        <w:r w:rsidRPr="00C22B20">
          <w:rPr>
            <w:rFonts w:asciiTheme="minorHAnsi" w:hAnsiTheme="minorHAnsi" w:cstheme="minorHAnsi"/>
            <w:color w:val="0000FF"/>
            <w:u w:val="single"/>
          </w:rPr>
          <w:t>Marine and coastal wildlife code: advice for visitors - GOV.UK (www.gov.uk)</w:t>
        </w:r>
      </w:hyperlink>
      <w:r w:rsidRPr="00C22B20">
        <w:rPr>
          <w:rFonts w:asciiTheme="minorHAnsi" w:hAnsiTheme="minorHAnsi" w:cstheme="minorHAnsi"/>
          <w:color w:val="0000FF"/>
          <w:u w:val="single"/>
        </w:rPr>
        <w:t xml:space="preserve"> </w:t>
      </w:r>
    </w:p>
    <w:p w14:paraId="5BD28822" w14:textId="77777777" w:rsidR="00162FE6" w:rsidRDefault="00162FE6" w:rsidP="00C22B20">
      <w:pPr>
        <w:shd w:val="clear" w:color="auto" w:fill="FFFFFF"/>
        <w:spacing w:line="240" w:lineRule="auto"/>
        <w:textAlignment w:val="baseline"/>
        <w:rPr>
          <w:rFonts w:asciiTheme="minorHAnsi" w:eastAsia="Times New Roman" w:hAnsiTheme="minorHAnsi" w:cstheme="minorHAnsi"/>
          <w:color w:val="303030"/>
          <w:lang w:eastAsia="en-GB"/>
        </w:rPr>
      </w:pPr>
    </w:p>
    <w:p w14:paraId="36BD7192" w14:textId="0ADB22D5" w:rsidR="00162FE6" w:rsidRPr="00162FE6" w:rsidRDefault="00162FE6" w:rsidP="00C22B20">
      <w:pPr>
        <w:shd w:val="clear" w:color="auto" w:fill="FFFFFF"/>
        <w:spacing w:line="240" w:lineRule="auto"/>
        <w:textAlignment w:val="baseline"/>
        <w:rPr>
          <w:rFonts w:asciiTheme="minorHAnsi" w:eastAsia="Times New Roman" w:hAnsiTheme="minorHAnsi" w:cstheme="minorHAnsi"/>
          <w:b/>
          <w:color w:val="auto"/>
          <w:lang w:eastAsia="en-GB"/>
        </w:rPr>
      </w:pPr>
      <w:r w:rsidRPr="00162FE6">
        <w:rPr>
          <w:rFonts w:asciiTheme="minorHAnsi" w:eastAsia="Times New Roman" w:hAnsiTheme="minorHAnsi" w:cstheme="minorHAnsi"/>
          <w:b/>
          <w:color w:val="auto"/>
          <w:lang w:eastAsia="en-GB"/>
        </w:rPr>
        <w:t>Green Flag awards</w:t>
      </w:r>
    </w:p>
    <w:p w14:paraId="0772ADC8" w14:textId="2FFC88C2" w:rsidR="00C22B20" w:rsidRPr="00C22B20" w:rsidRDefault="00C22B20" w:rsidP="00C22B20">
      <w:pPr>
        <w:shd w:val="clear" w:color="auto" w:fill="FFFFFF"/>
        <w:spacing w:line="240" w:lineRule="auto"/>
        <w:textAlignment w:val="baseline"/>
        <w:rPr>
          <w:rFonts w:asciiTheme="minorHAnsi" w:eastAsia="Times New Roman" w:hAnsiTheme="minorHAnsi" w:cstheme="minorHAnsi"/>
          <w:b/>
          <w:bCs/>
          <w:color w:val="303030"/>
          <w:lang w:eastAsia="en-GB"/>
        </w:rPr>
      </w:pPr>
      <w:r w:rsidRPr="00162FE6">
        <w:rPr>
          <w:rFonts w:asciiTheme="minorHAnsi" w:eastAsia="Times New Roman" w:hAnsiTheme="minorHAnsi" w:cstheme="minorHAnsi"/>
          <w:color w:val="auto"/>
          <w:lang w:eastAsia="en-GB"/>
        </w:rPr>
        <w:t>In a record-breaking year, 3 country parks and 2 nature sites in Dorset have been awarded the prestigious </w:t>
      </w:r>
      <w:hyperlink r:id="rId11" w:history="1">
        <w:r w:rsidRPr="00C22B20">
          <w:rPr>
            <w:rFonts w:asciiTheme="minorHAnsi" w:eastAsia="Times New Roman" w:hAnsiTheme="minorHAnsi" w:cstheme="minorHAnsi"/>
            <w:color w:val="1668B5"/>
            <w:u w:val="single"/>
            <w:bdr w:val="none" w:sz="0" w:space="0" w:color="auto" w:frame="1"/>
            <w:lang w:eastAsia="en-GB"/>
          </w:rPr>
          <w:t>Green Flag Award</w:t>
        </w:r>
      </w:hyperlink>
      <w:r w:rsidRPr="00C22B20">
        <w:rPr>
          <w:rFonts w:asciiTheme="minorHAnsi" w:eastAsia="Times New Roman" w:hAnsiTheme="minorHAnsi" w:cstheme="minorHAnsi"/>
          <w:color w:val="303030"/>
          <w:lang w:eastAsia="en-GB"/>
        </w:rPr>
        <w:t>.</w:t>
      </w:r>
      <w:r w:rsidR="00162FE6">
        <w:rPr>
          <w:rFonts w:asciiTheme="minorHAnsi" w:eastAsia="Times New Roman" w:hAnsiTheme="minorHAnsi" w:cstheme="minorHAnsi"/>
          <w:color w:val="303030"/>
          <w:lang w:eastAsia="en-GB"/>
        </w:rPr>
        <w:t xml:space="preserve"> </w:t>
      </w:r>
      <w:r w:rsidRPr="00162FE6">
        <w:rPr>
          <w:rFonts w:asciiTheme="minorHAnsi" w:eastAsia="Times New Roman" w:hAnsiTheme="minorHAnsi" w:cstheme="minorHAnsi"/>
          <w:color w:val="auto"/>
          <w:lang w:eastAsia="en-GB"/>
        </w:rPr>
        <w:t>This week, Dorset Council is celebrating after receiving 5 </w:t>
      </w:r>
      <w:hyperlink r:id="rId12" w:history="1">
        <w:r w:rsidRPr="00C22B20">
          <w:rPr>
            <w:rFonts w:asciiTheme="minorHAnsi" w:eastAsia="Times New Roman" w:hAnsiTheme="minorHAnsi" w:cstheme="minorHAnsi"/>
            <w:color w:val="1668B5"/>
            <w:u w:val="single"/>
            <w:bdr w:val="none" w:sz="0" w:space="0" w:color="auto" w:frame="1"/>
            <w:lang w:eastAsia="en-GB"/>
          </w:rPr>
          <w:t>Green Flag Awards</w:t>
        </w:r>
      </w:hyperlink>
      <w:r w:rsidRPr="00C22B20">
        <w:rPr>
          <w:rFonts w:asciiTheme="minorHAnsi" w:eastAsia="Times New Roman" w:hAnsiTheme="minorHAnsi" w:cstheme="minorHAnsi"/>
          <w:color w:val="303030"/>
          <w:lang w:eastAsia="en-GB"/>
        </w:rPr>
        <w:t> for its </w:t>
      </w:r>
      <w:hyperlink r:id="rId13" w:history="1">
        <w:r w:rsidRPr="00C22B20">
          <w:rPr>
            <w:rFonts w:asciiTheme="minorHAnsi" w:eastAsia="Times New Roman" w:hAnsiTheme="minorHAnsi" w:cstheme="minorHAnsi"/>
            <w:color w:val="1668B5"/>
            <w:u w:val="single"/>
            <w:bdr w:val="none" w:sz="0" w:space="0" w:color="auto" w:frame="1"/>
            <w:lang w:eastAsia="en-GB"/>
          </w:rPr>
          <w:t>Avon Heath</w:t>
        </w:r>
      </w:hyperlink>
      <w:r w:rsidRPr="00C22B20">
        <w:rPr>
          <w:rFonts w:asciiTheme="minorHAnsi" w:eastAsia="Times New Roman" w:hAnsiTheme="minorHAnsi" w:cstheme="minorHAnsi"/>
          <w:color w:val="303030"/>
          <w:lang w:eastAsia="en-GB"/>
        </w:rPr>
        <w:t>, </w:t>
      </w:r>
      <w:hyperlink r:id="rId14" w:history="1">
        <w:r w:rsidRPr="00C22B20">
          <w:rPr>
            <w:rFonts w:asciiTheme="minorHAnsi" w:eastAsia="Times New Roman" w:hAnsiTheme="minorHAnsi" w:cstheme="minorHAnsi"/>
            <w:color w:val="1668B5"/>
            <w:u w:val="single"/>
            <w:bdr w:val="none" w:sz="0" w:space="0" w:color="auto" w:frame="1"/>
            <w:lang w:eastAsia="en-GB"/>
          </w:rPr>
          <w:t>Stour Meadows</w:t>
        </w:r>
      </w:hyperlink>
      <w:r w:rsidRPr="00C22B20">
        <w:rPr>
          <w:rFonts w:asciiTheme="minorHAnsi" w:eastAsia="Times New Roman" w:hAnsiTheme="minorHAnsi" w:cstheme="minorHAnsi"/>
          <w:color w:val="303030"/>
          <w:lang w:eastAsia="en-GB"/>
        </w:rPr>
        <w:t>, </w:t>
      </w:r>
      <w:proofErr w:type="spellStart"/>
      <w:r w:rsidRPr="00C22B20">
        <w:rPr>
          <w:rFonts w:asciiTheme="minorHAnsi" w:eastAsia="Times New Roman" w:hAnsiTheme="minorHAnsi" w:cstheme="minorHAnsi"/>
          <w:color w:val="1668B5"/>
          <w:u w:val="single"/>
          <w:bdr w:val="none" w:sz="0" w:space="0" w:color="auto" w:frame="1"/>
          <w:lang w:eastAsia="en-GB"/>
        </w:rPr>
        <w:fldChar w:fldCharType="begin"/>
      </w:r>
      <w:r w:rsidRPr="00C22B20">
        <w:rPr>
          <w:rFonts w:asciiTheme="minorHAnsi" w:eastAsia="Times New Roman" w:hAnsiTheme="minorHAnsi" w:cstheme="minorHAnsi"/>
          <w:color w:val="1668B5"/>
          <w:u w:val="single"/>
          <w:bdr w:val="none" w:sz="0" w:space="0" w:color="auto" w:frame="1"/>
          <w:lang w:eastAsia="en-GB"/>
        </w:rPr>
        <w:instrText xml:space="preserve"> HYPERLINK "https://www.dorsetcouncil.gov.uk/countryside-coast-parks/countryside-sites-and-nature-reserves/north-dorset/milldown-blandford" </w:instrText>
      </w:r>
      <w:r w:rsidRPr="00C22B20">
        <w:rPr>
          <w:rFonts w:asciiTheme="minorHAnsi" w:eastAsia="Times New Roman" w:hAnsiTheme="minorHAnsi" w:cstheme="minorHAnsi"/>
          <w:color w:val="1668B5"/>
          <w:u w:val="single"/>
          <w:bdr w:val="none" w:sz="0" w:space="0" w:color="auto" w:frame="1"/>
          <w:lang w:eastAsia="en-GB"/>
        </w:rPr>
        <w:fldChar w:fldCharType="separate"/>
      </w:r>
      <w:r w:rsidRPr="00C22B20">
        <w:rPr>
          <w:rFonts w:asciiTheme="minorHAnsi" w:eastAsia="Times New Roman" w:hAnsiTheme="minorHAnsi" w:cstheme="minorHAnsi"/>
          <w:color w:val="1668B5"/>
          <w:u w:val="single"/>
          <w:bdr w:val="none" w:sz="0" w:space="0" w:color="auto" w:frame="1"/>
          <w:lang w:eastAsia="en-GB"/>
        </w:rPr>
        <w:t>Milldown</w:t>
      </w:r>
      <w:proofErr w:type="spellEnd"/>
      <w:r w:rsidRPr="00C22B20">
        <w:rPr>
          <w:rFonts w:asciiTheme="minorHAnsi" w:eastAsia="Times New Roman" w:hAnsiTheme="minorHAnsi" w:cstheme="minorHAnsi"/>
          <w:color w:val="1668B5"/>
          <w:u w:val="single"/>
          <w:bdr w:val="none" w:sz="0" w:space="0" w:color="auto" w:frame="1"/>
          <w:lang w:eastAsia="en-GB"/>
        </w:rPr>
        <w:fldChar w:fldCharType="end"/>
      </w:r>
      <w:r w:rsidRPr="00C22B20">
        <w:rPr>
          <w:rFonts w:asciiTheme="minorHAnsi" w:eastAsia="Times New Roman" w:hAnsiTheme="minorHAnsi" w:cstheme="minorHAnsi"/>
          <w:color w:val="303030"/>
          <w:lang w:eastAsia="en-GB"/>
        </w:rPr>
        <w:t>, </w:t>
      </w:r>
      <w:proofErr w:type="spellStart"/>
      <w:r w:rsidRPr="00C22B20">
        <w:rPr>
          <w:rFonts w:asciiTheme="minorHAnsi" w:eastAsia="Times New Roman" w:hAnsiTheme="minorHAnsi" w:cstheme="minorHAnsi"/>
          <w:color w:val="1668B5"/>
          <w:u w:val="single"/>
          <w:bdr w:val="none" w:sz="0" w:space="0" w:color="auto" w:frame="1"/>
          <w:lang w:eastAsia="en-GB"/>
        </w:rPr>
        <w:fldChar w:fldCharType="begin"/>
      </w:r>
      <w:r w:rsidRPr="00C22B20">
        <w:rPr>
          <w:rFonts w:asciiTheme="minorHAnsi" w:eastAsia="Times New Roman" w:hAnsiTheme="minorHAnsi" w:cstheme="minorHAnsi"/>
          <w:color w:val="1668B5"/>
          <w:u w:val="single"/>
          <w:bdr w:val="none" w:sz="0" w:space="0" w:color="auto" w:frame="1"/>
          <w:lang w:eastAsia="en-GB"/>
        </w:rPr>
        <w:instrText xml:space="preserve"> HYPERLINK "https://www.durlston.co.uk/" </w:instrText>
      </w:r>
      <w:r w:rsidRPr="00C22B20">
        <w:rPr>
          <w:rFonts w:asciiTheme="minorHAnsi" w:eastAsia="Times New Roman" w:hAnsiTheme="minorHAnsi" w:cstheme="minorHAnsi"/>
          <w:color w:val="1668B5"/>
          <w:u w:val="single"/>
          <w:bdr w:val="none" w:sz="0" w:space="0" w:color="auto" w:frame="1"/>
          <w:lang w:eastAsia="en-GB"/>
        </w:rPr>
        <w:fldChar w:fldCharType="separate"/>
      </w:r>
      <w:r w:rsidRPr="00C22B20">
        <w:rPr>
          <w:rFonts w:asciiTheme="minorHAnsi" w:eastAsia="Times New Roman" w:hAnsiTheme="minorHAnsi" w:cstheme="minorHAnsi"/>
          <w:color w:val="1668B5"/>
          <w:u w:val="single"/>
          <w:bdr w:val="none" w:sz="0" w:space="0" w:color="auto" w:frame="1"/>
          <w:lang w:eastAsia="en-GB"/>
        </w:rPr>
        <w:t>Durlston</w:t>
      </w:r>
      <w:proofErr w:type="spellEnd"/>
      <w:r w:rsidRPr="00C22B20">
        <w:rPr>
          <w:rFonts w:asciiTheme="minorHAnsi" w:eastAsia="Times New Roman" w:hAnsiTheme="minorHAnsi" w:cstheme="minorHAnsi"/>
          <w:color w:val="1668B5"/>
          <w:u w:val="single"/>
          <w:bdr w:val="none" w:sz="0" w:space="0" w:color="auto" w:frame="1"/>
          <w:lang w:eastAsia="en-GB"/>
        </w:rPr>
        <w:fldChar w:fldCharType="end"/>
      </w:r>
      <w:r w:rsidRPr="00C22B20">
        <w:rPr>
          <w:rFonts w:asciiTheme="minorHAnsi" w:eastAsia="Times New Roman" w:hAnsiTheme="minorHAnsi" w:cstheme="minorHAnsi"/>
          <w:color w:val="303030"/>
          <w:lang w:eastAsia="en-GB"/>
        </w:rPr>
        <w:t>, and </w:t>
      </w:r>
      <w:proofErr w:type="spellStart"/>
      <w:r w:rsidRPr="00C22B20">
        <w:rPr>
          <w:rFonts w:asciiTheme="minorHAnsi" w:eastAsia="Times New Roman" w:hAnsiTheme="minorHAnsi" w:cstheme="minorHAnsi"/>
          <w:color w:val="1668B5"/>
          <w:u w:val="single"/>
          <w:bdr w:val="none" w:sz="0" w:space="0" w:color="auto" w:frame="1"/>
          <w:lang w:eastAsia="en-GB"/>
        </w:rPr>
        <w:fldChar w:fldCharType="begin"/>
      </w:r>
      <w:r w:rsidRPr="00C22B20">
        <w:rPr>
          <w:rFonts w:asciiTheme="minorHAnsi" w:eastAsia="Times New Roman" w:hAnsiTheme="minorHAnsi" w:cstheme="minorHAnsi"/>
          <w:color w:val="1668B5"/>
          <w:u w:val="single"/>
          <w:bdr w:val="none" w:sz="0" w:space="0" w:color="auto" w:frame="1"/>
          <w:lang w:eastAsia="en-GB"/>
        </w:rPr>
        <w:instrText xml:space="preserve"> HYPERLINK "https://www.dorsetcouncil.gov.uk/countryside-coast-parks/country-parks-and-visitor-centres/hardys-birthplace-visitor-centre/hardys-birthplace-visitor-centre" </w:instrText>
      </w:r>
      <w:r w:rsidRPr="00C22B20">
        <w:rPr>
          <w:rFonts w:asciiTheme="minorHAnsi" w:eastAsia="Times New Roman" w:hAnsiTheme="minorHAnsi" w:cstheme="minorHAnsi"/>
          <w:color w:val="1668B5"/>
          <w:u w:val="single"/>
          <w:bdr w:val="none" w:sz="0" w:space="0" w:color="auto" w:frame="1"/>
          <w:lang w:eastAsia="en-GB"/>
        </w:rPr>
        <w:fldChar w:fldCharType="separate"/>
      </w:r>
      <w:r w:rsidRPr="00C22B20">
        <w:rPr>
          <w:rFonts w:asciiTheme="minorHAnsi" w:eastAsia="Times New Roman" w:hAnsiTheme="minorHAnsi" w:cstheme="minorHAnsi"/>
          <w:color w:val="1668B5"/>
          <w:u w:val="single"/>
          <w:bdr w:val="none" w:sz="0" w:space="0" w:color="auto" w:frame="1"/>
          <w:lang w:eastAsia="en-GB"/>
        </w:rPr>
        <w:t>Thorncombe</w:t>
      </w:r>
      <w:proofErr w:type="spellEnd"/>
      <w:r w:rsidRPr="00C22B20">
        <w:rPr>
          <w:rFonts w:asciiTheme="minorHAnsi" w:eastAsia="Times New Roman" w:hAnsiTheme="minorHAnsi" w:cstheme="minorHAnsi"/>
          <w:color w:val="1668B5"/>
          <w:u w:val="single"/>
          <w:bdr w:val="none" w:sz="0" w:space="0" w:color="auto" w:frame="1"/>
          <w:lang w:eastAsia="en-GB"/>
        </w:rPr>
        <w:t xml:space="preserve"> Woods, Black Heath and Hardy’s Birthplace</w:t>
      </w:r>
      <w:r w:rsidRPr="00C22B20">
        <w:rPr>
          <w:rFonts w:asciiTheme="minorHAnsi" w:eastAsia="Times New Roman" w:hAnsiTheme="minorHAnsi" w:cstheme="minorHAnsi"/>
          <w:color w:val="1668B5"/>
          <w:u w:val="single"/>
          <w:bdr w:val="none" w:sz="0" w:space="0" w:color="auto" w:frame="1"/>
          <w:lang w:eastAsia="en-GB"/>
        </w:rPr>
        <w:fldChar w:fldCharType="end"/>
      </w:r>
      <w:r w:rsidRPr="00C22B20">
        <w:rPr>
          <w:rFonts w:asciiTheme="minorHAnsi" w:eastAsia="Times New Roman" w:hAnsiTheme="minorHAnsi" w:cstheme="minorHAnsi"/>
          <w:color w:val="303030"/>
          <w:lang w:eastAsia="en-GB"/>
        </w:rPr>
        <w:t> sites.</w:t>
      </w:r>
    </w:p>
    <w:p w14:paraId="55817A7E" w14:textId="77777777" w:rsidR="00C22B20" w:rsidRPr="00C22B20" w:rsidRDefault="00C22B20" w:rsidP="00C22B20">
      <w:pPr>
        <w:shd w:val="clear" w:color="auto" w:fill="FFFFFF"/>
        <w:spacing w:line="240" w:lineRule="auto"/>
        <w:textAlignment w:val="baseline"/>
        <w:rPr>
          <w:rFonts w:asciiTheme="minorHAnsi" w:eastAsia="Times New Roman" w:hAnsiTheme="minorHAnsi" w:cstheme="minorHAnsi"/>
          <w:b/>
          <w:bCs/>
          <w:color w:val="303030"/>
          <w:lang w:eastAsia="en-GB"/>
        </w:rPr>
      </w:pPr>
    </w:p>
    <w:p w14:paraId="63450D63" w14:textId="788A0375" w:rsidR="00C22B20" w:rsidRPr="00162FE6" w:rsidRDefault="00162FE6" w:rsidP="00C22B20">
      <w:pPr>
        <w:shd w:val="clear" w:color="auto" w:fill="FFFFFF"/>
        <w:spacing w:line="240" w:lineRule="auto"/>
        <w:textAlignment w:val="baseline"/>
        <w:rPr>
          <w:rFonts w:asciiTheme="minorHAnsi" w:eastAsia="Times New Roman" w:hAnsiTheme="minorHAnsi" w:cstheme="minorHAnsi"/>
          <w:color w:val="auto"/>
          <w:lang w:eastAsia="en-GB"/>
        </w:rPr>
      </w:pPr>
      <w:r w:rsidRPr="00162FE6">
        <w:rPr>
          <w:rFonts w:asciiTheme="minorHAnsi" w:eastAsia="Times New Roman" w:hAnsiTheme="minorHAnsi" w:cstheme="minorHAnsi"/>
          <w:b/>
          <w:bCs/>
          <w:color w:val="auto"/>
          <w:lang w:eastAsia="en-GB"/>
        </w:rPr>
        <w:t xml:space="preserve">Affordable homes in Bridport </w:t>
      </w:r>
      <w:r w:rsidR="00C22B20" w:rsidRPr="00162FE6">
        <w:rPr>
          <w:rFonts w:asciiTheme="minorHAnsi" w:eastAsia="Times New Roman" w:hAnsiTheme="minorHAnsi" w:cstheme="minorHAnsi"/>
          <w:color w:val="auto"/>
          <w:lang w:eastAsia="en-GB"/>
        </w:rPr>
        <w:t xml:space="preserve">Rural housing specialist, </w:t>
      </w:r>
      <w:proofErr w:type="spellStart"/>
      <w:r w:rsidR="00C22B20" w:rsidRPr="00162FE6">
        <w:rPr>
          <w:rFonts w:asciiTheme="minorHAnsi" w:eastAsia="Times New Roman" w:hAnsiTheme="minorHAnsi" w:cstheme="minorHAnsi"/>
          <w:color w:val="auto"/>
          <w:lang w:eastAsia="en-GB"/>
        </w:rPr>
        <w:t>Hastoe</w:t>
      </w:r>
      <w:proofErr w:type="spellEnd"/>
      <w:r w:rsidR="00C22B20" w:rsidRPr="00162FE6">
        <w:rPr>
          <w:rFonts w:asciiTheme="minorHAnsi" w:eastAsia="Times New Roman" w:hAnsiTheme="minorHAnsi" w:cstheme="minorHAnsi"/>
          <w:color w:val="auto"/>
          <w:lang w:eastAsia="en-GB"/>
        </w:rPr>
        <w:t xml:space="preserve"> Housing, together with development partners, Dorset Council and C G Fry &amp; Son Ltd, marked Rural Housing Week (3-7 July) with a celebration of their latest development of 8 affordable homes in the historic centre of Bridport, Dorset.</w:t>
      </w:r>
    </w:p>
    <w:p w14:paraId="6B1F7218" w14:textId="77777777" w:rsidR="00C22B20" w:rsidRPr="00162FE6" w:rsidRDefault="00C22B20" w:rsidP="00C22B20">
      <w:pPr>
        <w:shd w:val="clear" w:color="auto" w:fill="FFFFFF"/>
        <w:spacing w:line="240" w:lineRule="auto"/>
        <w:textAlignment w:val="baseline"/>
        <w:rPr>
          <w:rFonts w:asciiTheme="minorHAnsi" w:eastAsia="Times New Roman" w:hAnsiTheme="minorHAnsi" w:cstheme="minorHAnsi"/>
          <w:color w:val="auto"/>
          <w:lang w:eastAsia="en-GB"/>
        </w:rPr>
      </w:pPr>
      <w:r w:rsidRPr="00162FE6">
        <w:rPr>
          <w:rFonts w:asciiTheme="minorHAnsi" w:eastAsia="Times New Roman" w:hAnsiTheme="minorHAnsi" w:cstheme="minorHAnsi"/>
          <w:color w:val="auto"/>
          <w:lang w:eastAsia="en-GB"/>
        </w:rPr>
        <w:t> </w:t>
      </w:r>
    </w:p>
    <w:p w14:paraId="3068E879" w14:textId="77777777" w:rsidR="00C22B20" w:rsidRPr="00162FE6" w:rsidRDefault="00C22B20" w:rsidP="00C22B20">
      <w:pPr>
        <w:shd w:val="clear" w:color="auto" w:fill="FFFFFF"/>
        <w:spacing w:line="240" w:lineRule="auto"/>
        <w:textAlignment w:val="baseline"/>
        <w:rPr>
          <w:rFonts w:asciiTheme="minorHAnsi" w:eastAsia="Times New Roman" w:hAnsiTheme="minorHAnsi" w:cstheme="minorHAnsi"/>
          <w:color w:val="auto"/>
          <w:lang w:eastAsia="en-GB"/>
        </w:rPr>
      </w:pPr>
      <w:r w:rsidRPr="00162FE6">
        <w:rPr>
          <w:rFonts w:asciiTheme="minorHAnsi" w:eastAsia="Times New Roman" w:hAnsiTheme="minorHAnsi" w:cstheme="minorHAnsi"/>
          <w:color w:val="auto"/>
          <w:lang w:eastAsia="en-GB"/>
        </w:rPr>
        <w:t>Martin Cox, owner of West Dorset Leisure Holidays, previously owned the land on which the homes are built along with his sister and cousin. Having grown up on Rope Walks with a strong memory of the community that once lived there, Martin and his family were keen to support the opportunity to bring more local people back into the centre of the market town.</w:t>
      </w:r>
    </w:p>
    <w:p w14:paraId="43AB3735" w14:textId="77777777" w:rsidR="00C22B20" w:rsidRPr="00162FE6" w:rsidRDefault="00C22B20" w:rsidP="00C22B20">
      <w:pPr>
        <w:shd w:val="clear" w:color="auto" w:fill="FFFFFF"/>
        <w:spacing w:line="240" w:lineRule="auto"/>
        <w:textAlignment w:val="baseline"/>
        <w:rPr>
          <w:rFonts w:asciiTheme="minorHAnsi" w:eastAsia="Times New Roman" w:hAnsiTheme="minorHAnsi" w:cstheme="minorHAnsi"/>
          <w:color w:val="auto"/>
          <w:lang w:eastAsia="en-GB"/>
        </w:rPr>
      </w:pPr>
      <w:r w:rsidRPr="00162FE6">
        <w:rPr>
          <w:rFonts w:asciiTheme="minorHAnsi" w:eastAsia="Times New Roman" w:hAnsiTheme="minorHAnsi" w:cstheme="minorHAnsi"/>
          <w:color w:val="auto"/>
          <w:lang w:eastAsia="en-GB"/>
        </w:rPr>
        <w:t> </w:t>
      </w:r>
    </w:p>
    <w:p w14:paraId="1A71D083" w14:textId="77777777" w:rsidR="00C22B20" w:rsidRPr="00162FE6" w:rsidRDefault="00C22B20" w:rsidP="00C22B20">
      <w:pPr>
        <w:shd w:val="clear" w:color="auto" w:fill="FFFFFF"/>
        <w:spacing w:line="240" w:lineRule="auto"/>
        <w:textAlignment w:val="baseline"/>
        <w:rPr>
          <w:rFonts w:asciiTheme="minorHAnsi" w:eastAsia="Times New Roman" w:hAnsiTheme="minorHAnsi" w:cstheme="minorHAnsi"/>
          <w:color w:val="auto"/>
          <w:lang w:eastAsia="en-GB"/>
        </w:rPr>
      </w:pPr>
      <w:r w:rsidRPr="00162FE6">
        <w:rPr>
          <w:rFonts w:asciiTheme="minorHAnsi" w:eastAsia="Times New Roman" w:hAnsiTheme="minorHAnsi" w:cstheme="minorHAnsi"/>
          <w:color w:val="auto"/>
          <w:lang w:eastAsia="en-GB"/>
        </w:rPr>
        <w:t>The 8, two and three-bedroom houses, were built on the site of a former coal yard. This influenced the design, which is a traditional style of architecture found locally, taking into account correct scale and proportioning with appropriate detailing.</w:t>
      </w:r>
    </w:p>
    <w:p w14:paraId="1B58E66B" w14:textId="77777777" w:rsidR="00C22B20" w:rsidRPr="00C22B20" w:rsidRDefault="00C22B20" w:rsidP="00C22B20">
      <w:pPr>
        <w:shd w:val="clear" w:color="auto" w:fill="FFFFFF"/>
        <w:spacing w:line="240" w:lineRule="auto"/>
        <w:textAlignment w:val="baseline"/>
        <w:rPr>
          <w:rFonts w:asciiTheme="minorHAnsi" w:eastAsia="Times New Roman" w:hAnsiTheme="minorHAnsi" w:cstheme="minorHAnsi"/>
          <w:color w:val="303030"/>
          <w:lang w:eastAsia="en-GB"/>
        </w:rPr>
      </w:pPr>
      <w:r w:rsidRPr="00C22B20">
        <w:rPr>
          <w:rFonts w:asciiTheme="minorHAnsi" w:eastAsia="Times New Roman" w:hAnsiTheme="minorHAnsi" w:cstheme="minorHAnsi"/>
          <w:color w:val="303030"/>
          <w:lang w:eastAsia="en-GB"/>
        </w:rPr>
        <w:t> </w:t>
      </w:r>
    </w:p>
    <w:p w14:paraId="263FA095" w14:textId="64324D5F" w:rsidR="00C22B20" w:rsidRPr="00C22B20" w:rsidRDefault="00C22B20" w:rsidP="00815BA8">
      <w:pPr>
        <w:shd w:val="clear" w:color="auto" w:fill="FFFFFF"/>
        <w:spacing w:line="240" w:lineRule="auto"/>
        <w:textAlignment w:val="baseline"/>
        <w:rPr>
          <w:rFonts w:asciiTheme="minorHAnsi" w:hAnsiTheme="minorHAnsi" w:cstheme="minorHAnsi"/>
          <w:color w:val="0000FF"/>
          <w:u w:val="single"/>
        </w:rPr>
      </w:pPr>
      <w:proofErr w:type="spellStart"/>
      <w:r w:rsidRPr="00162FE6">
        <w:rPr>
          <w:rFonts w:asciiTheme="minorHAnsi" w:eastAsia="Times New Roman" w:hAnsiTheme="minorHAnsi" w:cstheme="minorHAnsi"/>
          <w:color w:val="auto"/>
          <w:lang w:eastAsia="en-GB"/>
        </w:rPr>
        <w:t>Hastoe</w:t>
      </w:r>
      <w:proofErr w:type="spellEnd"/>
      <w:r w:rsidRPr="00162FE6">
        <w:rPr>
          <w:rFonts w:asciiTheme="minorHAnsi" w:eastAsia="Times New Roman" w:hAnsiTheme="minorHAnsi" w:cstheme="minorHAnsi"/>
          <w:color w:val="auto"/>
          <w:lang w:eastAsia="en-GB"/>
        </w:rPr>
        <w:t xml:space="preserve"> Housing and C G Fry &amp; Son Ltd both have a long-standing reputation for building high-quality homes, respecting not just local building style and traditions but environmental standards. The homes, completed in March 2023, incorporate many features of </w:t>
      </w:r>
      <w:proofErr w:type="spellStart"/>
      <w:r w:rsidRPr="00162FE6">
        <w:rPr>
          <w:rFonts w:asciiTheme="minorHAnsi" w:eastAsia="Times New Roman" w:hAnsiTheme="minorHAnsi" w:cstheme="minorHAnsi"/>
          <w:color w:val="auto"/>
          <w:lang w:eastAsia="en-GB"/>
        </w:rPr>
        <w:t>Hastoe’s</w:t>
      </w:r>
      <w:proofErr w:type="spellEnd"/>
      <w:r w:rsidRPr="00162FE6">
        <w:rPr>
          <w:rFonts w:asciiTheme="minorHAnsi" w:eastAsia="Times New Roman" w:hAnsiTheme="minorHAnsi" w:cstheme="minorHAnsi"/>
          <w:color w:val="auto"/>
          <w:lang w:eastAsia="en-GB"/>
        </w:rPr>
        <w:t xml:space="preserve"> New-Build Standard, ensuring the homes are highly energy-efficient and exceptionally well insulated in order to help reduce fuel bills for residents.</w:t>
      </w:r>
    </w:p>
    <w:p w14:paraId="72004D5E" w14:textId="77777777" w:rsidR="00C22B20" w:rsidRPr="00C22B20" w:rsidRDefault="00C22B20" w:rsidP="00C22B20">
      <w:pPr>
        <w:spacing w:line="240" w:lineRule="auto"/>
        <w:rPr>
          <w:rFonts w:asciiTheme="minorHAnsi" w:hAnsiTheme="minorHAnsi" w:cstheme="minorHAnsi"/>
          <w:color w:val="0000FF"/>
          <w:u w:val="single"/>
        </w:rPr>
      </w:pPr>
    </w:p>
    <w:p w14:paraId="10A4F5CE" w14:textId="3EFDA096" w:rsidR="00C22B20" w:rsidRPr="009263E6" w:rsidRDefault="00C22B20" w:rsidP="009263E6">
      <w:pPr>
        <w:rPr>
          <w:b/>
          <w:color w:val="auto"/>
          <w:lang w:eastAsia="en-GB"/>
        </w:rPr>
      </w:pPr>
      <w:r w:rsidRPr="009263E6">
        <w:rPr>
          <w:b/>
          <w:color w:val="auto"/>
          <w:lang w:eastAsia="en-GB"/>
        </w:rPr>
        <w:t>Interestin</w:t>
      </w:r>
      <w:r w:rsidR="00815BA8" w:rsidRPr="009263E6">
        <w:rPr>
          <w:b/>
          <w:color w:val="auto"/>
          <w:lang w:eastAsia="en-GB"/>
        </w:rPr>
        <w:t>g info for open space providers (</w:t>
      </w:r>
      <w:r w:rsidRPr="009263E6">
        <w:rPr>
          <w:b/>
          <w:color w:val="auto"/>
          <w:lang w:eastAsia="en-GB"/>
        </w:rPr>
        <w:t>Should be taken into account by providers of SANGs</w:t>
      </w:r>
      <w:r w:rsidR="00815BA8" w:rsidRPr="009263E6">
        <w:rPr>
          <w:b/>
          <w:color w:val="auto"/>
          <w:lang w:eastAsia="en-GB"/>
        </w:rPr>
        <w:t xml:space="preserve">): </w:t>
      </w:r>
    </w:p>
    <w:p w14:paraId="3855392E" w14:textId="2524471E" w:rsidR="00C22B20" w:rsidRPr="00C22B20" w:rsidRDefault="00C22B20" w:rsidP="009263E6">
      <w:pPr>
        <w:rPr>
          <w:color w:val="333333"/>
          <w:lang w:eastAsia="en-GB"/>
        </w:rPr>
      </w:pPr>
      <w:r w:rsidRPr="009263E6">
        <w:rPr>
          <w:b/>
          <w:color w:val="auto"/>
          <w:lang w:eastAsia="en-GB"/>
        </w:rPr>
        <w:lastRenderedPageBreak/>
        <w:t>New guidance launched to create safer parks for women and girls</w:t>
      </w:r>
      <w:r w:rsidR="00815BA8" w:rsidRPr="009263E6">
        <w:rPr>
          <w:b/>
          <w:color w:val="auto"/>
          <w:lang w:eastAsia="en-GB"/>
        </w:rPr>
        <w:t xml:space="preserve"> - </w:t>
      </w:r>
      <w:r w:rsidRPr="009263E6">
        <w:rPr>
          <w:b/>
          <w:color w:val="auto"/>
          <w:lang w:eastAsia="en-GB"/>
        </w:rPr>
        <w:t>10 May 2023</w:t>
      </w:r>
      <w:r w:rsidRPr="00C22B20">
        <w:rPr>
          <w:noProof/>
          <w:color w:val="759737"/>
          <w:lang w:eastAsia="en-GB"/>
        </w:rPr>
        <w:drawing>
          <wp:inline distT="0" distB="0" distL="0" distR="0" wp14:anchorId="00E4C3B1" wp14:editId="63340C81">
            <wp:extent cx="5543550" cy="3143250"/>
            <wp:effectExtent l="0" t="0" r="0" b="0"/>
            <wp:docPr id="5" name="Picture 5" descr="New guidance launched to create safer parks for women and girl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guidance launched to create safer parks for women and girl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3143250"/>
                    </a:xfrm>
                    <a:prstGeom prst="rect">
                      <a:avLst/>
                    </a:prstGeom>
                    <a:noFill/>
                    <a:ln>
                      <a:noFill/>
                    </a:ln>
                  </pic:spPr>
                </pic:pic>
              </a:graphicData>
            </a:graphic>
          </wp:inline>
        </w:drawing>
      </w:r>
    </w:p>
    <w:p w14:paraId="387F5F52" w14:textId="77777777" w:rsidR="00C22B20" w:rsidRPr="00C22B20" w:rsidRDefault="00C22B20" w:rsidP="00C22B20">
      <w:pPr>
        <w:shd w:val="clear" w:color="auto" w:fill="FFFFFF"/>
        <w:spacing w:line="240" w:lineRule="auto"/>
        <w:rPr>
          <w:rFonts w:asciiTheme="minorHAnsi" w:eastAsia="Times New Roman" w:hAnsiTheme="minorHAnsi" w:cstheme="minorHAnsi"/>
          <w:color w:val="333333"/>
          <w:lang w:eastAsia="en-GB"/>
        </w:rPr>
      </w:pPr>
      <w:r w:rsidRPr="00815BA8">
        <w:rPr>
          <w:rFonts w:asciiTheme="minorHAnsi" w:eastAsia="Times New Roman" w:hAnsiTheme="minorHAnsi" w:cstheme="minorHAnsi"/>
          <w:color w:val="auto"/>
          <w:lang w:eastAsia="en-GB"/>
        </w:rPr>
        <w:t>It follows a</w:t>
      </w:r>
      <w:r w:rsidRPr="00C22B20">
        <w:rPr>
          <w:rFonts w:asciiTheme="minorHAnsi" w:eastAsia="Times New Roman" w:hAnsiTheme="minorHAnsi" w:cstheme="minorHAnsi"/>
          <w:color w:val="333333"/>
          <w:lang w:eastAsia="en-GB"/>
        </w:rPr>
        <w:t> </w:t>
      </w:r>
      <w:hyperlink r:id="rId17" w:history="1">
        <w:r w:rsidRPr="00C22B20">
          <w:rPr>
            <w:rFonts w:asciiTheme="minorHAnsi" w:eastAsia="Times New Roman" w:hAnsiTheme="minorHAnsi" w:cstheme="minorHAnsi"/>
            <w:color w:val="759737"/>
            <w:u w:val="single"/>
            <w:lang w:eastAsia="en-GB"/>
          </w:rPr>
          <w:t>recent study</w:t>
        </w:r>
      </w:hyperlink>
      <w:r w:rsidRPr="00C22B20">
        <w:rPr>
          <w:rFonts w:asciiTheme="minorHAnsi" w:eastAsia="Times New Roman" w:hAnsiTheme="minorHAnsi" w:cstheme="minorHAnsi"/>
          <w:color w:val="333333"/>
          <w:lang w:eastAsia="en-GB"/>
        </w:rPr>
        <w:t> </w:t>
      </w:r>
      <w:r w:rsidRPr="00815BA8">
        <w:rPr>
          <w:rFonts w:asciiTheme="minorHAnsi" w:eastAsia="Times New Roman" w:hAnsiTheme="minorHAnsi" w:cstheme="minorHAnsi"/>
          <w:color w:val="auto"/>
          <w:lang w:eastAsia="en-GB"/>
        </w:rPr>
        <w:t>of a cross-section of more than a hundred women and girls from West Yorkshire which found that most believed their local parks to be unsafe.  </w:t>
      </w:r>
    </w:p>
    <w:p w14:paraId="09789CD1" w14:textId="2701707B"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The document </w:t>
      </w:r>
      <w:r w:rsidRPr="00C22B20">
        <w:rPr>
          <w:rFonts w:asciiTheme="minorHAnsi" w:eastAsia="Times New Roman" w:hAnsiTheme="minorHAnsi" w:cstheme="minorHAnsi"/>
          <w:color w:val="333333"/>
          <w:lang w:eastAsia="en-GB"/>
        </w:rPr>
        <w:t>(</w:t>
      </w:r>
      <w:hyperlink r:id="rId18" w:history="1">
        <w:r w:rsidRPr="00C22B20">
          <w:rPr>
            <w:rFonts w:asciiTheme="minorHAnsi" w:eastAsia="Times New Roman" w:hAnsiTheme="minorHAnsi" w:cstheme="minorHAnsi"/>
            <w:color w:val="759737"/>
            <w:u w:val="single"/>
            <w:lang w:eastAsia="en-GB"/>
          </w:rPr>
          <w:t>link here</w:t>
        </w:r>
      </w:hyperlink>
      <w:r w:rsidRPr="00C22B20">
        <w:rPr>
          <w:rFonts w:asciiTheme="minorHAnsi" w:eastAsia="Times New Roman" w:hAnsiTheme="minorHAnsi" w:cstheme="minorHAnsi"/>
          <w:color w:val="333333"/>
          <w:lang w:eastAsia="en-GB"/>
        </w:rPr>
        <w:t>) </w:t>
      </w:r>
      <w:r w:rsidRPr="00815BA8">
        <w:rPr>
          <w:rFonts w:asciiTheme="minorHAnsi" w:eastAsia="Times New Roman" w:hAnsiTheme="minorHAnsi" w:cstheme="minorHAnsi"/>
          <w:color w:val="auto"/>
          <w:lang w:eastAsia="en-GB"/>
        </w:rPr>
        <w:t>is a partnership between </w:t>
      </w:r>
      <w:hyperlink r:id="rId19" w:history="1">
        <w:r w:rsidRPr="00C22B20">
          <w:rPr>
            <w:rFonts w:asciiTheme="minorHAnsi" w:eastAsia="Times New Roman" w:hAnsiTheme="minorHAnsi" w:cstheme="minorHAnsi"/>
            <w:color w:val="759737"/>
            <w:u w:val="single"/>
            <w:lang w:eastAsia="en-GB"/>
          </w:rPr>
          <w:t xml:space="preserve">Mayor </w:t>
        </w:r>
        <w:proofErr w:type="spellStart"/>
        <w:r w:rsidRPr="00C22B20">
          <w:rPr>
            <w:rFonts w:asciiTheme="minorHAnsi" w:eastAsia="Times New Roman" w:hAnsiTheme="minorHAnsi" w:cstheme="minorHAnsi"/>
            <w:color w:val="759737"/>
            <w:u w:val="single"/>
            <w:lang w:eastAsia="en-GB"/>
          </w:rPr>
          <w:t>Brabin</w:t>
        </w:r>
        <w:proofErr w:type="spellEnd"/>
        <w:r w:rsidRPr="00C22B20">
          <w:rPr>
            <w:rFonts w:asciiTheme="minorHAnsi" w:eastAsia="Times New Roman" w:hAnsiTheme="minorHAnsi" w:cstheme="minorHAnsi"/>
            <w:color w:val="759737"/>
            <w:u w:val="single"/>
            <w:lang w:eastAsia="en-GB"/>
          </w:rPr>
          <w:t>,</w:t>
        </w:r>
      </w:hyperlink>
      <w:r w:rsidRPr="00C22B20">
        <w:rPr>
          <w:rFonts w:asciiTheme="minorHAnsi" w:eastAsia="Times New Roman" w:hAnsiTheme="minorHAnsi" w:cstheme="minorHAnsi"/>
          <w:color w:val="333333"/>
          <w:lang w:eastAsia="en-GB"/>
        </w:rPr>
        <w:t>  </w:t>
      </w:r>
      <w:r w:rsidRPr="00815BA8">
        <w:rPr>
          <w:rFonts w:asciiTheme="minorHAnsi" w:eastAsia="Times New Roman" w:hAnsiTheme="minorHAnsi" w:cstheme="minorHAnsi"/>
          <w:color w:val="auto"/>
          <w:lang w:eastAsia="en-GB"/>
        </w:rPr>
        <w:t>the</w:t>
      </w:r>
      <w:r w:rsidRPr="00C22B20">
        <w:rPr>
          <w:rFonts w:asciiTheme="minorHAnsi" w:eastAsia="Times New Roman" w:hAnsiTheme="minorHAnsi" w:cstheme="minorHAnsi"/>
          <w:color w:val="333333"/>
          <w:lang w:eastAsia="en-GB"/>
        </w:rPr>
        <w:t> </w:t>
      </w:r>
      <w:hyperlink r:id="rId20" w:history="1">
        <w:r w:rsidRPr="00C22B20">
          <w:rPr>
            <w:rFonts w:asciiTheme="minorHAnsi" w:eastAsia="Times New Roman" w:hAnsiTheme="minorHAnsi" w:cstheme="minorHAnsi"/>
            <w:color w:val="759737"/>
            <w:u w:val="single"/>
            <w:lang w:eastAsia="en-GB"/>
          </w:rPr>
          <w:t>University of Leeds</w:t>
        </w:r>
      </w:hyperlink>
      <w:r w:rsidRPr="00C22B20">
        <w:rPr>
          <w:rFonts w:asciiTheme="minorHAnsi" w:eastAsia="Times New Roman" w:hAnsiTheme="minorHAnsi" w:cstheme="minorHAnsi"/>
          <w:color w:val="333333"/>
          <w:lang w:eastAsia="en-GB"/>
        </w:rPr>
        <w:t>, </w:t>
      </w:r>
      <w:hyperlink r:id="rId21" w:history="1">
        <w:r w:rsidRPr="00C22B20">
          <w:rPr>
            <w:rFonts w:asciiTheme="minorHAnsi" w:eastAsia="Times New Roman" w:hAnsiTheme="minorHAnsi" w:cstheme="minorHAnsi"/>
            <w:color w:val="759737"/>
            <w:u w:val="single"/>
            <w:lang w:eastAsia="en-GB"/>
          </w:rPr>
          <w:t>Make Space for Girls</w:t>
        </w:r>
      </w:hyperlink>
      <w:r w:rsidRPr="00C22B20">
        <w:rPr>
          <w:rFonts w:asciiTheme="minorHAnsi" w:eastAsia="Times New Roman" w:hAnsiTheme="minorHAnsi" w:cstheme="minorHAnsi"/>
          <w:color w:val="333333"/>
          <w:lang w:eastAsia="en-GB"/>
        </w:rPr>
        <w:t> </w:t>
      </w:r>
      <w:r w:rsidRPr="00815BA8">
        <w:rPr>
          <w:rFonts w:asciiTheme="minorHAnsi" w:eastAsia="Times New Roman" w:hAnsiTheme="minorHAnsi" w:cstheme="minorHAnsi"/>
          <w:color w:val="auto"/>
          <w:lang w:eastAsia="en-GB"/>
        </w:rPr>
        <w:t>and</w:t>
      </w:r>
      <w:r w:rsidRPr="00C22B20">
        <w:rPr>
          <w:rFonts w:asciiTheme="minorHAnsi" w:eastAsia="Times New Roman" w:hAnsiTheme="minorHAnsi" w:cstheme="minorHAnsi"/>
          <w:color w:val="333333"/>
          <w:lang w:eastAsia="en-GB"/>
        </w:rPr>
        <w:t> </w:t>
      </w:r>
      <w:hyperlink r:id="rId22" w:history="1">
        <w:r w:rsidRPr="00C22B20">
          <w:rPr>
            <w:rFonts w:asciiTheme="minorHAnsi" w:eastAsia="Times New Roman" w:hAnsiTheme="minorHAnsi" w:cstheme="minorHAnsi"/>
            <w:color w:val="759737"/>
            <w:u w:val="single"/>
            <w:lang w:eastAsia="en-GB"/>
          </w:rPr>
          <w:t>Keep Britain Tidy</w:t>
        </w:r>
      </w:hyperlink>
      <w:r w:rsidRPr="00C22B20">
        <w:rPr>
          <w:rFonts w:asciiTheme="minorHAnsi" w:eastAsia="Times New Roman" w:hAnsiTheme="minorHAnsi" w:cstheme="minorHAnsi"/>
          <w:color w:val="333333"/>
          <w:lang w:eastAsia="en-GB"/>
        </w:rPr>
        <w:t xml:space="preserve">, </w:t>
      </w:r>
      <w:r w:rsidRPr="00815BA8">
        <w:rPr>
          <w:rFonts w:asciiTheme="minorHAnsi" w:eastAsia="Times New Roman" w:hAnsiTheme="minorHAnsi" w:cstheme="minorHAnsi"/>
          <w:color w:val="auto"/>
          <w:lang w:eastAsia="en-GB"/>
        </w:rPr>
        <w:t xml:space="preserve">and is aimed at park managers, local authorities, police and community groups.  </w:t>
      </w:r>
    </w:p>
    <w:p w14:paraId="7324B119"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The guidance is primarily aimed at parks managers, landscape architects and other public realm design professionals across the UK, and helps stakeholders understand gender-sensitive principles of safety and implement changes at varying scales and budgets. The principles cover ten core areas under three themes</w:t>
      </w:r>
      <w:proofErr w:type="gramStart"/>
      <w:r w:rsidRPr="00815BA8">
        <w:rPr>
          <w:rFonts w:asciiTheme="minorHAnsi" w:eastAsia="Times New Roman" w:hAnsiTheme="minorHAnsi" w:cstheme="minorHAnsi"/>
          <w:color w:val="auto"/>
          <w:lang w:eastAsia="en-GB"/>
        </w:rPr>
        <w:t>: </w:t>
      </w:r>
      <w:proofErr w:type="gramEnd"/>
      <w:r w:rsidRPr="00815BA8">
        <w:rPr>
          <w:rFonts w:asciiTheme="minorHAnsi" w:eastAsia="Times New Roman" w:hAnsiTheme="minorHAnsi" w:cstheme="minorHAnsi"/>
          <w:color w:val="auto"/>
          <w:lang w:eastAsia="en-GB"/>
        </w:rPr>
        <w:t>  </w:t>
      </w:r>
    </w:p>
    <w:p w14:paraId="61AB0E9B" w14:textId="77777777" w:rsidR="00C22B20" w:rsidRPr="00C22B20" w:rsidRDefault="00C22B20" w:rsidP="00C22B20">
      <w:pPr>
        <w:shd w:val="clear" w:color="auto" w:fill="FFFFFF"/>
        <w:spacing w:line="240" w:lineRule="auto"/>
        <w:rPr>
          <w:rFonts w:asciiTheme="minorHAnsi" w:eastAsia="Times New Roman" w:hAnsiTheme="minorHAnsi" w:cstheme="minorHAnsi"/>
          <w:color w:val="333333"/>
          <w:lang w:eastAsia="en-GB"/>
        </w:rPr>
      </w:pPr>
      <w:r w:rsidRPr="00C22B20">
        <w:rPr>
          <w:rFonts w:asciiTheme="minorHAnsi" w:eastAsia="Times New Roman" w:hAnsiTheme="minorHAnsi" w:cstheme="minorHAnsi"/>
          <w:noProof/>
          <w:color w:val="333333"/>
          <w:lang w:eastAsia="en-GB"/>
        </w:rPr>
        <w:drawing>
          <wp:inline distT="0" distB="0" distL="0" distR="0" wp14:anchorId="5ED09B56" wp14:editId="03E41BD2">
            <wp:extent cx="6667500" cy="2717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2717800"/>
                    </a:xfrm>
                    <a:prstGeom prst="rect">
                      <a:avLst/>
                    </a:prstGeom>
                    <a:noFill/>
                    <a:ln>
                      <a:noFill/>
                    </a:ln>
                  </pic:spPr>
                </pic:pic>
              </a:graphicData>
            </a:graphic>
          </wp:inline>
        </w:drawing>
      </w:r>
    </w:p>
    <w:p w14:paraId="7A5C3A54"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Dr Anna Barker, an Associate Professor in Criminal Justice &amp; Criminology in the University of </w:t>
      </w:r>
      <w:proofErr w:type="spellStart"/>
      <w:r w:rsidRPr="00815BA8">
        <w:rPr>
          <w:rFonts w:asciiTheme="minorHAnsi" w:eastAsia="Times New Roman" w:hAnsiTheme="minorHAnsi" w:cstheme="minorHAnsi"/>
          <w:color w:val="auto"/>
          <w:lang w:eastAsia="en-GB"/>
        </w:rPr>
        <w:t>Leeds’</w:t>
      </w:r>
      <w:proofErr w:type="spellEnd"/>
      <w:r w:rsidRPr="00C22B20">
        <w:rPr>
          <w:rFonts w:asciiTheme="minorHAnsi" w:eastAsia="Times New Roman" w:hAnsiTheme="minorHAnsi" w:cstheme="minorHAnsi"/>
          <w:color w:val="333333"/>
          <w:lang w:eastAsia="en-GB"/>
        </w:rPr>
        <w:t> </w:t>
      </w:r>
      <w:hyperlink r:id="rId24" w:history="1">
        <w:r w:rsidRPr="00C22B20">
          <w:rPr>
            <w:rFonts w:asciiTheme="minorHAnsi" w:eastAsia="Times New Roman" w:hAnsiTheme="minorHAnsi" w:cstheme="minorHAnsi"/>
            <w:color w:val="759737"/>
            <w:u w:val="single"/>
            <w:lang w:eastAsia="en-GB"/>
          </w:rPr>
          <w:t>School of Law</w:t>
        </w:r>
      </w:hyperlink>
      <w:r w:rsidRPr="00C22B20">
        <w:rPr>
          <w:rFonts w:asciiTheme="minorHAnsi" w:eastAsia="Times New Roman" w:hAnsiTheme="minorHAnsi" w:cstheme="minorHAnsi"/>
          <w:color w:val="333333"/>
          <w:lang w:eastAsia="en-GB"/>
        </w:rPr>
        <w:t> </w:t>
      </w:r>
      <w:r w:rsidRPr="00815BA8">
        <w:rPr>
          <w:rFonts w:asciiTheme="minorHAnsi" w:eastAsia="Times New Roman" w:hAnsiTheme="minorHAnsi" w:cstheme="minorHAnsi"/>
          <w:color w:val="auto"/>
          <w:lang w:eastAsia="en-GB"/>
        </w:rPr>
        <w:t>led the original research and has organised today’s conference.  </w:t>
      </w:r>
    </w:p>
    <w:p w14:paraId="3F36A98B"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She said: “In Britain, women are three times less likely than men to feel safe in a park during the day.   </w:t>
      </w:r>
    </w:p>
    <w:p w14:paraId="2F130B3F"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“This is worse after dark, when as many as four out of five women in Britain say that they would feel unsafe walking alone in a park, compared to two out of five men.  </w:t>
      </w:r>
    </w:p>
    <w:p w14:paraId="08A329E3"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“All these factors mean that women and girls are less likely to use parks than men and boys, a situation which has a significant impact on their lives. Our guidelines, covering ten principles for design and management, can enable decision-makers to enact change.”  </w:t>
      </w:r>
    </w:p>
    <w:p w14:paraId="768A8D34" w14:textId="77777777" w:rsidR="00C22B20" w:rsidRPr="00C22B20" w:rsidRDefault="00C22B20" w:rsidP="00C22B20">
      <w:pPr>
        <w:shd w:val="clear" w:color="auto" w:fill="FFFFFF"/>
        <w:spacing w:line="240" w:lineRule="auto"/>
        <w:rPr>
          <w:rFonts w:asciiTheme="minorHAnsi" w:eastAsia="Times New Roman" w:hAnsiTheme="minorHAnsi" w:cstheme="minorHAnsi"/>
          <w:color w:val="333333"/>
          <w:lang w:eastAsia="en-GB"/>
        </w:rPr>
      </w:pPr>
      <w:r w:rsidRPr="00C22B20">
        <w:rPr>
          <w:rFonts w:asciiTheme="minorHAnsi" w:eastAsia="Times New Roman" w:hAnsiTheme="minorHAnsi" w:cstheme="minorHAnsi"/>
          <w:noProof/>
          <w:color w:val="333333"/>
          <w:lang w:eastAsia="en-GB"/>
        </w:rPr>
        <w:lastRenderedPageBreak/>
        <w:drawing>
          <wp:inline distT="0" distB="0" distL="0" distR="0" wp14:anchorId="610BF824" wp14:editId="233B6767">
            <wp:extent cx="5238750" cy="29686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4036" cy="2971620"/>
                    </a:xfrm>
                    <a:prstGeom prst="rect">
                      <a:avLst/>
                    </a:prstGeom>
                    <a:noFill/>
                    <a:ln>
                      <a:noFill/>
                    </a:ln>
                  </pic:spPr>
                </pic:pic>
              </a:graphicData>
            </a:graphic>
          </wp:inline>
        </w:drawing>
      </w:r>
    </w:p>
    <w:p w14:paraId="3C57F662" w14:textId="77777777" w:rsidR="00C22B20" w:rsidRPr="00C22B20" w:rsidRDefault="00C22B20" w:rsidP="00C22B20">
      <w:pPr>
        <w:shd w:val="clear" w:color="auto" w:fill="FFFFFF"/>
        <w:spacing w:line="240" w:lineRule="auto"/>
        <w:rPr>
          <w:rFonts w:asciiTheme="minorHAnsi" w:eastAsia="Times New Roman" w:hAnsiTheme="minorHAnsi" w:cstheme="minorHAnsi"/>
          <w:color w:val="333333"/>
          <w:lang w:eastAsia="en-GB"/>
        </w:rPr>
      </w:pPr>
      <w:r w:rsidRPr="00815BA8">
        <w:rPr>
          <w:rFonts w:asciiTheme="minorHAnsi" w:eastAsia="Times New Roman" w:hAnsiTheme="minorHAnsi" w:cstheme="minorHAnsi"/>
          <w:color w:val="auto"/>
          <w:lang w:eastAsia="en-GB"/>
        </w:rPr>
        <w:t>The guidance will be launched as part of a two-day conference entitled </w:t>
      </w:r>
      <w:r w:rsidRPr="00815BA8">
        <w:rPr>
          <w:rFonts w:asciiTheme="minorHAnsi" w:eastAsia="Times New Roman" w:hAnsiTheme="minorHAnsi" w:cstheme="minorHAnsi"/>
          <w:i/>
          <w:iCs/>
          <w:color w:val="auto"/>
          <w:lang w:eastAsia="en-GB"/>
        </w:rPr>
        <w:t>Women and Girls' Safety in Parks: Lessons from Research and Practice. </w:t>
      </w:r>
      <w:r w:rsidRPr="00815BA8">
        <w:rPr>
          <w:rFonts w:asciiTheme="minorHAnsi" w:eastAsia="Times New Roman" w:hAnsiTheme="minorHAnsi" w:cstheme="minorHAnsi"/>
          <w:color w:val="auto"/>
          <w:lang w:eastAsia="en-GB"/>
        </w:rPr>
        <w:t xml:space="preserve">The opening session will be chaired by Alison Lowe OBE, Deputy Mayor for Policing and Crime in West Yorkshire, and the guidance itself will be introduced by the Mayor of West Yorkshire Tracy </w:t>
      </w:r>
      <w:proofErr w:type="spellStart"/>
      <w:r w:rsidRPr="00815BA8">
        <w:rPr>
          <w:rFonts w:asciiTheme="minorHAnsi" w:eastAsia="Times New Roman" w:hAnsiTheme="minorHAnsi" w:cstheme="minorHAnsi"/>
          <w:color w:val="auto"/>
          <w:lang w:eastAsia="en-GB"/>
        </w:rPr>
        <w:t>Brabin</w:t>
      </w:r>
      <w:proofErr w:type="spellEnd"/>
      <w:r w:rsidRPr="00815BA8">
        <w:rPr>
          <w:rFonts w:asciiTheme="minorHAnsi" w:eastAsia="Times New Roman" w:hAnsiTheme="minorHAnsi" w:cstheme="minorHAnsi"/>
          <w:color w:val="auto"/>
          <w:lang w:eastAsia="en-GB"/>
        </w:rPr>
        <w:t>, who </w:t>
      </w:r>
      <w:proofErr w:type="spellStart"/>
      <w:r w:rsidRPr="00815BA8">
        <w:rPr>
          <w:rFonts w:asciiTheme="minorHAnsi" w:eastAsia="Times New Roman" w:hAnsiTheme="minorHAnsi" w:cstheme="minorHAnsi"/>
          <w:color w:val="auto"/>
          <w:lang w:eastAsia="en-GB"/>
        </w:rPr>
        <w:t>funded</w:t>
      </w:r>
      <w:proofErr w:type="spellEnd"/>
      <w:r w:rsidRPr="00815BA8">
        <w:rPr>
          <w:rFonts w:asciiTheme="minorHAnsi" w:eastAsia="Times New Roman" w:hAnsiTheme="minorHAnsi" w:cstheme="minorHAnsi"/>
          <w:color w:val="auto"/>
          <w:lang w:eastAsia="en-GB"/>
        </w:rPr>
        <w:t> the work as part of her </w:t>
      </w:r>
      <w:hyperlink r:id="rId26" w:history="1">
        <w:r w:rsidRPr="00C22B20">
          <w:rPr>
            <w:rFonts w:asciiTheme="minorHAnsi" w:eastAsia="Times New Roman" w:hAnsiTheme="minorHAnsi" w:cstheme="minorHAnsi"/>
            <w:color w:val="759737"/>
            <w:u w:val="single"/>
            <w:lang w:eastAsia="en-GB"/>
          </w:rPr>
          <w:t>Safety of Women and Girls Strategy</w:t>
        </w:r>
      </w:hyperlink>
      <w:r w:rsidRPr="00C22B20">
        <w:rPr>
          <w:rFonts w:asciiTheme="minorHAnsi" w:eastAsia="Times New Roman" w:hAnsiTheme="minorHAnsi" w:cstheme="minorHAnsi"/>
          <w:color w:val="333333"/>
          <w:lang w:eastAsia="en-GB"/>
        </w:rPr>
        <w:t>     </w:t>
      </w:r>
    </w:p>
    <w:p w14:paraId="1593D60F"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 xml:space="preserve">Among others attending will be representatives from the Suzy </w:t>
      </w:r>
      <w:proofErr w:type="spellStart"/>
      <w:r w:rsidRPr="00815BA8">
        <w:rPr>
          <w:rFonts w:asciiTheme="minorHAnsi" w:eastAsia="Times New Roman" w:hAnsiTheme="minorHAnsi" w:cstheme="minorHAnsi"/>
          <w:color w:val="auto"/>
          <w:lang w:eastAsia="en-GB"/>
        </w:rPr>
        <w:t>Lamplugh</w:t>
      </w:r>
      <w:proofErr w:type="spellEnd"/>
      <w:r w:rsidRPr="00815BA8">
        <w:rPr>
          <w:rFonts w:asciiTheme="minorHAnsi" w:eastAsia="Times New Roman" w:hAnsiTheme="minorHAnsi" w:cstheme="minorHAnsi"/>
          <w:color w:val="auto"/>
          <w:lang w:eastAsia="en-GB"/>
        </w:rPr>
        <w:t xml:space="preserve"> Trust, Women in Sport, Keep Britain Tidy, and Make Space for Girls.   </w:t>
      </w:r>
    </w:p>
    <w:p w14:paraId="6387C9B9"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Keep Britain Tidy’s Chef Executive, Allison Ogden-Newton OBE, said:</w:t>
      </w:r>
    </w:p>
    <w:p w14:paraId="6B52BAF6"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“It’s critical that we understand what makes women and girls feel safe or unsafe across our green spaces and what needs to change to make them feel able to use their local park.”</w:t>
      </w:r>
    </w:p>
    <w:p w14:paraId="5FDB59C4"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“Our own research already shows that 70% of people in urban areas do not have access to good quality green space, rising to 75.8% in the most deprived areas. When coupled with women’s concerns about using those few green spaces they have access to, it means there is a real inequality. We must tackle it collectively, and as a priority.”</w:t>
      </w:r>
    </w:p>
    <w:p w14:paraId="7D0F8B57"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p>
    <w:p w14:paraId="58619253"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The organisations behind the new guidelines hope decision-makers will now review all their parks in partnership with the police and engage with women and girls specifically on safety, ensuring that those who do not currently use the parks are included.  </w:t>
      </w:r>
    </w:p>
    <w:p w14:paraId="32374E99" w14:textId="77777777" w:rsidR="00C22B20" w:rsidRPr="00815BA8" w:rsidRDefault="00C22B20" w:rsidP="00C22B20">
      <w:pPr>
        <w:shd w:val="clear" w:color="auto" w:fill="FFFFFF"/>
        <w:spacing w:line="240" w:lineRule="auto"/>
        <w:rPr>
          <w:rFonts w:asciiTheme="minorHAnsi" w:eastAsia="Times New Roman" w:hAnsiTheme="minorHAnsi" w:cstheme="minorHAnsi"/>
          <w:color w:val="auto"/>
          <w:lang w:eastAsia="en-GB"/>
        </w:rPr>
      </w:pPr>
      <w:r w:rsidRPr="00815BA8">
        <w:rPr>
          <w:rFonts w:asciiTheme="minorHAnsi" w:eastAsia="Times New Roman" w:hAnsiTheme="minorHAnsi" w:cstheme="minorHAnsi"/>
          <w:color w:val="auto"/>
          <w:lang w:eastAsia="en-GB"/>
        </w:rPr>
        <w:t>They are also calling for the new guidance and the results of their discussions with women and girls to be incorporated into management plans for parks and green spaces and reviewed regularly.  </w:t>
      </w:r>
    </w:p>
    <w:p w14:paraId="7D44DA06" w14:textId="77777777" w:rsidR="00815BA8" w:rsidRDefault="00815BA8" w:rsidP="00C22B20">
      <w:pPr>
        <w:spacing w:line="240" w:lineRule="auto"/>
        <w:rPr>
          <w:rFonts w:asciiTheme="minorHAnsi" w:hAnsiTheme="minorHAnsi" w:cstheme="minorHAnsi"/>
          <w:b/>
          <w:bCs/>
          <w:color w:val="auto"/>
        </w:rPr>
      </w:pPr>
    </w:p>
    <w:p w14:paraId="0ECF1243" w14:textId="2891D98D" w:rsidR="00C22B20" w:rsidRPr="00815BA8" w:rsidRDefault="00C22B20" w:rsidP="00C22B20">
      <w:pPr>
        <w:spacing w:line="240" w:lineRule="auto"/>
        <w:rPr>
          <w:rFonts w:asciiTheme="minorHAnsi" w:hAnsiTheme="minorHAnsi" w:cstheme="minorHAnsi"/>
          <w:b/>
          <w:color w:val="auto"/>
        </w:rPr>
      </w:pPr>
      <w:r w:rsidRPr="00C22B20">
        <w:rPr>
          <w:rFonts w:asciiTheme="minorHAnsi" w:hAnsiTheme="minorHAnsi" w:cstheme="minorHAnsi"/>
          <w:b/>
          <w:bCs/>
          <w:color w:val="auto"/>
        </w:rPr>
        <w:t xml:space="preserve">Answer to a common question asked at the Planning Update on Nature Recovery </w:t>
      </w:r>
      <w:r w:rsidRPr="00815BA8">
        <w:rPr>
          <w:rFonts w:asciiTheme="minorHAnsi" w:hAnsiTheme="minorHAnsi" w:cstheme="minorHAnsi"/>
          <w:b/>
          <w:bCs/>
          <w:color w:val="auto"/>
        </w:rPr>
        <w:t>Pla</w:t>
      </w:r>
      <w:r w:rsidRPr="00815BA8">
        <w:rPr>
          <w:rFonts w:asciiTheme="minorHAnsi" w:hAnsiTheme="minorHAnsi" w:cstheme="minorHAnsi"/>
          <w:b/>
          <w:color w:val="auto"/>
        </w:rPr>
        <w:t>ns.</w:t>
      </w:r>
    </w:p>
    <w:p w14:paraId="3FC3C0F6" w14:textId="7D9C5B07" w:rsidR="00C22B20" w:rsidRPr="00815BA8" w:rsidRDefault="00815BA8" w:rsidP="00815BA8">
      <w:pPr>
        <w:spacing w:line="240" w:lineRule="auto"/>
        <w:rPr>
          <w:rFonts w:asciiTheme="minorHAnsi" w:eastAsia="Times New Roman" w:hAnsiTheme="minorHAnsi" w:cstheme="minorHAnsi"/>
          <w:bCs/>
          <w:i/>
          <w:color w:val="auto"/>
        </w:rPr>
      </w:pPr>
      <w:r w:rsidRPr="00815BA8">
        <w:rPr>
          <w:rFonts w:asciiTheme="minorHAnsi" w:eastAsia="Times New Roman" w:hAnsiTheme="minorHAnsi" w:cstheme="minorHAnsi"/>
          <w:bCs/>
          <w:color w:val="auto"/>
          <w:u w:val="single"/>
        </w:rPr>
        <w:t>Question:</w:t>
      </w:r>
      <w:r>
        <w:rPr>
          <w:rFonts w:asciiTheme="minorHAnsi" w:eastAsia="Times New Roman" w:hAnsiTheme="minorHAnsi" w:cstheme="minorHAnsi"/>
          <w:b/>
          <w:bCs/>
          <w:color w:val="auto"/>
        </w:rPr>
        <w:t xml:space="preserve"> </w:t>
      </w:r>
      <w:r w:rsidR="00C22B20" w:rsidRPr="00815BA8">
        <w:rPr>
          <w:rFonts w:asciiTheme="minorHAnsi" w:eastAsia="Times New Roman" w:hAnsiTheme="minorHAnsi" w:cstheme="minorHAnsi"/>
          <w:bCs/>
          <w:i/>
          <w:color w:val="auto"/>
        </w:rPr>
        <w:t>We are all aware of how affordable housing is planned in at the beginning of the planning process and then, the number of houses is always reduced. This has become common practice. Much was made of planning in biodiversity net gain of 10% early on in the process, as if this would secure the desired outcomes. What will happen if a developer does not deliver biodiversity net because of viability? Wil</w:t>
      </w:r>
      <w:r>
        <w:rPr>
          <w:rFonts w:asciiTheme="minorHAnsi" w:eastAsia="Times New Roman" w:hAnsiTheme="minorHAnsi" w:cstheme="minorHAnsi"/>
          <w:bCs/>
          <w:i/>
          <w:color w:val="auto"/>
        </w:rPr>
        <w:t>l there be a financial penalty?</w:t>
      </w:r>
    </w:p>
    <w:p w14:paraId="3DB2C61D" w14:textId="759E9788" w:rsidR="00815BA8" w:rsidRPr="00815BA8" w:rsidRDefault="00815BA8" w:rsidP="00815BA8">
      <w:pPr>
        <w:spacing w:line="240" w:lineRule="auto"/>
        <w:contextualSpacing/>
        <w:rPr>
          <w:rFonts w:asciiTheme="minorHAnsi" w:hAnsiTheme="minorHAnsi" w:cstheme="minorHAnsi"/>
          <w:i/>
          <w:color w:val="auto"/>
        </w:rPr>
      </w:pPr>
      <w:r w:rsidRPr="00815BA8">
        <w:rPr>
          <w:rFonts w:asciiTheme="minorHAnsi" w:hAnsiTheme="minorHAnsi" w:cstheme="minorHAnsi"/>
          <w:color w:val="auto"/>
          <w:u w:val="single"/>
        </w:rPr>
        <w:t>Answer:</w:t>
      </w:r>
      <w:r>
        <w:rPr>
          <w:rFonts w:asciiTheme="minorHAnsi" w:hAnsiTheme="minorHAnsi" w:cstheme="minorHAnsi"/>
          <w:color w:val="auto"/>
        </w:rPr>
        <w:t xml:space="preserve"> </w:t>
      </w:r>
      <w:r w:rsidR="00C22B20" w:rsidRPr="00815BA8">
        <w:rPr>
          <w:rFonts w:asciiTheme="minorHAnsi" w:hAnsiTheme="minorHAnsi" w:cstheme="minorHAnsi"/>
          <w:i/>
          <w:color w:val="auto"/>
        </w:rPr>
        <w:t xml:space="preserve">Applicants must demonstrate to the authority’s satisfaction that the mandatory 10% Biodiversity Net Gain (BNG) can be achieved by a proposal prior to decision making. This 10% can be delivered on- or off-site if it is not possible to deliver some or all the 10% on-site to help developers meet their obligation. The 10% will be secured in a legal agreement which will provide a legal binding mechanism for BNG delivery. We are currently waiting for secondary legislation which will provide clarity on details such as penalties for defaulting on BNG delivery and what provisions must therefore be in the </w:t>
      </w:r>
      <w:r w:rsidR="00FD59ED">
        <w:rPr>
          <w:rFonts w:asciiTheme="minorHAnsi" w:hAnsiTheme="minorHAnsi" w:cstheme="minorHAnsi"/>
          <w:i/>
          <w:color w:val="auto"/>
        </w:rPr>
        <w:t xml:space="preserve">legal agreements. </w:t>
      </w:r>
    </w:p>
    <w:tbl>
      <w:tblPr>
        <w:tblpPr w:leftFromText="180" w:rightFromText="180" w:vertAnchor="text" w:horzAnchor="margin" w:tblpXSpec="center" w:tblpY="153"/>
        <w:tblW w:w="10260" w:type="dxa"/>
        <w:tblCellSpacing w:w="15" w:type="dxa"/>
        <w:tblCellMar>
          <w:left w:w="0" w:type="dxa"/>
          <w:right w:w="0" w:type="dxa"/>
        </w:tblCellMar>
        <w:tblLook w:val="04A0" w:firstRow="1" w:lastRow="0" w:firstColumn="1" w:lastColumn="0" w:noHBand="0" w:noVBand="1"/>
      </w:tblPr>
      <w:tblGrid>
        <w:gridCol w:w="10260"/>
      </w:tblGrid>
      <w:tr w:rsidR="00815BA8" w:rsidRPr="009A569C" w14:paraId="20A62B83" w14:textId="77777777" w:rsidTr="00FD59ED">
        <w:trPr>
          <w:trHeight w:val="50"/>
          <w:tblCellSpacing w:w="15" w:type="dxa"/>
        </w:trPr>
        <w:tc>
          <w:tcPr>
            <w:tcW w:w="10200" w:type="dxa"/>
            <w:vAlign w:val="center"/>
          </w:tcPr>
          <w:p w14:paraId="7D4379D7" w14:textId="6BD6F0C6" w:rsidR="00815BA8" w:rsidRPr="009A569C" w:rsidRDefault="00815BA8" w:rsidP="00815BA8">
            <w:pPr>
              <w:spacing w:line="240" w:lineRule="auto"/>
              <w:rPr>
                <w:rFonts w:asciiTheme="minorHAnsi" w:hAnsiTheme="minorHAnsi" w:cstheme="minorHAnsi"/>
                <w:b/>
                <w:bCs/>
                <w:color w:val="auto"/>
              </w:rPr>
            </w:pPr>
          </w:p>
        </w:tc>
      </w:tr>
      <w:tr w:rsidR="00FD59ED" w:rsidRPr="009A569C" w14:paraId="2260D859" w14:textId="77777777" w:rsidTr="00FD59ED">
        <w:trPr>
          <w:trHeight w:val="50"/>
          <w:tblCellSpacing w:w="15" w:type="dxa"/>
        </w:trPr>
        <w:tc>
          <w:tcPr>
            <w:tcW w:w="10200" w:type="dxa"/>
            <w:vAlign w:val="center"/>
          </w:tcPr>
          <w:p w14:paraId="14ABEAF1" w14:textId="77777777" w:rsidR="00FD59ED" w:rsidRPr="009A569C" w:rsidRDefault="00FD59ED" w:rsidP="00815BA8">
            <w:pPr>
              <w:spacing w:line="240" w:lineRule="auto"/>
              <w:rPr>
                <w:rFonts w:asciiTheme="minorHAnsi" w:hAnsiTheme="minorHAnsi" w:cstheme="minorHAnsi"/>
                <w:b/>
                <w:bCs/>
                <w:color w:val="auto"/>
              </w:rPr>
            </w:pPr>
          </w:p>
        </w:tc>
      </w:tr>
      <w:tr w:rsidR="00FD59ED" w:rsidRPr="009A569C" w14:paraId="7DB13612" w14:textId="77777777" w:rsidTr="00FD59ED">
        <w:trPr>
          <w:trHeight w:val="50"/>
          <w:tblCellSpacing w:w="15" w:type="dxa"/>
        </w:trPr>
        <w:tc>
          <w:tcPr>
            <w:tcW w:w="10200" w:type="dxa"/>
            <w:vAlign w:val="center"/>
          </w:tcPr>
          <w:p w14:paraId="2DAA69FF" w14:textId="77777777" w:rsidR="00FD59ED" w:rsidRPr="009A569C" w:rsidRDefault="00FD59ED" w:rsidP="00815BA8">
            <w:pPr>
              <w:spacing w:line="240" w:lineRule="auto"/>
              <w:rPr>
                <w:rFonts w:asciiTheme="minorHAnsi" w:hAnsiTheme="minorHAnsi" w:cstheme="minorHAnsi"/>
                <w:b/>
                <w:bCs/>
                <w:color w:val="auto"/>
              </w:rPr>
            </w:pPr>
          </w:p>
        </w:tc>
      </w:tr>
      <w:tr w:rsidR="00815BA8" w:rsidRPr="009A569C" w14:paraId="36501B96" w14:textId="77777777" w:rsidTr="00FD59ED">
        <w:trPr>
          <w:trHeight w:val="65"/>
          <w:tblCellSpacing w:w="15" w:type="dxa"/>
        </w:trPr>
        <w:tc>
          <w:tcPr>
            <w:tcW w:w="10200" w:type="dxa"/>
            <w:tcMar>
              <w:top w:w="0" w:type="dxa"/>
              <w:left w:w="0" w:type="dxa"/>
              <w:bottom w:w="600" w:type="dxa"/>
              <w:right w:w="0" w:type="dxa"/>
            </w:tcMar>
            <w:vAlign w:val="center"/>
          </w:tcPr>
          <w:p w14:paraId="51F81BD2" w14:textId="09B24A64" w:rsidR="00815BA8" w:rsidRPr="009A569C" w:rsidRDefault="00815BA8" w:rsidP="00815BA8">
            <w:pPr>
              <w:spacing w:line="240" w:lineRule="auto"/>
              <w:rPr>
                <w:rFonts w:asciiTheme="minorHAnsi" w:eastAsia="Times New Roman" w:hAnsiTheme="minorHAnsi" w:cstheme="minorHAnsi"/>
                <w:color w:val="auto"/>
                <w:lang w:eastAsia="en-GB"/>
              </w:rPr>
            </w:pPr>
          </w:p>
        </w:tc>
      </w:tr>
    </w:tbl>
    <w:p w14:paraId="749890ED" w14:textId="02148526" w:rsidR="00C22B20" w:rsidRPr="00C22B20" w:rsidRDefault="00FD59ED" w:rsidP="00FD59ED">
      <w:pPr>
        <w:spacing w:line="240" w:lineRule="auto"/>
        <w:contextualSpacing/>
        <w:rPr>
          <w:rFonts w:asciiTheme="minorHAnsi" w:hAnsiTheme="minorHAnsi" w:cstheme="minorHAnsi"/>
          <w:color w:val="auto"/>
        </w:rPr>
      </w:pPr>
      <w:r>
        <w:rPr>
          <w:rFonts w:asciiTheme="minorHAnsi" w:hAnsiTheme="minorHAnsi" w:cstheme="minorHAnsi"/>
          <w:color w:val="auto"/>
        </w:rPr>
        <w:t>T</w:t>
      </w:r>
      <w:r w:rsidR="00C22B20" w:rsidRPr="00C22B20">
        <w:rPr>
          <w:rFonts w:asciiTheme="minorHAnsi" w:hAnsiTheme="minorHAnsi" w:cstheme="minorHAnsi"/>
          <w:color w:val="auto"/>
        </w:rPr>
        <w:t>he Environment Act, under which BNG is enshrined in law, also enhances the existing Biodiversity Duty (originally conferred by the Natural Environment &amp; Rural Communities Act, 2006) means that Dorset Council will be legally required to report on the delivery of BNG which will require compliance monitoring and enforcement. This will be built into the BNG end-to-end process within the planning system and is currently being discussed whilst we wait further government guidance.</w:t>
      </w:r>
    </w:p>
    <w:p w14:paraId="1BFCD0C8" w14:textId="77777777" w:rsidR="00C22B20" w:rsidRPr="00C22B20" w:rsidRDefault="00C22B20" w:rsidP="00C22B20">
      <w:pPr>
        <w:spacing w:line="240" w:lineRule="auto"/>
        <w:ind w:left="360"/>
        <w:contextualSpacing/>
        <w:rPr>
          <w:rFonts w:asciiTheme="minorHAnsi" w:hAnsiTheme="minorHAnsi" w:cstheme="minorHAnsi"/>
          <w:color w:val="auto"/>
        </w:rPr>
      </w:pPr>
    </w:p>
    <w:p w14:paraId="4CE245B9" w14:textId="77777777" w:rsidR="00C22B20" w:rsidRPr="00C22B20" w:rsidRDefault="00C22B20" w:rsidP="00C22B20">
      <w:pPr>
        <w:spacing w:line="240" w:lineRule="auto"/>
        <w:ind w:left="360"/>
        <w:contextualSpacing/>
        <w:rPr>
          <w:rFonts w:asciiTheme="minorHAnsi" w:hAnsiTheme="minorHAnsi" w:cstheme="minorHAnsi"/>
          <w:color w:val="auto"/>
        </w:rPr>
      </w:pPr>
      <w:r w:rsidRPr="00C22B20">
        <w:rPr>
          <w:rFonts w:asciiTheme="minorHAnsi" w:hAnsiTheme="minorHAnsi" w:cstheme="minorHAnsi"/>
          <w:color w:val="auto"/>
        </w:rPr>
        <w:t>Several viability studies have been undertaken. The 2019 Department for Environment, Food &amp; Rural Affairs (DEFRA) evidence base and impact assessment considers that the 10% requirement is unlikely to significantly affect viability issues for development. The Department for Levelling Up, Housing and Communities (DLUHC) and DEFRA are not aware of any evidence to the contrary.  Essentially the 10% set out in legislation is mandatory and therefore there is no scope for planning authorities to allow a reduction on viability grounds. It is also interesting to note that a number of Local Nature Partnerships and planning authorities in England have conducted their own viability assessments. None of these have concluded that BNG is likely to significantly affect viability, in some cases these assessments have provided an evidence base to require more than 10% in their local plans.</w:t>
      </w:r>
    </w:p>
    <w:p w14:paraId="1F99A579" w14:textId="77777777" w:rsidR="00C22B20" w:rsidRPr="00C22B20" w:rsidRDefault="00C22B20" w:rsidP="00C22B20">
      <w:pPr>
        <w:spacing w:line="240" w:lineRule="auto"/>
        <w:ind w:left="360"/>
        <w:contextualSpacing/>
        <w:rPr>
          <w:rFonts w:asciiTheme="minorHAnsi" w:hAnsiTheme="minorHAnsi" w:cstheme="minorHAnsi"/>
          <w:color w:val="auto"/>
        </w:rPr>
      </w:pPr>
    </w:p>
    <w:p w14:paraId="12A8A979" w14:textId="2D6C1372" w:rsidR="00550FF0" w:rsidRPr="005459C9" w:rsidRDefault="00C22B20" w:rsidP="005459C9">
      <w:pPr>
        <w:spacing w:line="240" w:lineRule="auto"/>
        <w:ind w:left="360"/>
        <w:contextualSpacing/>
        <w:rPr>
          <w:rFonts w:asciiTheme="minorHAnsi" w:hAnsiTheme="minorHAnsi" w:cstheme="minorHAnsi"/>
          <w:color w:val="auto"/>
        </w:rPr>
      </w:pPr>
      <w:r w:rsidRPr="00C22B20">
        <w:rPr>
          <w:rFonts w:asciiTheme="minorHAnsi" w:hAnsiTheme="minorHAnsi" w:cstheme="minorHAnsi"/>
          <w:color w:val="auto"/>
        </w:rPr>
        <w:t>When requirements such as BNG are considered from the outset of the site design stage, there should be minimum impact on development costs. Additional costs arise when a developer needs to revisit proposals and amend the scheme to retrofit BNG requirements. This is something that has been seen previously when there was a requirement for sustainable drainage to be considered from the outset to address on-site surface water flows. In addition, when a development is designed with space for green infrastructure and for biodiversity, it can often be more attractive than a standard scheme that does not build in sufficient space for nature. This can often add to the receipts that can be obtained from the sale of the homes on a site enhancing the development’s overall viability. Any impact on viability is likely to be short term as developers reflect the costs of developing a site (which will include BNG) when negotiati</w:t>
      </w:r>
      <w:r w:rsidR="005459C9">
        <w:rPr>
          <w:rFonts w:asciiTheme="minorHAnsi" w:hAnsiTheme="minorHAnsi" w:cstheme="minorHAnsi"/>
          <w:color w:val="auto"/>
        </w:rPr>
        <w:t>ng the purchase price for land.</w:t>
      </w:r>
    </w:p>
    <w:p w14:paraId="7A66C69B" w14:textId="77777777" w:rsidR="00FD59ED" w:rsidRDefault="00FD59ED">
      <w:pPr>
        <w:spacing w:line="240" w:lineRule="auto"/>
        <w:rPr>
          <w:rFonts w:asciiTheme="minorHAnsi" w:hAnsiTheme="minorHAnsi" w:cstheme="minorHAnsi"/>
          <w:b/>
          <w:bCs/>
          <w:color w:val="auto"/>
          <w:highlight w:val="yellow"/>
          <w:lang w:eastAsia="en-GB"/>
        </w:rPr>
      </w:pPr>
      <w:r>
        <w:rPr>
          <w:rFonts w:asciiTheme="minorHAnsi" w:hAnsiTheme="minorHAnsi" w:cstheme="minorHAnsi"/>
          <w:color w:val="auto"/>
          <w:highlight w:val="yellow"/>
        </w:rPr>
        <w:br w:type="page"/>
      </w:r>
    </w:p>
    <w:p w14:paraId="41D3C415" w14:textId="78589C08" w:rsidR="006B6DA0" w:rsidRPr="008E5432" w:rsidRDefault="006B6DA0" w:rsidP="006B6DA0">
      <w:pPr>
        <w:pStyle w:val="Heading2"/>
        <w:rPr>
          <w:rFonts w:asciiTheme="minorHAnsi" w:hAnsiTheme="minorHAnsi" w:cstheme="minorHAnsi"/>
          <w:color w:val="auto"/>
        </w:rPr>
      </w:pPr>
      <w:r w:rsidRPr="008E5432">
        <w:rPr>
          <w:rFonts w:asciiTheme="minorHAnsi" w:hAnsiTheme="minorHAnsi" w:cstheme="minorHAnsi"/>
          <w:color w:val="auto"/>
          <w:highlight w:val="yellow"/>
        </w:rPr>
        <w:lastRenderedPageBreak/>
        <w:t xml:space="preserve">APPENDIX </w:t>
      </w:r>
      <w:r w:rsidR="00550FF0">
        <w:rPr>
          <w:rFonts w:asciiTheme="minorHAnsi" w:hAnsiTheme="minorHAnsi" w:cstheme="minorHAnsi"/>
          <w:color w:val="auto"/>
          <w:highlight w:val="yellow"/>
        </w:rPr>
        <w:t>2</w:t>
      </w:r>
    </w:p>
    <w:p w14:paraId="65F466E9" w14:textId="50F1576E" w:rsidR="00D0674D" w:rsidRPr="008E5432" w:rsidRDefault="00D0674D" w:rsidP="00D0674D">
      <w:pPr>
        <w:spacing w:line="240" w:lineRule="auto"/>
        <w:rPr>
          <w:rFonts w:asciiTheme="minorHAnsi" w:eastAsiaTheme="minorHAnsi" w:hAnsiTheme="minorHAnsi" w:cstheme="minorHAnsi"/>
          <w:color w:val="auto"/>
        </w:rPr>
      </w:pPr>
      <w:r w:rsidRPr="008E5432">
        <w:rPr>
          <w:rFonts w:asciiTheme="minorHAnsi" w:eastAsiaTheme="minorHAnsi" w:hAnsiTheme="minorHAnsi" w:cstheme="minorHAnsi"/>
          <w:b/>
          <w:color w:val="auto"/>
        </w:rPr>
        <w:t xml:space="preserve">Village Environment Working Group – Summary Report. </w:t>
      </w:r>
      <w:r w:rsidR="00550FF0">
        <w:rPr>
          <w:rFonts w:asciiTheme="minorHAnsi" w:eastAsiaTheme="minorHAnsi" w:hAnsiTheme="minorHAnsi" w:cstheme="minorHAnsi"/>
          <w:b/>
          <w:color w:val="auto"/>
        </w:rPr>
        <w:t>Ju</w:t>
      </w:r>
      <w:r w:rsidR="001D7B7B">
        <w:rPr>
          <w:rFonts w:asciiTheme="minorHAnsi" w:eastAsiaTheme="minorHAnsi" w:hAnsiTheme="minorHAnsi" w:cstheme="minorHAnsi"/>
          <w:b/>
          <w:color w:val="auto"/>
        </w:rPr>
        <w:t>ly</w:t>
      </w:r>
      <w:r w:rsidR="00550FF0">
        <w:rPr>
          <w:rFonts w:asciiTheme="minorHAnsi" w:eastAsiaTheme="minorHAnsi" w:hAnsiTheme="minorHAnsi" w:cstheme="minorHAnsi"/>
          <w:b/>
          <w:color w:val="auto"/>
        </w:rPr>
        <w:t xml:space="preserve"> </w:t>
      </w:r>
      <w:r w:rsidRPr="008E5432">
        <w:rPr>
          <w:rFonts w:asciiTheme="minorHAnsi" w:eastAsiaTheme="minorHAnsi" w:hAnsiTheme="minorHAnsi" w:cstheme="minorHAnsi"/>
          <w:b/>
          <w:color w:val="auto"/>
        </w:rPr>
        <w:t>2023</w:t>
      </w:r>
    </w:p>
    <w:p w14:paraId="6C1CF89F" w14:textId="77777777" w:rsidR="00D0674D" w:rsidRPr="008E5432" w:rsidRDefault="00D0674D" w:rsidP="00D0674D">
      <w:pPr>
        <w:spacing w:line="240" w:lineRule="auto"/>
        <w:rPr>
          <w:rFonts w:asciiTheme="minorHAnsi" w:eastAsiaTheme="minorHAnsi" w:hAnsiTheme="minorHAnsi" w:cstheme="minorHAnsi"/>
          <w:b/>
          <w:color w:val="auto"/>
        </w:rPr>
      </w:pPr>
    </w:p>
    <w:p w14:paraId="2E7ACEE5" w14:textId="77777777" w:rsidR="00D0674D" w:rsidRPr="008E5432" w:rsidRDefault="00D0674D" w:rsidP="00D0674D">
      <w:pPr>
        <w:spacing w:line="240" w:lineRule="auto"/>
        <w:rPr>
          <w:rFonts w:asciiTheme="minorHAnsi" w:hAnsiTheme="minorHAnsi" w:cstheme="minorHAnsi"/>
          <w:b/>
          <w:color w:val="auto"/>
        </w:rPr>
      </w:pPr>
      <w:r w:rsidRPr="008E5432">
        <w:rPr>
          <w:rFonts w:asciiTheme="minorHAnsi" w:hAnsiTheme="minorHAnsi" w:cstheme="minorHAnsi"/>
          <w:b/>
          <w:color w:val="auto"/>
        </w:rPr>
        <w:t>Working Group Objective:</w:t>
      </w:r>
    </w:p>
    <w:p w14:paraId="35FB6BC2" w14:textId="0429DD7C" w:rsidR="001D7B7B" w:rsidRPr="001D7B7B" w:rsidRDefault="001D7B7B" w:rsidP="001D7B7B">
      <w:pPr>
        <w:pStyle w:val="ListParagraph"/>
        <w:numPr>
          <w:ilvl w:val="0"/>
          <w:numId w:val="20"/>
        </w:numPr>
        <w:rPr>
          <w:color w:val="auto"/>
        </w:rPr>
      </w:pPr>
      <w:r w:rsidRPr="001D7B7B">
        <w:rPr>
          <w:color w:val="auto"/>
        </w:rPr>
        <w:t>Development and improvement of village amenities, principally within PC control</w:t>
      </w:r>
    </w:p>
    <w:p w14:paraId="52208F1A" w14:textId="1B077FBB" w:rsidR="00D0674D" w:rsidRDefault="001D7B7B" w:rsidP="005459C9">
      <w:pPr>
        <w:numPr>
          <w:ilvl w:val="0"/>
          <w:numId w:val="20"/>
        </w:numPr>
        <w:spacing w:after="160" w:line="240" w:lineRule="auto"/>
        <w:contextualSpacing/>
        <w:rPr>
          <w:color w:val="auto"/>
          <w:sz w:val="22"/>
          <w:szCs w:val="22"/>
        </w:rPr>
      </w:pPr>
      <w:r w:rsidRPr="001D7B7B">
        <w:rPr>
          <w:bCs/>
          <w:color w:val="auto"/>
          <w:sz w:val="22"/>
          <w:szCs w:val="22"/>
        </w:rPr>
        <w:t>Particular focus on Recreation Ground + Library Green areas + School Car Park/Sports Project.</w:t>
      </w:r>
    </w:p>
    <w:p w14:paraId="09BBF3A4" w14:textId="77777777" w:rsidR="005459C9" w:rsidRPr="005459C9" w:rsidRDefault="005459C9" w:rsidP="005459C9">
      <w:pPr>
        <w:spacing w:after="160" w:line="240" w:lineRule="auto"/>
        <w:ind w:left="360"/>
        <w:contextualSpacing/>
        <w:rPr>
          <w:color w:val="auto"/>
          <w:sz w:val="22"/>
          <w:szCs w:val="22"/>
        </w:rPr>
      </w:pPr>
    </w:p>
    <w:p w14:paraId="461EAAA4" w14:textId="77777777" w:rsidR="00D0674D" w:rsidRPr="008E5432" w:rsidRDefault="00D0674D" w:rsidP="00D0674D">
      <w:pPr>
        <w:spacing w:line="240" w:lineRule="auto"/>
        <w:rPr>
          <w:rFonts w:asciiTheme="minorHAnsi" w:hAnsiTheme="minorHAnsi" w:cstheme="minorHAnsi"/>
          <w:b/>
          <w:color w:val="auto"/>
        </w:rPr>
      </w:pPr>
      <w:r w:rsidRPr="008E5432">
        <w:rPr>
          <w:rFonts w:asciiTheme="minorHAnsi" w:hAnsiTheme="minorHAnsi" w:cstheme="minorHAnsi"/>
          <w:b/>
          <w:color w:val="auto"/>
        </w:rPr>
        <w:t>Working Group Participants:</w:t>
      </w:r>
    </w:p>
    <w:p w14:paraId="21853963" w14:textId="06FF1CEA" w:rsidR="00D0674D" w:rsidRPr="008E5432" w:rsidRDefault="00D0674D" w:rsidP="00D0674D">
      <w:pPr>
        <w:spacing w:line="240" w:lineRule="auto"/>
        <w:rPr>
          <w:rFonts w:asciiTheme="minorHAnsi" w:hAnsiTheme="minorHAnsi" w:cstheme="minorHAnsi"/>
          <w:color w:val="auto"/>
        </w:rPr>
      </w:pPr>
      <w:r w:rsidRPr="008E5432">
        <w:rPr>
          <w:rFonts w:asciiTheme="minorHAnsi" w:hAnsiTheme="minorHAnsi" w:cstheme="minorHAnsi"/>
          <w:color w:val="auto"/>
        </w:rPr>
        <w:t xml:space="preserve">Ken Morgan, Alf Bush, Andrew Huggins, Karen </w:t>
      </w:r>
      <w:proofErr w:type="spellStart"/>
      <w:r w:rsidRPr="008E5432">
        <w:rPr>
          <w:rFonts w:asciiTheme="minorHAnsi" w:hAnsiTheme="minorHAnsi" w:cstheme="minorHAnsi"/>
          <w:color w:val="auto"/>
        </w:rPr>
        <w:t>Korenevsky</w:t>
      </w:r>
      <w:proofErr w:type="spellEnd"/>
      <w:r w:rsidRPr="008E5432">
        <w:rPr>
          <w:rFonts w:asciiTheme="minorHAnsi" w:hAnsiTheme="minorHAnsi" w:cstheme="minorHAnsi"/>
          <w:color w:val="auto"/>
        </w:rPr>
        <w:t>, Vicky Abbot, Hannah Khanna</w:t>
      </w:r>
    </w:p>
    <w:p w14:paraId="0EF73C59" w14:textId="77777777" w:rsidR="00D0674D" w:rsidRPr="008E5432" w:rsidRDefault="00D0674D" w:rsidP="00D0674D">
      <w:pPr>
        <w:spacing w:line="240" w:lineRule="auto"/>
        <w:rPr>
          <w:rFonts w:asciiTheme="minorHAnsi" w:hAnsiTheme="minorHAnsi" w:cstheme="minorHAnsi"/>
          <w:b/>
          <w:color w:val="auto"/>
        </w:rPr>
      </w:pPr>
    </w:p>
    <w:p w14:paraId="1C76BBC3" w14:textId="77777777" w:rsidR="001D7B7B" w:rsidRPr="001D7B7B" w:rsidRDefault="001D7B7B" w:rsidP="001D7B7B">
      <w:pPr>
        <w:rPr>
          <w:b/>
          <w:bCs/>
          <w:color w:val="auto"/>
          <w:sz w:val="22"/>
          <w:szCs w:val="22"/>
        </w:rPr>
      </w:pPr>
      <w:r w:rsidRPr="001D7B7B">
        <w:rPr>
          <w:b/>
          <w:bCs/>
          <w:color w:val="auto"/>
          <w:sz w:val="22"/>
          <w:szCs w:val="22"/>
        </w:rPr>
        <w:t xml:space="preserve">Details:-  </w:t>
      </w:r>
      <w:proofErr w:type="spellStart"/>
      <w:r w:rsidRPr="001D7B7B">
        <w:rPr>
          <w:b/>
          <w:bCs/>
          <w:color w:val="auto"/>
          <w:sz w:val="22"/>
          <w:szCs w:val="22"/>
        </w:rPr>
        <w:t>Hannams</w:t>
      </w:r>
      <w:proofErr w:type="spellEnd"/>
      <w:r w:rsidRPr="001D7B7B">
        <w:rPr>
          <w:b/>
          <w:bCs/>
          <w:color w:val="auto"/>
          <w:sz w:val="22"/>
          <w:szCs w:val="22"/>
        </w:rPr>
        <w:t xml:space="preserve"> Gate, Pond, Sports Pavilion/Scout Hut works, Boules, Table Tennis, Rocket Park, School Car Park/Sports Project.</w:t>
      </w:r>
    </w:p>
    <w:p w14:paraId="16B94BAA" w14:textId="77777777" w:rsidR="001D7B7B" w:rsidRPr="001D7B7B" w:rsidRDefault="001D7B7B" w:rsidP="001D7B7B">
      <w:pPr>
        <w:numPr>
          <w:ilvl w:val="0"/>
          <w:numId w:val="5"/>
        </w:numPr>
        <w:spacing w:after="160" w:line="240" w:lineRule="auto"/>
        <w:ind w:left="357" w:hanging="357"/>
        <w:contextualSpacing/>
        <w:rPr>
          <w:color w:val="auto"/>
          <w:sz w:val="22"/>
          <w:szCs w:val="22"/>
        </w:rPr>
      </w:pPr>
      <w:proofErr w:type="spellStart"/>
      <w:r w:rsidRPr="001D7B7B">
        <w:rPr>
          <w:color w:val="auto"/>
          <w:sz w:val="22"/>
          <w:szCs w:val="22"/>
        </w:rPr>
        <w:t>Hannams</w:t>
      </w:r>
      <w:proofErr w:type="spellEnd"/>
      <w:r w:rsidRPr="001D7B7B">
        <w:rPr>
          <w:color w:val="auto"/>
          <w:sz w:val="22"/>
          <w:szCs w:val="22"/>
        </w:rPr>
        <w:t xml:space="preserve"> Gate. Design submitted to PC. See Agenda Item 20.</w:t>
      </w:r>
    </w:p>
    <w:p w14:paraId="5D9877FF" w14:textId="77777777" w:rsidR="001D7B7B" w:rsidRPr="001D7B7B" w:rsidRDefault="001D7B7B" w:rsidP="001D7B7B">
      <w:pPr>
        <w:numPr>
          <w:ilvl w:val="0"/>
          <w:numId w:val="5"/>
        </w:numPr>
        <w:spacing w:after="160" w:line="240" w:lineRule="auto"/>
        <w:ind w:left="357" w:hanging="357"/>
        <w:contextualSpacing/>
        <w:rPr>
          <w:color w:val="auto"/>
          <w:sz w:val="22"/>
          <w:szCs w:val="22"/>
        </w:rPr>
      </w:pPr>
      <w:r w:rsidRPr="001D7B7B">
        <w:rPr>
          <w:color w:val="auto"/>
          <w:sz w:val="22"/>
          <w:szCs w:val="22"/>
        </w:rPr>
        <w:t xml:space="preserve">Sports/Scout </w:t>
      </w:r>
      <w:proofErr w:type="spellStart"/>
      <w:r w:rsidRPr="001D7B7B">
        <w:rPr>
          <w:color w:val="auto"/>
          <w:sz w:val="22"/>
          <w:szCs w:val="22"/>
        </w:rPr>
        <w:t>Bldgs</w:t>
      </w:r>
      <w:proofErr w:type="spellEnd"/>
      <w:r w:rsidRPr="001D7B7B">
        <w:rPr>
          <w:color w:val="auto"/>
          <w:sz w:val="22"/>
          <w:szCs w:val="22"/>
        </w:rPr>
        <w:t xml:space="preserve"> Entrances, Stores, Terrace + T Tennis. Design submitted to PC. See Agenda Item 22.</w:t>
      </w:r>
    </w:p>
    <w:p w14:paraId="3D40572A" w14:textId="77777777" w:rsidR="001D7B7B" w:rsidRPr="001D7B7B" w:rsidRDefault="001D7B7B" w:rsidP="001D7B7B">
      <w:pPr>
        <w:numPr>
          <w:ilvl w:val="0"/>
          <w:numId w:val="5"/>
        </w:numPr>
        <w:spacing w:after="160" w:line="240" w:lineRule="auto"/>
        <w:ind w:left="357" w:hanging="357"/>
        <w:contextualSpacing/>
        <w:rPr>
          <w:color w:val="auto"/>
          <w:sz w:val="22"/>
          <w:szCs w:val="22"/>
        </w:rPr>
      </w:pPr>
      <w:r w:rsidRPr="001D7B7B">
        <w:rPr>
          <w:color w:val="auto"/>
          <w:sz w:val="22"/>
          <w:szCs w:val="22"/>
        </w:rPr>
        <w:t xml:space="preserve">Pond – Survey measurements + levels + detailed design required. </w:t>
      </w:r>
    </w:p>
    <w:p w14:paraId="685CC4D1" w14:textId="77777777" w:rsidR="001D7B7B" w:rsidRPr="001D7B7B" w:rsidRDefault="001D7B7B" w:rsidP="001D7B7B">
      <w:pPr>
        <w:numPr>
          <w:ilvl w:val="0"/>
          <w:numId w:val="5"/>
        </w:numPr>
        <w:spacing w:after="160" w:line="240" w:lineRule="auto"/>
        <w:ind w:left="357" w:hanging="357"/>
        <w:contextualSpacing/>
        <w:rPr>
          <w:color w:val="auto"/>
          <w:sz w:val="22"/>
          <w:szCs w:val="22"/>
        </w:rPr>
      </w:pPr>
      <w:r w:rsidRPr="001D7B7B">
        <w:rPr>
          <w:color w:val="auto"/>
          <w:sz w:val="22"/>
          <w:szCs w:val="22"/>
        </w:rPr>
        <w:t>Boules/</w:t>
      </w:r>
      <w:proofErr w:type="spellStart"/>
      <w:r w:rsidRPr="001D7B7B">
        <w:rPr>
          <w:color w:val="auto"/>
          <w:sz w:val="22"/>
          <w:szCs w:val="22"/>
        </w:rPr>
        <w:t>Petanque</w:t>
      </w:r>
      <w:proofErr w:type="spellEnd"/>
      <w:r w:rsidRPr="001D7B7B">
        <w:rPr>
          <w:color w:val="auto"/>
          <w:sz w:val="22"/>
          <w:szCs w:val="22"/>
        </w:rPr>
        <w:t xml:space="preserve"> Pitches – Layout/positions agreed. Detailed design required. </w:t>
      </w:r>
    </w:p>
    <w:p w14:paraId="49F7689B" w14:textId="77777777" w:rsidR="001D7B7B" w:rsidRPr="001D7B7B" w:rsidRDefault="001D7B7B" w:rsidP="001D7B7B">
      <w:pPr>
        <w:numPr>
          <w:ilvl w:val="0"/>
          <w:numId w:val="5"/>
        </w:numPr>
        <w:spacing w:after="160" w:line="240" w:lineRule="auto"/>
        <w:ind w:left="357" w:hanging="357"/>
        <w:contextualSpacing/>
        <w:rPr>
          <w:color w:val="auto"/>
          <w:sz w:val="22"/>
          <w:szCs w:val="22"/>
        </w:rPr>
      </w:pPr>
      <w:r w:rsidRPr="001D7B7B">
        <w:rPr>
          <w:color w:val="auto"/>
          <w:sz w:val="22"/>
          <w:szCs w:val="22"/>
        </w:rPr>
        <w:t>Village Notice Board Replacement – Design submitted to PC. See Agenda Item 21.</w:t>
      </w:r>
    </w:p>
    <w:p w14:paraId="3374E49E" w14:textId="77777777" w:rsidR="001D7B7B" w:rsidRPr="001D7B7B" w:rsidRDefault="001D7B7B" w:rsidP="001D7B7B">
      <w:pPr>
        <w:numPr>
          <w:ilvl w:val="0"/>
          <w:numId w:val="5"/>
        </w:numPr>
        <w:spacing w:after="160" w:line="240" w:lineRule="auto"/>
        <w:ind w:left="357" w:hanging="357"/>
        <w:contextualSpacing/>
        <w:rPr>
          <w:color w:val="auto"/>
          <w:sz w:val="22"/>
          <w:szCs w:val="22"/>
        </w:rPr>
      </w:pPr>
      <w:r w:rsidRPr="001D7B7B">
        <w:rPr>
          <w:color w:val="auto"/>
          <w:sz w:val="22"/>
          <w:szCs w:val="22"/>
        </w:rPr>
        <w:t>Rocket Park – Surface – Continue with bark or replace with rubber compound – whole or part?</w:t>
      </w:r>
    </w:p>
    <w:p w14:paraId="267340DD" w14:textId="77777777" w:rsidR="001D7B7B" w:rsidRPr="001D7B7B" w:rsidRDefault="001D7B7B" w:rsidP="001D7B7B">
      <w:pPr>
        <w:numPr>
          <w:ilvl w:val="0"/>
          <w:numId w:val="5"/>
        </w:numPr>
        <w:spacing w:after="160" w:line="240" w:lineRule="auto"/>
        <w:ind w:left="357" w:hanging="357"/>
        <w:contextualSpacing/>
        <w:rPr>
          <w:color w:val="auto"/>
          <w:sz w:val="22"/>
          <w:szCs w:val="22"/>
        </w:rPr>
      </w:pPr>
      <w:r w:rsidRPr="001D7B7B">
        <w:rPr>
          <w:color w:val="auto"/>
          <w:sz w:val="22"/>
          <w:szCs w:val="22"/>
        </w:rPr>
        <w:t>Finger Post Renovations – Progress on Upper X with discounted parts available. Assemble volunteer team for training + seek sponsorship.</w:t>
      </w:r>
    </w:p>
    <w:p w14:paraId="2E8C325B" w14:textId="77777777" w:rsidR="001D7B7B" w:rsidRPr="001D7B7B" w:rsidRDefault="001D7B7B" w:rsidP="001D7B7B">
      <w:pPr>
        <w:numPr>
          <w:ilvl w:val="0"/>
          <w:numId w:val="5"/>
        </w:numPr>
        <w:spacing w:after="160" w:line="240" w:lineRule="auto"/>
        <w:ind w:left="357" w:hanging="357"/>
        <w:contextualSpacing/>
        <w:rPr>
          <w:color w:val="auto"/>
          <w:sz w:val="22"/>
          <w:szCs w:val="22"/>
        </w:rPr>
      </w:pPr>
      <w:r w:rsidRPr="001D7B7B">
        <w:rPr>
          <w:color w:val="auto"/>
          <w:sz w:val="22"/>
          <w:szCs w:val="22"/>
        </w:rPr>
        <w:t xml:space="preserve">Dog Area – additional planting required – Woodland Trust to supply. Autumn planting preferred. </w:t>
      </w:r>
    </w:p>
    <w:p w14:paraId="53749F41" w14:textId="77777777" w:rsidR="001D7B7B" w:rsidRPr="001D7B7B" w:rsidRDefault="001D7B7B" w:rsidP="001D7B7B">
      <w:pPr>
        <w:numPr>
          <w:ilvl w:val="0"/>
          <w:numId w:val="5"/>
        </w:numPr>
        <w:spacing w:after="160" w:line="240" w:lineRule="auto"/>
        <w:ind w:left="357" w:hanging="357"/>
        <w:contextualSpacing/>
        <w:rPr>
          <w:color w:val="auto"/>
          <w:sz w:val="22"/>
          <w:szCs w:val="22"/>
        </w:rPr>
      </w:pPr>
      <w:r w:rsidRPr="001D7B7B">
        <w:rPr>
          <w:color w:val="auto"/>
          <w:sz w:val="22"/>
          <w:szCs w:val="22"/>
        </w:rPr>
        <w:t xml:space="preserve">Jubilee Walk – restriction required at </w:t>
      </w:r>
      <w:proofErr w:type="spellStart"/>
      <w:r w:rsidRPr="001D7B7B">
        <w:rPr>
          <w:color w:val="auto"/>
          <w:sz w:val="22"/>
          <w:szCs w:val="22"/>
        </w:rPr>
        <w:t>Huntick</w:t>
      </w:r>
      <w:proofErr w:type="spellEnd"/>
      <w:r w:rsidRPr="001D7B7B">
        <w:rPr>
          <w:color w:val="auto"/>
          <w:sz w:val="22"/>
          <w:szCs w:val="22"/>
        </w:rPr>
        <w:t xml:space="preserve"> Road end? See DC advice.</w:t>
      </w:r>
    </w:p>
    <w:p w14:paraId="3C0E646B" w14:textId="77777777" w:rsidR="001D7B7B" w:rsidRPr="001D7B7B" w:rsidRDefault="001D7B7B" w:rsidP="001D7B7B">
      <w:pPr>
        <w:numPr>
          <w:ilvl w:val="0"/>
          <w:numId w:val="5"/>
        </w:numPr>
        <w:spacing w:after="160" w:line="240" w:lineRule="auto"/>
        <w:ind w:left="357" w:hanging="357"/>
        <w:contextualSpacing/>
        <w:rPr>
          <w:color w:val="auto"/>
          <w:sz w:val="22"/>
          <w:szCs w:val="22"/>
        </w:rPr>
      </w:pPr>
      <w:r w:rsidRPr="001D7B7B">
        <w:rPr>
          <w:color w:val="auto"/>
          <w:sz w:val="22"/>
          <w:szCs w:val="22"/>
        </w:rPr>
        <w:t xml:space="preserve">School Parking/Sports Project. </w:t>
      </w:r>
      <w:proofErr w:type="spellStart"/>
      <w:r w:rsidRPr="001D7B7B">
        <w:rPr>
          <w:color w:val="auto"/>
          <w:sz w:val="22"/>
          <w:szCs w:val="22"/>
        </w:rPr>
        <w:t>Topo</w:t>
      </w:r>
      <w:proofErr w:type="spellEnd"/>
      <w:r w:rsidRPr="001D7B7B">
        <w:rPr>
          <w:color w:val="auto"/>
          <w:sz w:val="22"/>
          <w:szCs w:val="22"/>
        </w:rPr>
        <w:t xml:space="preserve"> survey required. See quotations Agenda Item 19.</w:t>
      </w:r>
    </w:p>
    <w:p w14:paraId="60F5737F" w14:textId="77777777" w:rsidR="00D0674D" w:rsidRPr="008E5432" w:rsidRDefault="00D0674D" w:rsidP="00D0674D">
      <w:pPr>
        <w:spacing w:line="240" w:lineRule="auto"/>
        <w:rPr>
          <w:rFonts w:asciiTheme="minorHAnsi" w:hAnsiTheme="minorHAnsi" w:cstheme="minorHAnsi"/>
          <w:b/>
          <w:color w:val="auto"/>
        </w:rPr>
      </w:pPr>
    </w:p>
    <w:p w14:paraId="435CB3EA" w14:textId="77777777" w:rsidR="00D0674D" w:rsidRDefault="00D0674D" w:rsidP="00D0674D">
      <w:pPr>
        <w:spacing w:line="240" w:lineRule="auto"/>
        <w:rPr>
          <w:rFonts w:asciiTheme="minorHAnsi" w:hAnsiTheme="minorHAnsi" w:cstheme="minorHAnsi"/>
          <w:b/>
          <w:color w:val="auto"/>
        </w:rPr>
      </w:pPr>
      <w:r w:rsidRPr="008E5432">
        <w:rPr>
          <w:rFonts w:asciiTheme="minorHAnsi" w:hAnsiTheme="minorHAnsi" w:cstheme="minorHAnsi"/>
          <w:b/>
          <w:color w:val="auto"/>
        </w:rPr>
        <w:t>Dependencies:</w:t>
      </w:r>
    </w:p>
    <w:p w14:paraId="2102396A" w14:textId="6D614AD5" w:rsidR="001D7B7B" w:rsidRPr="001D7B7B" w:rsidRDefault="00550FF0" w:rsidP="001D7B7B">
      <w:pPr>
        <w:rPr>
          <w:color w:val="auto"/>
          <w:sz w:val="22"/>
          <w:szCs w:val="22"/>
        </w:rPr>
      </w:pPr>
      <w:proofErr w:type="spellStart"/>
      <w:r w:rsidRPr="00550FF0">
        <w:rPr>
          <w:color w:val="auto"/>
          <w:sz w:val="22"/>
          <w:szCs w:val="22"/>
        </w:rPr>
        <w:t>Hannams</w:t>
      </w:r>
      <w:proofErr w:type="spellEnd"/>
      <w:r w:rsidRPr="00550FF0">
        <w:rPr>
          <w:color w:val="auto"/>
          <w:sz w:val="22"/>
          <w:szCs w:val="22"/>
        </w:rPr>
        <w:t xml:space="preserve"> Close Management. Sports/Football Club.</w:t>
      </w:r>
      <w:r w:rsidR="001D7B7B" w:rsidRPr="001D7B7B">
        <w:rPr>
          <w:color w:val="auto"/>
          <w:sz w:val="22"/>
          <w:szCs w:val="22"/>
        </w:rPr>
        <w:t xml:space="preserve"> DC Highways. Funding/Grants.</w:t>
      </w:r>
    </w:p>
    <w:p w14:paraId="4880B77A" w14:textId="77777777" w:rsidR="001D7B7B" w:rsidRDefault="001D7B7B" w:rsidP="00D0674D">
      <w:pPr>
        <w:spacing w:line="240" w:lineRule="auto"/>
        <w:rPr>
          <w:rFonts w:asciiTheme="minorHAnsi" w:hAnsiTheme="minorHAnsi" w:cstheme="minorHAnsi"/>
          <w:b/>
          <w:color w:val="auto"/>
        </w:rPr>
      </w:pPr>
    </w:p>
    <w:p w14:paraId="6A939616" w14:textId="77777777" w:rsidR="00D0674D" w:rsidRDefault="00D0674D" w:rsidP="00D0674D">
      <w:pPr>
        <w:spacing w:line="240" w:lineRule="auto"/>
        <w:rPr>
          <w:rFonts w:asciiTheme="minorHAnsi" w:hAnsiTheme="minorHAnsi" w:cstheme="minorHAnsi"/>
          <w:b/>
          <w:color w:val="auto"/>
        </w:rPr>
      </w:pPr>
      <w:r w:rsidRPr="008E5432">
        <w:rPr>
          <w:rFonts w:asciiTheme="minorHAnsi" w:hAnsiTheme="minorHAnsi" w:cstheme="minorHAnsi"/>
          <w:b/>
          <w:color w:val="auto"/>
        </w:rPr>
        <w:t>Status/Next Steps:</w:t>
      </w:r>
    </w:p>
    <w:p w14:paraId="75FAEA7C" w14:textId="77777777" w:rsidR="001D7B7B" w:rsidRPr="001D7B7B" w:rsidRDefault="001D7B7B" w:rsidP="001D7B7B">
      <w:pPr>
        <w:numPr>
          <w:ilvl w:val="0"/>
          <w:numId w:val="3"/>
        </w:numPr>
        <w:spacing w:after="160"/>
        <w:contextualSpacing/>
        <w:rPr>
          <w:color w:val="auto"/>
          <w:sz w:val="22"/>
          <w:szCs w:val="22"/>
        </w:rPr>
      </w:pPr>
      <w:r w:rsidRPr="001D7B7B">
        <w:rPr>
          <w:color w:val="auto"/>
          <w:sz w:val="22"/>
          <w:szCs w:val="22"/>
        </w:rPr>
        <w:t xml:space="preserve">Agree designs for Sports </w:t>
      </w:r>
      <w:proofErr w:type="spellStart"/>
      <w:r w:rsidRPr="001D7B7B">
        <w:rPr>
          <w:color w:val="auto"/>
          <w:sz w:val="22"/>
          <w:szCs w:val="22"/>
        </w:rPr>
        <w:t>Pav</w:t>
      </w:r>
      <w:proofErr w:type="spellEnd"/>
      <w:r w:rsidRPr="001D7B7B">
        <w:rPr>
          <w:color w:val="auto"/>
          <w:sz w:val="22"/>
          <w:szCs w:val="22"/>
        </w:rPr>
        <w:t xml:space="preserve">/Scout Hut/PC stores Notice Board + </w:t>
      </w:r>
      <w:proofErr w:type="spellStart"/>
      <w:r w:rsidRPr="001D7B7B">
        <w:rPr>
          <w:color w:val="auto"/>
          <w:sz w:val="22"/>
          <w:szCs w:val="22"/>
        </w:rPr>
        <w:t>Hannams</w:t>
      </w:r>
      <w:proofErr w:type="spellEnd"/>
      <w:r w:rsidRPr="001D7B7B">
        <w:rPr>
          <w:color w:val="auto"/>
          <w:sz w:val="22"/>
          <w:szCs w:val="22"/>
        </w:rPr>
        <w:t xml:space="preserve"> Gate. Invite tenders.</w:t>
      </w:r>
    </w:p>
    <w:p w14:paraId="36029A8D" w14:textId="77777777" w:rsidR="001D7B7B" w:rsidRPr="001D7B7B" w:rsidRDefault="001D7B7B" w:rsidP="001D7B7B">
      <w:pPr>
        <w:numPr>
          <w:ilvl w:val="0"/>
          <w:numId w:val="3"/>
        </w:numPr>
        <w:spacing w:after="160"/>
        <w:contextualSpacing/>
        <w:rPr>
          <w:color w:val="auto"/>
          <w:sz w:val="22"/>
          <w:szCs w:val="22"/>
        </w:rPr>
      </w:pPr>
      <w:r w:rsidRPr="001D7B7B">
        <w:rPr>
          <w:color w:val="auto"/>
          <w:sz w:val="22"/>
          <w:szCs w:val="22"/>
        </w:rPr>
        <w:t>Boules/</w:t>
      </w:r>
      <w:proofErr w:type="spellStart"/>
      <w:r w:rsidRPr="001D7B7B">
        <w:rPr>
          <w:color w:val="auto"/>
          <w:sz w:val="22"/>
          <w:szCs w:val="22"/>
        </w:rPr>
        <w:t>Petanque</w:t>
      </w:r>
      <w:proofErr w:type="spellEnd"/>
      <w:r w:rsidRPr="001D7B7B">
        <w:rPr>
          <w:color w:val="auto"/>
          <w:sz w:val="22"/>
          <w:szCs w:val="22"/>
        </w:rPr>
        <w:t xml:space="preserve"> Pitches + Pond– Develop + agree designs and invite tenders.</w:t>
      </w:r>
    </w:p>
    <w:p w14:paraId="1CEFD53D" w14:textId="77777777" w:rsidR="001D7B7B" w:rsidRPr="001D7B7B" w:rsidRDefault="001D7B7B" w:rsidP="001D7B7B">
      <w:pPr>
        <w:numPr>
          <w:ilvl w:val="0"/>
          <w:numId w:val="3"/>
        </w:numPr>
        <w:spacing w:after="160"/>
        <w:contextualSpacing/>
        <w:rPr>
          <w:color w:val="auto"/>
          <w:sz w:val="22"/>
          <w:szCs w:val="22"/>
        </w:rPr>
      </w:pPr>
      <w:r w:rsidRPr="001D7B7B">
        <w:rPr>
          <w:color w:val="auto"/>
          <w:sz w:val="22"/>
          <w:szCs w:val="22"/>
        </w:rPr>
        <w:t xml:space="preserve">Accept quotation for school car park/sports project </w:t>
      </w:r>
      <w:proofErr w:type="spellStart"/>
      <w:r w:rsidRPr="001D7B7B">
        <w:rPr>
          <w:color w:val="auto"/>
          <w:sz w:val="22"/>
          <w:szCs w:val="22"/>
        </w:rPr>
        <w:t>topo</w:t>
      </w:r>
      <w:proofErr w:type="spellEnd"/>
      <w:r w:rsidRPr="001D7B7B">
        <w:rPr>
          <w:color w:val="auto"/>
          <w:sz w:val="22"/>
          <w:szCs w:val="22"/>
        </w:rPr>
        <w:t xml:space="preserve"> survey.</w:t>
      </w:r>
    </w:p>
    <w:p w14:paraId="1E0ED8FA" w14:textId="77777777" w:rsidR="00550FF0" w:rsidRPr="00550FF0" w:rsidRDefault="00550FF0" w:rsidP="00550FF0">
      <w:pPr>
        <w:rPr>
          <w:color w:val="auto"/>
          <w:sz w:val="22"/>
          <w:szCs w:val="22"/>
        </w:rPr>
      </w:pPr>
    </w:p>
    <w:tbl>
      <w:tblPr>
        <w:tblStyle w:val="TableGrid11"/>
        <w:tblW w:w="9776" w:type="dxa"/>
        <w:tblLook w:val="04A0" w:firstRow="1" w:lastRow="0" w:firstColumn="1" w:lastColumn="0" w:noHBand="0" w:noVBand="1"/>
        <w:tblDescription w:val="4 x 4 Financial forecast tabe showing a collumn header row, expenses to date, forecast and totals for years 2023/24, 2024/25 and 2025/26"/>
      </w:tblPr>
      <w:tblGrid>
        <w:gridCol w:w="2254"/>
        <w:gridCol w:w="2419"/>
        <w:gridCol w:w="2552"/>
        <w:gridCol w:w="2551"/>
      </w:tblGrid>
      <w:tr w:rsidR="00550FF0" w:rsidRPr="00550FF0" w14:paraId="5A414168" w14:textId="77777777" w:rsidTr="00417947">
        <w:trPr>
          <w:trHeight w:val="567"/>
          <w:tblHeader/>
        </w:trPr>
        <w:tc>
          <w:tcPr>
            <w:tcW w:w="2254" w:type="dxa"/>
            <w:vAlign w:val="center"/>
          </w:tcPr>
          <w:p w14:paraId="3AA6BFE5" w14:textId="77777777" w:rsidR="00550FF0" w:rsidRPr="00550FF0" w:rsidRDefault="00550FF0" w:rsidP="00550FF0">
            <w:pPr>
              <w:spacing w:after="160"/>
              <w:rPr>
                <w:color w:val="auto"/>
                <w:sz w:val="22"/>
                <w:szCs w:val="22"/>
              </w:rPr>
            </w:pPr>
            <w:r w:rsidRPr="00550FF0">
              <w:rPr>
                <w:color w:val="auto"/>
                <w:sz w:val="22"/>
                <w:szCs w:val="22"/>
              </w:rPr>
              <w:t>Financial Forecast:</w:t>
            </w:r>
          </w:p>
          <w:p w14:paraId="2A1C7C33" w14:textId="77777777" w:rsidR="00550FF0" w:rsidRPr="00550FF0" w:rsidRDefault="00550FF0" w:rsidP="00550FF0">
            <w:pPr>
              <w:spacing w:after="160"/>
              <w:rPr>
                <w:color w:val="auto"/>
                <w:sz w:val="18"/>
                <w:szCs w:val="18"/>
              </w:rPr>
            </w:pPr>
            <w:r w:rsidRPr="00550FF0">
              <w:rPr>
                <w:color w:val="auto"/>
                <w:sz w:val="18"/>
                <w:szCs w:val="18"/>
              </w:rPr>
              <w:t>(£000’s, excluding VAT)</w:t>
            </w:r>
          </w:p>
        </w:tc>
        <w:tc>
          <w:tcPr>
            <w:tcW w:w="2419" w:type="dxa"/>
            <w:vAlign w:val="center"/>
          </w:tcPr>
          <w:p w14:paraId="21D5795C" w14:textId="77777777" w:rsidR="00550FF0" w:rsidRPr="00550FF0" w:rsidRDefault="00550FF0" w:rsidP="00550FF0">
            <w:pPr>
              <w:spacing w:after="160"/>
              <w:jc w:val="right"/>
              <w:rPr>
                <w:color w:val="auto"/>
                <w:sz w:val="22"/>
                <w:szCs w:val="22"/>
              </w:rPr>
            </w:pPr>
            <w:r w:rsidRPr="00550FF0">
              <w:rPr>
                <w:color w:val="auto"/>
                <w:sz w:val="22"/>
                <w:szCs w:val="22"/>
              </w:rPr>
              <w:t>2023-24</w:t>
            </w:r>
          </w:p>
        </w:tc>
        <w:tc>
          <w:tcPr>
            <w:tcW w:w="2552" w:type="dxa"/>
            <w:vAlign w:val="center"/>
          </w:tcPr>
          <w:p w14:paraId="159D872E" w14:textId="77777777" w:rsidR="00550FF0" w:rsidRPr="00550FF0" w:rsidRDefault="00550FF0" w:rsidP="00550FF0">
            <w:pPr>
              <w:spacing w:after="160"/>
              <w:jc w:val="right"/>
              <w:rPr>
                <w:color w:val="auto"/>
                <w:sz w:val="22"/>
                <w:szCs w:val="22"/>
              </w:rPr>
            </w:pPr>
            <w:r w:rsidRPr="00550FF0">
              <w:rPr>
                <w:color w:val="auto"/>
                <w:sz w:val="22"/>
                <w:szCs w:val="22"/>
              </w:rPr>
              <w:t>2024-25</w:t>
            </w:r>
          </w:p>
        </w:tc>
        <w:tc>
          <w:tcPr>
            <w:tcW w:w="2551" w:type="dxa"/>
            <w:vAlign w:val="center"/>
          </w:tcPr>
          <w:p w14:paraId="5757B17F" w14:textId="77777777" w:rsidR="00550FF0" w:rsidRPr="00550FF0" w:rsidRDefault="00550FF0" w:rsidP="00550FF0">
            <w:pPr>
              <w:spacing w:after="160"/>
              <w:jc w:val="right"/>
              <w:rPr>
                <w:color w:val="auto"/>
                <w:sz w:val="22"/>
                <w:szCs w:val="22"/>
              </w:rPr>
            </w:pPr>
            <w:r w:rsidRPr="00550FF0">
              <w:rPr>
                <w:color w:val="auto"/>
                <w:sz w:val="22"/>
                <w:szCs w:val="22"/>
              </w:rPr>
              <w:t>2025-26</w:t>
            </w:r>
          </w:p>
        </w:tc>
      </w:tr>
      <w:tr w:rsidR="00550FF0" w:rsidRPr="00550FF0" w14:paraId="4464556F" w14:textId="77777777" w:rsidTr="00417947">
        <w:trPr>
          <w:trHeight w:val="567"/>
        </w:trPr>
        <w:tc>
          <w:tcPr>
            <w:tcW w:w="2254" w:type="dxa"/>
            <w:vAlign w:val="center"/>
          </w:tcPr>
          <w:p w14:paraId="14771EAE" w14:textId="77777777" w:rsidR="00550FF0" w:rsidRPr="00550FF0" w:rsidRDefault="00550FF0" w:rsidP="00550FF0">
            <w:pPr>
              <w:spacing w:after="160"/>
              <w:rPr>
                <w:color w:val="auto"/>
                <w:sz w:val="22"/>
                <w:szCs w:val="22"/>
              </w:rPr>
            </w:pPr>
            <w:r w:rsidRPr="00550FF0">
              <w:rPr>
                <w:color w:val="auto"/>
                <w:sz w:val="22"/>
                <w:szCs w:val="22"/>
              </w:rPr>
              <w:t>Expense to date</w:t>
            </w:r>
          </w:p>
        </w:tc>
        <w:tc>
          <w:tcPr>
            <w:tcW w:w="2419" w:type="dxa"/>
            <w:vAlign w:val="center"/>
          </w:tcPr>
          <w:p w14:paraId="38E0C244" w14:textId="77777777" w:rsidR="00550FF0" w:rsidRPr="00550FF0" w:rsidRDefault="00550FF0" w:rsidP="00550FF0">
            <w:pPr>
              <w:spacing w:after="160"/>
              <w:rPr>
                <w:color w:val="auto"/>
                <w:sz w:val="22"/>
                <w:szCs w:val="22"/>
              </w:rPr>
            </w:pPr>
          </w:p>
        </w:tc>
        <w:tc>
          <w:tcPr>
            <w:tcW w:w="2552" w:type="dxa"/>
            <w:vAlign w:val="center"/>
          </w:tcPr>
          <w:p w14:paraId="2189885E" w14:textId="77777777" w:rsidR="00550FF0" w:rsidRPr="00550FF0" w:rsidRDefault="00550FF0" w:rsidP="00550FF0">
            <w:pPr>
              <w:spacing w:after="160"/>
              <w:rPr>
                <w:color w:val="auto"/>
                <w:sz w:val="22"/>
                <w:szCs w:val="22"/>
              </w:rPr>
            </w:pPr>
          </w:p>
        </w:tc>
        <w:tc>
          <w:tcPr>
            <w:tcW w:w="2551" w:type="dxa"/>
            <w:vAlign w:val="center"/>
          </w:tcPr>
          <w:p w14:paraId="34413393" w14:textId="77777777" w:rsidR="00550FF0" w:rsidRPr="00550FF0" w:rsidRDefault="00550FF0" w:rsidP="00550FF0">
            <w:pPr>
              <w:spacing w:after="160"/>
              <w:jc w:val="right"/>
              <w:rPr>
                <w:color w:val="auto"/>
                <w:sz w:val="22"/>
                <w:szCs w:val="22"/>
              </w:rPr>
            </w:pPr>
          </w:p>
        </w:tc>
      </w:tr>
      <w:tr w:rsidR="00550FF0" w:rsidRPr="00550FF0" w14:paraId="130C4BE5" w14:textId="77777777" w:rsidTr="00417947">
        <w:trPr>
          <w:trHeight w:val="567"/>
        </w:trPr>
        <w:tc>
          <w:tcPr>
            <w:tcW w:w="2254" w:type="dxa"/>
            <w:vAlign w:val="center"/>
          </w:tcPr>
          <w:p w14:paraId="582E64A8" w14:textId="77777777" w:rsidR="00550FF0" w:rsidRPr="00550FF0" w:rsidRDefault="00550FF0" w:rsidP="00550FF0">
            <w:pPr>
              <w:spacing w:after="160"/>
              <w:rPr>
                <w:color w:val="auto"/>
                <w:sz w:val="22"/>
                <w:szCs w:val="22"/>
              </w:rPr>
            </w:pPr>
            <w:r w:rsidRPr="00550FF0">
              <w:rPr>
                <w:color w:val="auto"/>
                <w:sz w:val="22"/>
                <w:szCs w:val="22"/>
              </w:rPr>
              <w:t xml:space="preserve">Forecast  </w:t>
            </w:r>
          </w:p>
        </w:tc>
        <w:tc>
          <w:tcPr>
            <w:tcW w:w="2419" w:type="dxa"/>
            <w:vAlign w:val="center"/>
          </w:tcPr>
          <w:p w14:paraId="25A8FBC6" w14:textId="77777777" w:rsidR="001D7B7B" w:rsidRPr="001D7B7B" w:rsidRDefault="001D7B7B" w:rsidP="001D7B7B">
            <w:pPr>
              <w:spacing w:after="160"/>
              <w:jc w:val="right"/>
              <w:rPr>
                <w:color w:val="auto"/>
                <w:sz w:val="22"/>
                <w:szCs w:val="22"/>
              </w:rPr>
            </w:pPr>
            <w:proofErr w:type="spellStart"/>
            <w:r w:rsidRPr="001D7B7B">
              <w:rPr>
                <w:color w:val="auto"/>
                <w:sz w:val="22"/>
                <w:szCs w:val="22"/>
              </w:rPr>
              <w:t>Sp</w:t>
            </w:r>
            <w:proofErr w:type="spellEnd"/>
            <w:r w:rsidRPr="001D7B7B">
              <w:rPr>
                <w:color w:val="auto"/>
                <w:sz w:val="22"/>
                <w:szCs w:val="22"/>
              </w:rPr>
              <w:t>/</w:t>
            </w:r>
            <w:proofErr w:type="spellStart"/>
            <w:r w:rsidRPr="001D7B7B">
              <w:rPr>
                <w:color w:val="auto"/>
                <w:sz w:val="22"/>
                <w:szCs w:val="22"/>
              </w:rPr>
              <w:t>Pav</w:t>
            </w:r>
            <w:proofErr w:type="spellEnd"/>
            <w:r w:rsidRPr="001D7B7B">
              <w:rPr>
                <w:color w:val="auto"/>
                <w:sz w:val="22"/>
                <w:szCs w:val="22"/>
              </w:rPr>
              <w:t xml:space="preserve"> /TT/Terrace 55</w:t>
            </w:r>
          </w:p>
          <w:p w14:paraId="5ECFA435" w14:textId="77777777" w:rsidR="001D7B7B" w:rsidRPr="001D7B7B" w:rsidRDefault="001D7B7B" w:rsidP="001D7B7B">
            <w:pPr>
              <w:spacing w:after="160"/>
              <w:jc w:val="right"/>
              <w:rPr>
                <w:color w:val="auto"/>
                <w:sz w:val="22"/>
                <w:szCs w:val="22"/>
              </w:rPr>
            </w:pPr>
            <w:proofErr w:type="spellStart"/>
            <w:r w:rsidRPr="001D7B7B">
              <w:rPr>
                <w:color w:val="auto"/>
                <w:sz w:val="22"/>
                <w:szCs w:val="22"/>
              </w:rPr>
              <w:t>Topo</w:t>
            </w:r>
            <w:proofErr w:type="spellEnd"/>
            <w:r w:rsidRPr="001D7B7B">
              <w:rPr>
                <w:color w:val="auto"/>
                <w:sz w:val="22"/>
                <w:szCs w:val="22"/>
              </w:rPr>
              <w:t xml:space="preserve"> survey 1</w:t>
            </w:r>
          </w:p>
          <w:p w14:paraId="5EDB77D1" w14:textId="77777777" w:rsidR="001D7B7B" w:rsidRPr="001D7B7B" w:rsidRDefault="001D7B7B" w:rsidP="001D7B7B">
            <w:pPr>
              <w:spacing w:after="160"/>
              <w:jc w:val="right"/>
              <w:rPr>
                <w:color w:val="auto"/>
                <w:sz w:val="22"/>
                <w:szCs w:val="22"/>
              </w:rPr>
            </w:pPr>
            <w:proofErr w:type="spellStart"/>
            <w:r w:rsidRPr="001D7B7B">
              <w:rPr>
                <w:color w:val="auto"/>
                <w:sz w:val="22"/>
                <w:szCs w:val="22"/>
              </w:rPr>
              <w:t>Hannams</w:t>
            </w:r>
            <w:proofErr w:type="spellEnd"/>
            <w:r w:rsidRPr="001D7B7B">
              <w:rPr>
                <w:color w:val="auto"/>
                <w:sz w:val="22"/>
                <w:szCs w:val="22"/>
              </w:rPr>
              <w:t xml:space="preserve"> Gate 5</w:t>
            </w:r>
          </w:p>
          <w:p w14:paraId="249082B7" w14:textId="77777777" w:rsidR="001D7B7B" w:rsidRPr="001D7B7B" w:rsidRDefault="001D7B7B" w:rsidP="001D7B7B">
            <w:pPr>
              <w:spacing w:after="160"/>
              <w:jc w:val="right"/>
              <w:rPr>
                <w:color w:val="auto"/>
                <w:sz w:val="22"/>
                <w:szCs w:val="22"/>
              </w:rPr>
            </w:pPr>
            <w:r w:rsidRPr="001D7B7B">
              <w:rPr>
                <w:color w:val="auto"/>
                <w:sz w:val="22"/>
                <w:szCs w:val="22"/>
              </w:rPr>
              <w:t>Pond 15</w:t>
            </w:r>
          </w:p>
          <w:p w14:paraId="56F36EA3" w14:textId="77777777" w:rsidR="001D7B7B" w:rsidRPr="001D7B7B" w:rsidRDefault="001D7B7B" w:rsidP="001D7B7B">
            <w:pPr>
              <w:spacing w:after="160"/>
              <w:jc w:val="right"/>
              <w:rPr>
                <w:color w:val="auto"/>
                <w:sz w:val="22"/>
                <w:szCs w:val="22"/>
              </w:rPr>
            </w:pPr>
            <w:r w:rsidRPr="001D7B7B">
              <w:rPr>
                <w:color w:val="auto"/>
                <w:sz w:val="22"/>
                <w:szCs w:val="22"/>
              </w:rPr>
              <w:t>Notice Board 5</w:t>
            </w:r>
          </w:p>
          <w:p w14:paraId="66F950CA" w14:textId="53E839FB" w:rsidR="00550FF0" w:rsidRPr="00550FF0" w:rsidRDefault="001D7B7B" w:rsidP="001D7B7B">
            <w:pPr>
              <w:spacing w:after="160"/>
              <w:jc w:val="right"/>
              <w:rPr>
                <w:color w:val="auto"/>
                <w:sz w:val="22"/>
                <w:szCs w:val="22"/>
              </w:rPr>
            </w:pPr>
            <w:r w:rsidRPr="001D7B7B">
              <w:rPr>
                <w:rFonts w:ascii="Calibri" w:eastAsia="Calibri" w:hAnsi="Calibri" w:cs="Times New Roman"/>
                <w:color w:val="auto"/>
                <w:sz w:val="22"/>
                <w:szCs w:val="22"/>
              </w:rPr>
              <w:t>Contingencies 20</w:t>
            </w:r>
          </w:p>
        </w:tc>
        <w:tc>
          <w:tcPr>
            <w:tcW w:w="2552" w:type="dxa"/>
            <w:vAlign w:val="center"/>
          </w:tcPr>
          <w:p w14:paraId="1A5D08BC" w14:textId="77777777" w:rsidR="001D7B7B" w:rsidRPr="001D7B7B" w:rsidRDefault="001D7B7B" w:rsidP="001D7B7B">
            <w:pPr>
              <w:spacing w:after="160"/>
              <w:jc w:val="right"/>
              <w:rPr>
                <w:color w:val="auto"/>
                <w:sz w:val="22"/>
                <w:szCs w:val="22"/>
              </w:rPr>
            </w:pPr>
            <w:r w:rsidRPr="001D7B7B">
              <w:rPr>
                <w:color w:val="auto"/>
                <w:sz w:val="22"/>
                <w:szCs w:val="22"/>
              </w:rPr>
              <w:t>Rocket Park Surface 80</w:t>
            </w:r>
          </w:p>
          <w:p w14:paraId="7E24DD6C" w14:textId="77777777" w:rsidR="001D7B7B" w:rsidRPr="001D7B7B" w:rsidRDefault="001D7B7B" w:rsidP="001D7B7B">
            <w:pPr>
              <w:spacing w:after="160"/>
              <w:jc w:val="right"/>
              <w:rPr>
                <w:color w:val="auto"/>
                <w:sz w:val="22"/>
                <w:szCs w:val="22"/>
              </w:rPr>
            </w:pPr>
            <w:r w:rsidRPr="001D7B7B">
              <w:rPr>
                <w:color w:val="auto"/>
                <w:sz w:val="22"/>
                <w:szCs w:val="22"/>
              </w:rPr>
              <w:t>Fingerposts 5</w:t>
            </w:r>
          </w:p>
          <w:p w14:paraId="003CA1BB" w14:textId="674F8339" w:rsidR="00550FF0" w:rsidRPr="00550FF0" w:rsidRDefault="001D7B7B" w:rsidP="001D7B7B">
            <w:pPr>
              <w:spacing w:after="160"/>
              <w:jc w:val="right"/>
              <w:rPr>
                <w:color w:val="auto"/>
                <w:sz w:val="22"/>
                <w:szCs w:val="22"/>
              </w:rPr>
            </w:pPr>
            <w:r w:rsidRPr="001D7B7B">
              <w:rPr>
                <w:rFonts w:ascii="Calibri" w:eastAsia="Calibri" w:hAnsi="Calibri" w:cs="Times New Roman"/>
                <w:color w:val="auto"/>
                <w:sz w:val="22"/>
                <w:szCs w:val="22"/>
              </w:rPr>
              <w:t>Contingencies 30</w:t>
            </w:r>
          </w:p>
        </w:tc>
        <w:tc>
          <w:tcPr>
            <w:tcW w:w="2551" w:type="dxa"/>
            <w:vAlign w:val="center"/>
          </w:tcPr>
          <w:p w14:paraId="311523D4" w14:textId="77777777" w:rsidR="00550FF0" w:rsidRPr="00550FF0" w:rsidRDefault="00550FF0" w:rsidP="00550FF0">
            <w:pPr>
              <w:spacing w:after="160"/>
              <w:rPr>
                <w:color w:val="auto"/>
                <w:sz w:val="22"/>
                <w:szCs w:val="22"/>
              </w:rPr>
            </w:pPr>
            <w:r w:rsidRPr="00550FF0">
              <w:rPr>
                <w:color w:val="auto"/>
                <w:sz w:val="22"/>
                <w:szCs w:val="22"/>
              </w:rPr>
              <w:t>?</w:t>
            </w:r>
          </w:p>
        </w:tc>
      </w:tr>
      <w:tr w:rsidR="00550FF0" w:rsidRPr="00550FF0" w14:paraId="6031E8E9" w14:textId="77777777" w:rsidTr="00417947">
        <w:trPr>
          <w:trHeight w:val="567"/>
        </w:trPr>
        <w:tc>
          <w:tcPr>
            <w:tcW w:w="2254" w:type="dxa"/>
            <w:vAlign w:val="center"/>
          </w:tcPr>
          <w:p w14:paraId="59C843D1" w14:textId="77777777" w:rsidR="00550FF0" w:rsidRPr="00550FF0" w:rsidRDefault="00550FF0" w:rsidP="00550FF0">
            <w:pPr>
              <w:spacing w:after="160"/>
              <w:rPr>
                <w:color w:val="auto"/>
                <w:sz w:val="22"/>
                <w:szCs w:val="22"/>
              </w:rPr>
            </w:pPr>
            <w:r w:rsidRPr="00550FF0">
              <w:rPr>
                <w:color w:val="auto"/>
                <w:sz w:val="22"/>
                <w:szCs w:val="22"/>
              </w:rPr>
              <w:t>Total</w:t>
            </w:r>
          </w:p>
        </w:tc>
        <w:tc>
          <w:tcPr>
            <w:tcW w:w="2419" w:type="dxa"/>
            <w:vAlign w:val="center"/>
          </w:tcPr>
          <w:p w14:paraId="72DE8888" w14:textId="42CA3249" w:rsidR="00550FF0" w:rsidRPr="00550FF0" w:rsidRDefault="001D7B7B" w:rsidP="001D7B7B">
            <w:pPr>
              <w:spacing w:after="160"/>
              <w:jc w:val="right"/>
              <w:rPr>
                <w:color w:val="auto"/>
                <w:sz w:val="22"/>
                <w:szCs w:val="22"/>
              </w:rPr>
            </w:pPr>
            <w:r>
              <w:rPr>
                <w:color w:val="auto"/>
                <w:sz w:val="22"/>
                <w:szCs w:val="22"/>
              </w:rPr>
              <w:t>101</w:t>
            </w:r>
          </w:p>
        </w:tc>
        <w:tc>
          <w:tcPr>
            <w:tcW w:w="2552" w:type="dxa"/>
            <w:vAlign w:val="center"/>
          </w:tcPr>
          <w:p w14:paraId="5E28C0EA" w14:textId="77777777" w:rsidR="00550FF0" w:rsidRPr="00550FF0" w:rsidRDefault="00550FF0" w:rsidP="00550FF0">
            <w:pPr>
              <w:spacing w:after="160"/>
              <w:jc w:val="right"/>
              <w:rPr>
                <w:color w:val="auto"/>
                <w:sz w:val="22"/>
                <w:szCs w:val="22"/>
              </w:rPr>
            </w:pPr>
            <w:r w:rsidRPr="00550FF0">
              <w:rPr>
                <w:color w:val="auto"/>
                <w:sz w:val="22"/>
                <w:szCs w:val="22"/>
              </w:rPr>
              <w:t>115</w:t>
            </w:r>
          </w:p>
        </w:tc>
        <w:tc>
          <w:tcPr>
            <w:tcW w:w="2551" w:type="dxa"/>
            <w:vAlign w:val="center"/>
          </w:tcPr>
          <w:p w14:paraId="5C7DC66B" w14:textId="77777777" w:rsidR="00550FF0" w:rsidRPr="00550FF0" w:rsidRDefault="00550FF0" w:rsidP="00550FF0">
            <w:pPr>
              <w:spacing w:after="160"/>
              <w:jc w:val="right"/>
              <w:rPr>
                <w:color w:val="auto"/>
                <w:sz w:val="22"/>
                <w:szCs w:val="22"/>
              </w:rPr>
            </w:pPr>
            <w:r w:rsidRPr="00550FF0">
              <w:rPr>
                <w:color w:val="auto"/>
                <w:sz w:val="22"/>
                <w:szCs w:val="22"/>
              </w:rPr>
              <w:t>?</w:t>
            </w:r>
          </w:p>
        </w:tc>
      </w:tr>
    </w:tbl>
    <w:p w14:paraId="32854B65" w14:textId="77777777" w:rsidR="00550FF0" w:rsidRDefault="00550FF0" w:rsidP="00D0674D">
      <w:pPr>
        <w:spacing w:after="160"/>
        <w:contextualSpacing/>
        <w:rPr>
          <w:rFonts w:asciiTheme="minorHAnsi" w:hAnsiTheme="minorHAnsi" w:cstheme="minorHAnsi"/>
          <w:color w:val="auto"/>
        </w:rPr>
      </w:pPr>
    </w:p>
    <w:p w14:paraId="4CB013DF" w14:textId="77777777" w:rsidR="00D0674D" w:rsidRPr="008E5432" w:rsidRDefault="00D0674D" w:rsidP="00260FA3">
      <w:pPr>
        <w:rPr>
          <w:rFonts w:asciiTheme="minorHAnsi" w:hAnsiTheme="minorHAnsi" w:cstheme="minorHAnsi"/>
          <w:color w:val="auto"/>
          <w:highlight w:val="yellow"/>
          <w:lang w:eastAsia="en-GB"/>
        </w:rPr>
      </w:pPr>
    </w:p>
    <w:p w14:paraId="444DC439" w14:textId="4C00BBE9" w:rsidR="00867214" w:rsidRPr="008E5432" w:rsidRDefault="0065182D" w:rsidP="006B6DA0">
      <w:pPr>
        <w:pStyle w:val="Heading2"/>
        <w:rPr>
          <w:rFonts w:asciiTheme="minorHAnsi" w:hAnsiTheme="minorHAnsi" w:cstheme="minorHAnsi"/>
          <w:color w:val="auto"/>
          <w:highlight w:val="yellow"/>
        </w:rPr>
      </w:pPr>
      <w:r w:rsidRPr="008E5432">
        <w:rPr>
          <w:rFonts w:asciiTheme="minorHAnsi" w:hAnsiTheme="minorHAnsi" w:cstheme="minorHAnsi"/>
          <w:color w:val="auto"/>
          <w:highlight w:val="yellow"/>
        </w:rPr>
        <w:t xml:space="preserve">APPENDIX </w:t>
      </w:r>
      <w:r w:rsidR="00550FF0">
        <w:rPr>
          <w:rFonts w:asciiTheme="minorHAnsi" w:hAnsiTheme="minorHAnsi" w:cstheme="minorHAnsi"/>
          <w:color w:val="auto"/>
          <w:highlight w:val="yellow"/>
        </w:rPr>
        <w:t>3</w:t>
      </w:r>
    </w:p>
    <w:p w14:paraId="41C55417" w14:textId="77777777" w:rsidR="006B6DA0" w:rsidRPr="008E5432" w:rsidRDefault="006B6DA0" w:rsidP="006B6DA0">
      <w:pPr>
        <w:spacing w:line="240" w:lineRule="auto"/>
        <w:rPr>
          <w:rFonts w:asciiTheme="minorHAnsi" w:eastAsia="Times New Roman" w:hAnsiTheme="minorHAnsi" w:cstheme="minorHAnsi"/>
          <w:b/>
          <w:color w:val="auto"/>
          <w:lang w:eastAsia="en-GB"/>
        </w:rPr>
      </w:pPr>
      <w:r w:rsidRPr="008E5432">
        <w:rPr>
          <w:rFonts w:asciiTheme="minorHAnsi" w:eastAsia="Times New Roman" w:hAnsiTheme="minorHAnsi" w:cstheme="minorHAnsi"/>
          <w:b/>
          <w:color w:val="auto"/>
          <w:lang w:eastAsia="en-GB"/>
        </w:rPr>
        <w:lastRenderedPageBreak/>
        <w:t>Highways Working Group – Summary Report</w:t>
      </w:r>
    </w:p>
    <w:p w14:paraId="4A37D6F0" w14:textId="77777777" w:rsidR="006B6DA0" w:rsidRPr="008E5432" w:rsidRDefault="006B6DA0" w:rsidP="006B6DA0">
      <w:pPr>
        <w:spacing w:line="240" w:lineRule="auto"/>
        <w:rPr>
          <w:rFonts w:asciiTheme="minorHAnsi" w:eastAsia="Times New Roman" w:hAnsiTheme="minorHAnsi" w:cstheme="minorHAnsi"/>
          <w:b/>
          <w:color w:val="auto"/>
          <w:lang w:eastAsia="en-GB"/>
        </w:rPr>
      </w:pPr>
    </w:p>
    <w:p w14:paraId="5B3D9432" w14:textId="01CCC91F" w:rsidR="006B6DA0" w:rsidRPr="008E5432" w:rsidRDefault="00550FF0" w:rsidP="006B6DA0">
      <w:pPr>
        <w:spacing w:line="240" w:lineRule="auto"/>
        <w:rPr>
          <w:rFonts w:asciiTheme="minorHAnsi" w:eastAsia="Times New Roman" w:hAnsiTheme="minorHAnsi" w:cstheme="minorHAnsi"/>
          <w:color w:val="auto"/>
          <w:lang w:eastAsia="en-GB"/>
        </w:rPr>
      </w:pPr>
      <w:r>
        <w:rPr>
          <w:rFonts w:asciiTheme="minorHAnsi" w:eastAsia="Times New Roman" w:hAnsiTheme="minorHAnsi" w:cstheme="minorHAnsi"/>
          <w:b/>
          <w:color w:val="auto"/>
          <w:lang w:eastAsia="en-GB"/>
        </w:rPr>
        <w:t>Ju</w:t>
      </w:r>
      <w:r w:rsidR="001D7B7B">
        <w:rPr>
          <w:rFonts w:asciiTheme="minorHAnsi" w:eastAsia="Times New Roman" w:hAnsiTheme="minorHAnsi" w:cstheme="minorHAnsi"/>
          <w:b/>
          <w:color w:val="auto"/>
          <w:lang w:eastAsia="en-GB"/>
        </w:rPr>
        <w:t xml:space="preserve">ly </w:t>
      </w:r>
      <w:r>
        <w:rPr>
          <w:rFonts w:asciiTheme="minorHAnsi" w:eastAsia="Times New Roman" w:hAnsiTheme="minorHAnsi" w:cstheme="minorHAnsi"/>
          <w:b/>
          <w:color w:val="auto"/>
          <w:lang w:eastAsia="en-GB"/>
        </w:rPr>
        <w:t>2</w:t>
      </w:r>
      <w:r w:rsidR="006B6DA0" w:rsidRPr="008E5432">
        <w:rPr>
          <w:rFonts w:asciiTheme="minorHAnsi" w:eastAsia="Times New Roman" w:hAnsiTheme="minorHAnsi" w:cstheme="minorHAnsi"/>
          <w:b/>
          <w:color w:val="auto"/>
          <w:lang w:eastAsia="en-GB"/>
        </w:rPr>
        <w:t>023</w:t>
      </w:r>
    </w:p>
    <w:p w14:paraId="646B284A" w14:textId="77777777" w:rsidR="006B6DA0" w:rsidRPr="008E5432" w:rsidRDefault="006B6DA0" w:rsidP="006B6DA0">
      <w:pPr>
        <w:spacing w:line="240" w:lineRule="auto"/>
        <w:rPr>
          <w:rFonts w:asciiTheme="minorHAnsi" w:eastAsia="Times New Roman" w:hAnsiTheme="minorHAnsi" w:cstheme="minorHAnsi"/>
          <w:color w:val="auto"/>
          <w:lang w:eastAsia="en-GB"/>
        </w:rPr>
      </w:pPr>
    </w:p>
    <w:p w14:paraId="7DF58ED2" w14:textId="77777777" w:rsidR="006B6DA0" w:rsidRPr="008E5432" w:rsidRDefault="006B6DA0" w:rsidP="006B6DA0">
      <w:pPr>
        <w:rPr>
          <w:rFonts w:asciiTheme="minorHAnsi" w:hAnsiTheme="minorHAnsi" w:cstheme="minorHAnsi"/>
          <w:b/>
          <w:color w:val="auto"/>
        </w:rPr>
      </w:pPr>
      <w:r w:rsidRPr="008E5432">
        <w:rPr>
          <w:rFonts w:asciiTheme="minorHAnsi" w:hAnsiTheme="minorHAnsi" w:cstheme="minorHAnsi"/>
          <w:b/>
          <w:color w:val="auto"/>
        </w:rPr>
        <w:t>Working Group Objective:</w:t>
      </w:r>
    </w:p>
    <w:p w14:paraId="50751CBA" w14:textId="77777777" w:rsidR="006B6DA0" w:rsidRPr="008E5432" w:rsidRDefault="006B6DA0" w:rsidP="006B6DA0">
      <w:pPr>
        <w:spacing w:line="240" w:lineRule="auto"/>
        <w:rPr>
          <w:rFonts w:asciiTheme="minorHAnsi" w:eastAsia="Times New Roman" w:hAnsiTheme="minorHAnsi" w:cstheme="minorHAnsi"/>
          <w:color w:val="auto"/>
          <w:lang w:eastAsia="en-GB"/>
        </w:rPr>
      </w:pPr>
      <w:r w:rsidRPr="008E5432">
        <w:rPr>
          <w:rFonts w:asciiTheme="minorHAnsi" w:eastAsia="Times New Roman" w:hAnsiTheme="minorHAnsi" w:cstheme="minorHAnsi"/>
          <w:color w:val="auto"/>
          <w:lang w:eastAsia="en-GB"/>
        </w:rPr>
        <w:t>Review of all Highways related projects and establishing close liaison with Dorset Council Highways.</w:t>
      </w:r>
    </w:p>
    <w:p w14:paraId="37DBF0F3" w14:textId="77777777" w:rsidR="006B6DA0" w:rsidRPr="008E5432" w:rsidRDefault="006B6DA0" w:rsidP="006B6DA0">
      <w:pPr>
        <w:spacing w:line="240" w:lineRule="auto"/>
        <w:rPr>
          <w:rFonts w:asciiTheme="minorHAnsi" w:eastAsia="Times New Roman" w:hAnsiTheme="minorHAnsi" w:cstheme="minorHAnsi"/>
          <w:color w:val="auto"/>
          <w:lang w:eastAsia="en-GB"/>
        </w:rPr>
      </w:pPr>
    </w:p>
    <w:p w14:paraId="0BB76AE7" w14:textId="77777777" w:rsidR="006B6DA0" w:rsidRPr="008E5432" w:rsidRDefault="006B6DA0" w:rsidP="006B6DA0">
      <w:pPr>
        <w:rPr>
          <w:rFonts w:asciiTheme="minorHAnsi" w:hAnsiTheme="minorHAnsi" w:cstheme="minorHAnsi"/>
          <w:b/>
          <w:color w:val="auto"/>
        </w:rPr>
      </w:pPr>
      <w:r w:rsidRPr="008E5432">
        <w:rPr>
          <w:rFonts w:asciiTheme="minorHAnsi" w:hAnsiTheme="minorHAnsi" w:cstheme="minorHAnsi"/>
          <w:b/>
          <w:color w:val="auto"/>
        </w:rPr>
        <w:t>Working Group Participants:</w:t>
      </w:r>
    </w:p>
    <w:p w14:paraId="168CE47B" w14:textId="77777777" w:rsidR="006B6DA0" w:rsidRPr="008E5432" w:rsidRDefault="006B6DA0" w:rsidP="006B6DA0">
      <w:pPr>
        <w:spacing w:line="240" w:lineRule="auto"/>
        <w:rPr>
          <w:rFonts w:asciiTheme="minorHAnsi" w:eastAsia="Times New Roman" w:hAnsiTheme="minorHAnsi" w:cstheme="minorHAnsi"/>
          <w:color w:val="auto"/>
          <w:lang w:eastAsia="en-GB"/>
        </w:rPr>
      </w:pPr>
      <w:r w:rsidRPr="008E5432">
        <w:rPr>
          <w:rFonts w:asciiTheme="minorHAnsi" w:eastAsia="Times New Roman" w:hAnsiTheme="minorHAnsi" w:cstheme="minorHAnsi"/>
          <w:color w:val="auto"/>
          <w:lang w:eastAsia="en-GB"/>
        </w:rPr>
        <w:t xml:space="preserve">Andrew Huggins, Ken Morgan, Alf Bush, Peter Webb, Beverly Barker, Rob </w:t>
      </w:r>
      <w:proofErr w:type="spellStart"/>
      <w:r w:rsidRPr="008E5432">
        <w:rPr>
          <w:rFonts w:asciiTheme="minorHAnsi" w:eastAsia="Times New Roman" w:hAnsiTheme="minorHAnsi" w:cstheme="minorHAnsi"/>
          <w:color w:val="auto"/>
          <w:lang w:eastAsia="en-GB"/>
        </w:rPr>
        <w:t>Aspray</w:t>
      </w:r>
      <w:proofErr w:type="spellEnd"/>
    </w:p>
    <w:p w14:paraId="3625FDE1" w14:textId="77777777" w:rsidR="006B6DA0" w:rsidRPr="008E5432" w:rsidRDefault="006B6DA0" w:rsidP="006B6DA0">
      <w:pPr>
        <w:spacing w:line="240" w:lineRule="auto"/>
        <w:rPr>
          <w:rFonts w:asciiTheme="minorHAnsi" w:eastAsia="Times New Roman" w:hAnsiTheme="minorHAnsi" w:cstheme="minorHAnsi"/>
          <w:color w:val="auto"/>
          <w:lang w:eastAsia="en-GB"/>
        </w:rPr>
      </w:pPr>
    </w:p>
    <w:p w14:paraId="6A89673E" w14:textId="77777777" w:rsidR="006B6DA0" w:rsidRPr="008E5432" w:rsidRDefault="006B6DA0" w:rsidP="006B6DA0">
      <w:pPr>
        <w:rPr>
          <w:rFonts w:asciiTheme="minorHAnsi" w:hAnsiTheme="minorHAnsi" w:cstheme="minorHAnsi"/>
          <w:b/>
          <w:color w:val="auto"/>
        </w:rPr>
      </w:pPr>
      <w:r w:rsidRPr="008E5432">
        <w:rPr>
          <w:rFonts w:asciiTheme="minorHAnsi" w:hAnsiTheme="minorHAnsi" w:cstheme="minorHAnsi"/>
          <w:b/>
          <w:color w:val="auto"/>
        </w:rPr>
        <w:t>Background:</w:t>
      </w:r>
    </w:p>
    <w:p w14:paraId="344AB2CE" w14:textId="77777777" w:rsidR="006B6DA0" w:rsidRPr="008E5432" w:rsidRDefault="006B6DA0" w:rsidP="006B6DA0">
      <w:pPr>
        <w:spacing w:line="240" w:lineRule="auto"/>
        <w:rPr>
          <w:rFonts w:asciiTheme="minorHAnsi" w:eastAsia="Times New Roman" w:hAnsiTheme="minorHAnsi" w:cstheme="minorHAnsi"/>
          <w:color w:val="auto"/>
          <w:lang w:eastAsia="en-GB"/>
        </w:rPr>
      </w:pPr>
      <w:r w:rsidRPr="008E5432">
        <w:rPr>
          <w:rFonts w:asciiTheme="minorHAnsi" w:eastAsia="Times New Roman" w:hAnsiTheme="minorHAnsi" w:cstheme="minorHAnsi"/>
          <w:color w:val="auto"/>
          <w:lang w:eastAsia="en-GB"/>
        </w:rPr>
        <w:t>PC projects that require Dorset Council Highways interaction and agreement. To set up a more formal working arrangement with DC Highways to progress those projects.</w:t>
      </w:r>
    </w:p>
    <w:p w14:paraId="30BA574A" w14:textId="77777777" w:rsidR="006B6DA0" w:rsidRPr="008E5432" w:rsidRDefault="006B6DA0" w:rsidP="006B6DA0">
      <w:pPr>
        <w:spacing w:line="240" w:lineRule="auto"/>
        <w:rPr>
          <w:rFonts w:asciiTheme="minorHAnsi" w:eastAsia="Times New Roman" w:hAnsiTheme="minorHAnsi" w:cstheme="minorHAnsi"/>
          <w:color w:val="auto"/>
          <w:lang w:eastAsia="en-GB"/>
        </w:rPr>
      </w:pPr>
    </w:p>
    <w:p w14:paraId="1490DB8A" w14:textId="77777777" w:rsidR="00550FF0" w:rsidRPr="00550FF0" w:rsidRDefault="00550FF0" w:rsidP="00550FF0">
      <w:pPr>
        <w:rPr>
          <w:b/>
          <w:color w:val="auto"/>
        </w:rPr>
      </w:pPr>
      <w:r w:rsidRPr="00550FF0">
        <w:rPr>
          <w:b/>
          <w:color w:val="auto"/>
        </w:rPr>
        <w:t>Dependencies:</w:t>
      </w:r>
    </w:p>
    <w:p w14:paraId="1442EB4B" w14:textId="77777777" w:rsidR="00550FF0" w:rsidRPr="00550FF0" w:rsidRDefault="00550FF0" w:rsidP="00550FF0">
      <w:pPr>
        <w:spacing w:before="240" w:line="240" w:lineRule="auto"/>
        <w:contextualSpacing/>
        <w:rPr>
          <w:rFonts w:asciiTheme="minorHAnsi" w:eastAsiaTheme="minorHAnsi" w:hAnsiTheme="minorHAnsi" w:cstheme="minorBidi"/>
          <w:color w:val="auto"/>
        </w:rPr>
      </w:pPr>
      <w:r w:rsidRPr="00550FF0">
        <w:rPr>
          <w:rFonts w:asciiTheme="minorHAnsi" w:eastAsiaTheme="minorHAnsi" w:hAnsiTheme="minorHAnsi" w:cstheme="minorBidi"/>
          <w:color w:val="auto"/>
        </w:rPr>
        <w:t>DC Highways approval and partial funding</w:t>
      </w:r>
    </w:p>
    <w:p w14:paraId="66494B86" w14:textId="77777777" w:rsidR="00550FF0" w:rsidRDefault="00550FF0" w:rsidP="006B6DA0">
      <w:pPr>
        <w:spacing w:line="240" w:lineRule="auto"/>
        <w:rPr>
          <w:rFonts w:asciiTheme="minorHAnsi" w:eastAsia="Times New Roman" w:hAnsiTheme="minorHAnsi" w:cstheme="minorHAnsi"/>
          <w:b/>
          <w:bCs/>
          <w:color w:val="auto"/>
          <w:lang w:eastAsia="en-GB"/>
        </w:rPr>
      </w:pPr>
    </w:p>
    <w:p w14:paraId="17DC318B" w14:textId="6FE83AFF" w:rsidR="006B6DA0" w:rsidRPr="008E5432" w:rsidRDefault="006B6DA0" w:rsidP="006B6DA0">
      <w:pPr>
        <w:spacing w:line="240" w:lineRule="auto"/>
        <w:contextualSpacing/>
        <w:rPr>
          <w:rFonts w:asciiTheme="minorHAnsi" w:eastAsia="Times New Roman" w:hAnsiTheme="minorHAnsi" w:cstheme="minorHAnsi"/>
          <w:b/>
          <w:color w:val="auto"/>
        </w:rPr>
      </w:pPr>
      <w:r w:rsidRPr="008E5432">
        <w:rPr>
          <w:rFonts w:asciiTheme="minorHAnsi" w:eastAsia="Times New Roman" w:hAnsiTheme="minorHAnsi" w:cstheme="minorHAnsi"/>
          <w:b/>
          <w:color w:val="auto"/>
        </w:rPr>
        <w:t>Status / Next steps:</w:t>
      </w:r>
    </w:p>
    <w:p w14:paraId="7B836D80" w14:textId="77777777" w:rsidR="001D7B7B" w:rsidRPr="001D7B7B" w:rsidRDefault="001D7B7B" w:rsidP="001D7B7B">
      <w:pPr>
        <w:numPr>
          <w:ilvl w:val="0"/>
          <w:numId w:val="21"/>
        </w:numPr>
        <w:spacing w:before="240" w:after="160" w:line="240" w:lineRule="auto"/>
        <w:contextualSpacing/>
        <w:rPr>
          <w:rFonts w:asciiTheme="minorHAnsi" w:eastAsiaTheme="minorHAnsi" w:hAnsiTheme="minorHAnsi" w:cstheme="minorBidi"/>
          <w:bCs/>
          <w:color w:val="auto"/>
          <w:sz w:val="22"/>
          <w:szCs w:val="22"/>
        </w:rPr>
      </w:pPr>
      <w:r w:rsidRPr="001D7B7B">
        <w:rPr>
          <w:rFonts w:asciiTheme="minorHAnsi" w:eastAsiaTheme="minorHAnsi" w:hAnsiTheme="minorHAnsi" w:cstheme="minorBidi"/>
          <w:bCs/>
          <w:color w:val="auto"/>
          <w:sz w:val="22"/>
          <w:szCs w:val="22"/>
        </w:rPr>
        <w:t>School Crossing – Highways have been given the green light to proceed with the Zebra crossing proposal, subject to various checks, audits, orders, etc. Probably Easter 2024 for installation.</w:t>
      </w:r>
    </w:p>
    <w:p w14:paraId="7C0CC141" w14:textId="77777777" w:rsidR="001D7B7B" w:rsidRPr="001D7B7B" w:rsidRDefault="001D7B7B" w:rsidP="001D7B7B">
      <w:pPr>
        <w:numPr>
          <w:ilvl w:val="0"/>
          <w:numId w:val="21"/>
        </w:numPr>
        <w:spacing w:before="240" w:after="160" w:line="240" w:lineRule="auto"/>
        <w:contextualSpacing/>
        <w:rPr>
          <w:rFonts w:asciiTheme="minorHAnsi" w:eastAsiaTheme="minorHAnsi" w:hAnsiTheme="minorHAnsi" w:cstheme="minorBidi"/>
          <w:bCs/>
          <w:color w:val="auto"/>
          <w:sz w:val="22"/>
          <w:szCs w:val="22"/>
        </w:rPr>
      </w:pPr>
      <w:proofErr w:type="spellStart"/>
      <w:r w:rsidRPr="001D7B7B">
        <w:rPr>
          <w:rFonts w:asciiTheme="minorHAnsi" w:eastAsiaTheme="minorHAnsi" w:hAnsiTheme="minorHAnsi" w:cstheme="minorBidi"/>
          <w:bCs/>
          <w:color w:val="auto"/>
          <w:sz w:val="22"/>
          <w:szCs w:val="22"/>
        </w:rPr>
        <w:t>Huntick</w:t>
      </w:r>
      <w:proofErr w:type="spellEnd"/>
      <w:r w:rsidRPr="001D7B7B">
        <w:rPr>
          <w:rFonts w:asciiTheme="minorHAnsi" w:eastAsiaTheme="minorHAnsi" w:hAnsiTheme="minorHAnsi" w:cstheme="minorBidi"/>
          <w:bCs/>
          <w:color w:val="auto"/>
          <w:sz w:val="22"/>
          <w:szCs w:val="22"/>
        </w:rPr>
        <w:t xml:space="preserve"> Road Cycleway – apply for approval for next section - </w:t>
      </w:r>
      <w:proofErr w:type="spellStart"/>
      <w:r w:rsidRPr="001D7B7B">
        <w:rPr>
          <w:rFonts w:asciiTheme="minorHAnsi" w:eastAsiaTheme="minorHAnsi" w:hAnsiTheme="minorHAnsi" w:cstheme="minorBidi"/>
          <w:bCs/>
          <w:color w:val="auto"/>
          <w:sz w:val="22"/>
          <w:szCs w:val="22"/>
        </w:rPr>
        <w:t>Rozalia</w:t>
      </w:r>
      <w:proofErr w:type="spellEnd"/>
      <w:r w:rsidRPr="001D7B7B">
        <w:rPr>
          <w:rFonts w:asciiTheme="minorHAnsi" w:eastAsiaTheme="minorHAnsi" w:hAnsiTheme="minorHAnsi" w:cstheme="minorBidi"/>
          <w:bCs/>
          <w:color w:val="auto"/>
          <w:sz w:val="22"/>
          <w:szCs w:val="22"/>
        </w:rPr>
        <w:t xml:space="preserve"> Meadows to Jubilee Walk</w:t>
      </w:r>
    </w:p>
    <w:p w14:paraId="105EE143" w14:textId="77777777" w:rsidR="001D7B7B" w:rsidRPr="001D7B7B" w:rsidRDefault="001D7B7B" w:rsidP="001D7B7B">
      <w:pPr>
        <w:numPr>
          <w:ilvl w:val="0"/>
          <w:numId w:val="21"/>
        </w:numPr>
        <w:spacing w:before="240" w:after="160" w:line="240" w:lineRule="auto"/>
        <w:contextualSpacing/>
        <w:rPr>
          <w:rFonts w:asciiTheme="minorHAnsi" w:eastAsiaTheme="minorHAnsi" w:hAnsiTheme="minorHAnsi" w:cstheme="minorBidi"/>
          <w:bCs/>
          <w:color w:val="auto"/>
          <w:sz w:val="22"/>
          <w:szCs w:val="22"/>
        </w:rPr>
      </w:pPr>
      <w:r w:rsidRPr="001D7B7B">
        <w:rPr>
          <w:rFonts w:asciiTheme="minorHAnsi" w:eastAsiaTheme="minorHAnsi" w:hAnsiTheme="minorHAnsi" w:cstheme="minorBidi"/>
          <w:bCs/>
          <w:color w:val="auto"/>
          <w:sz w:val="22"/>
          <w:szCs w:val="22"/>
        </w:rPr>
        <w:t>High Street Crossing – apply for permission to install as a ‘place’ project.</w:t>
      </w:r>
    </w:p>
    <w:p w14:paraId="22F48A8D" w14:textId="77777777" w:rsidR="001D7B7B" w:rsidRPr="001D7B7B" w:rsidRDefault="001D7B7B" w:rsidP="001D7B7B">
      <w:pPr>
        <w:numPr>
          <w:ilvl w:val="0"/>
          <w:numId w:val="21"/>
        </w:numPr>
        <w:spacing w:before="240" w:after="160" w:line="240" w:lineRule="auto"/>
        <w:contextualSpacing/>
        <w:rPr>
          <w:rFonts w:asciiTheme="minorHAnsi" w:eastAsiaTheme="minorHAnsi" w:hAnsiTheme="minorHAnsi" w:cstheme="minorBidi"/>
          <w:bCs/>
          <w:color w:val="auto"/>
          <w:sz w:val="22"/>
          <w:szCs w:val="22"/>
        </w:rPr>
      </w:pPr>
      <w:r w:rsidRPr="001D7B7B">
        <w:rPr>
          <w:rFonts w:asciiTheme="minorHAnsi" w:eastAsiaTheme="minorHAnsi" w:hAnsiTheme="minorHAnsi" w:cstheme="minorBidi"/>
          <w:bCs/>
          <w:color w:val="auto"/>
          <w:sz w:val="22"/>
          <w:szCs w:val="22"/>
        </w:rPr>
        <w:t>Tesco Island – Create formal notice to Tesco of intentions with DCH approval.</w:t>
      </w:r>
    </w:p>
    <w:p w14:paraId="1A741A71" w14:textId="77777777" w:rsidR="001D7B7B" w:rsidRPr="001D7B7B" w:rsidRDefault="001D7B7B" w:rsidP="001D7B7B">
      <w:pPr>
        <w:numPr>
          <w:ilvl w:val="0"/>
          <w:numId w:val="21"/>
        </w:numPr>
        <w:spacing w:before="240" w:after="160" w:line="240" w:lineRule="auto"/>
        <w:contextualSpacing/>
        <w:rPr>
          <w:rFonts w:asciiTheme="minorHAnsi" w:eastAsiaTheme="minorHAnsi" w:hAnsiTheme="minorHAnsi" w:cstheme="minorBidi"/>
          <w:bCs/>
          <w:color w:val="auto"/>
          <w:sz w:val="22"/>
          <w:szCs w:val="22"/>
        </w:rPr>
      </w:pPr>
      <w:r w:rsidRPr="001D7B7B">
        <w:rPr>
          <w:rFonts w:asciiTheme="minorHAnsi" w:eastAsiaTheme="minorHAnsi" w:hAnsiTheme="minorHAnsi" w:cstheme="minorBidi"/>
          <w:bCs/>
          <w:color w:val="auto"/>
          <w:sz w:val="22"/>
          <w:szCs w:val="22"/>
        </w:rPr>
        <w:t>20 MPH Zones – Apply for central village area to be set to 20 mph.</w:t>
      </w:r>
    </w:p>
    <w:p w14:paraId="73272502" w14:textId="77777777" w:rsidR="001D7B7B" w:rsidRPr="001D7B7B" w:rsidRDefault="001D7B7B" w:rsidP="001D7B7B">
      <w:pPr>
        <w:numPr>
          <w:ilvl w:val="0"/>
          <w:numId w:val="21"/>
        </w:numPr>
        <w:spacing w:before="240" w:after="160" w:line="240" w:lineRule="auto"/>
        <w:contextualSpacing/>
        <w:rPr>
          <w:rFonts w:asciiTheme="minorHAnsi" w:eastAsiaTheme="minorHAnsi" w:hAnsiTheme="minorHAnsi" w:cstheme="minorBidi"/>
          <w:bCs/>
          <w:color w:val="auto"/>
          <w:sz w:val="22"/>
          <w:szCs w:val="22"/>
        </w:rPr>
      </w:pPr>
      <w:r w:rsidRPr="001D7B7B">
        <w:rPr>
          <w:rFonts w:asciiTheme="minorHAnsi" w:eastAsiaTheme="minorHAnsi" w:hAnsiTheme="minorHAnsi" w:cstheme="minorBidi"/>
          <w:bCs/>
          <w:color w:val="auto"/>
          <w:sz w:val="22"/>
          <w:szCs w:val="22"/>
        </w:rPr>
        <w:t xml:space="preserve">Drop kerbs – proposal to July 2023 Full Council for installation of dropped kerbs on the Spinney, Burbidge Close and Vineyard Close.  Cost </w:t>
      </w:r>
      <w:proofErr w:type="spellStart"/>
      <w:r w:rsidRPr="001D7B7B">
        <w:rPr>
          <w:rFonts w:asciiTheme="minorHAnsi" w:eastAsiaTheme="minorHAnsi" w:hAnsiTheme="minorHAnsi" w:cstheme="minorBidi"/>
          <w:bCs/>
          <w:color w:val="auto"/>
          <w:sz w:val="22"/>
          <w:szCs w:val="22"/>
        </w:rPr>
        <w:t>Approx</w:t>
      </w:r>
      <w:proofErr w:type="spellEnd"/>
      <w:r w:rsidRPr="001D7B7B">
        <w:rPr>
          <w:rFonts w:asciiTheme="minorHAnsi" w:eastAsiaTheme="minorHAnsi" w:hAnsiTheme="minorHAnsi" w:cstheme="minorBidi"/>
          <w:bCs/>
          <w:color w:val="auto"/>
          <w:sz w:val="22"/>
          <w:szCs w:val="22"/>
        </w:rPr>
        <w:t xml:space="preserve"> £13.5K.  Budgeted £15K</w:t>
      </w:r>
    </w:p>
    <w:p w14:paraId="5CDB397C" w14:textId="77777777" w:rsidR="006B6DA0" w:rsidRPr="008E5432" w:rsidRDefault="006B6DA0" w:rsidP="006B6DA0">
      <w:pPr>
        <w:spacing w:line="240" w:lineRule="auto"/>
        <w:rPr>
          <w:rFonts w:asciiTheme="minorHAnsi" w:eastAsia="Times New Roman" w:hAnsiTheme="minorHAnsi" w:cstheme="minorHAnsi"/>
          <w:color w:val="auto"/>
        </w:rPr>
      </w:pPr>
    </w:p>
    <w:p w14:paraId="0C6231A9" w14:textId="58450C7C" w:rsidR="006B6DA0" w:rsidRDefault="006B6DA0" w:rsidP="006B6DA0">
      <w:pPr>
        <w:spacing w:line="240" w:lineRule="auto"/>
        <w:rPr>
          <w:rFonts w:asciiTheme="minorHAnsi" w:eastAsia="Times New Roman" w:hAnsiTheme="minorHAnsi" w:cstheme="minorHAnsi"/>
          <w:color w:val="auto"/>
        </w:rPr>
      </w:pPr>
      <w:r w:rsidRPr="008E5432">
        <w:rPr>
          <w:rFonts w:asciiTheme="minorHAnsi" w:eastAsia="Times New Roman" w:hAnsiTheme="minorHAnsi" w:cstheme="minorHAnsi"/>
          <w:b/>
          <w:color w:val="auto"/>
          <w:lang w:eastAsia="en-GB"/>
        </w:rPr>
        <w:t>Financial Forecast:</w:t>
      </w:r>
      <w:r w:rsidRPr="008E5432">
        <w:rPr>
          <w:rFonts w:asciiTheme="minorHAnsi" w:eastAsia="Times New Roman" w:hAnsiTheme="minorHAnsi" w:cstheme="minorHAnsi"/>
          <w:color w:val="auto"/>
        </w:rPr>
        <w:t xml:space="preserve"> </w:t>
      </w:r>
    </w:p>
    <w:tbl>
      <w:tblPr>
        <w:tblStyle w:val="TableGrid19"/>
        <w:tblW w:w="0" w:type="auto"/>
        <w:tblLook w:val="04A0" w:firstRow="1" w:lastRow="0" w:firstColumn="1" w:lastColumn="0" w:noHBand="0" w:noVBand="1"/>
        <w:tblCaption w:val="Financial forecast table for this initiative"/>
        <w:tblDescription w:val="Four rows by four columns table. Showing expenses to date, forecast futher expenditure and the toal of expenses to date plus forecast for the years 2023-24, 2024-25 and 2025-26"/>
      </w:tblPr>
      <w:tblGrid>
        <w:gridCol w:w="2254"/>
        <w:gridCol w:w="2254"/>
        <w:gridCol w:w="2254"/>
        <w:gridCol w:w="2254"/>
      </w:tblGrid>
      <w:tr w:rsidR="00550FF0" w:rsidRPr="00550FF0" w14:paraId="24217E69" w14:textId="77777777" w:rsidTr="00417947">
        <w:trPr>
          <w:trHeight w:val="535"/>
          <w:tblHeader/>
        </w:trPr>
        <w:tc>
          <w:tcPr>
            <w:tcW w:w="2254" w:type="dxa"/>
            <w:vAlign w:val="center"/>
          </w:tcPr>
          <w:p w14:paraId="404A1C44" w14:textId="77777777" w:rsidR="00550FF0" w:rsidRPr="00550FF0" w:rsidRDefault="00550FF0" w:rsidP="00550FF0">
            <w:pPr>
              <w:spacing w:line="240" w:lineRule="auto"/>
              <w:rPr>
                <w:b/>
                <w:bCs/>
                <w:color w:val="auto"/>
                <w:sz w:val="22"/>
                <w:szCs w:val="22"/>
              </w:rPr>
            </w:pPr>
            <w:r w:rsidRPr="00550FF0">
              <w:rPr>
                <w:b/>
                <w:bCs/>
                <w:color w:val="auto"/>
                <w:sz w:val="22"/>
                <w:szCs w:val="22"/>
              </w:rPr>
              <w:t>Financial Forecast:</w:t>
            </w:r>
          </w:p>
          <w:p w14:paraId="762B3531" w14:textId="77777777" w:rsidR="00550FF0" w:rsidRPr="00550FF0" w:rsidRDefault="00550FF0" w:rsidP="00550FF0">
            <w:pPr>
              <w:spacing w:line="240" w:lineRule="auto"/>
              <w:rPr>
                <w:b/>
                <w:bCs/>
                <w:color w:val="auto"/>
                <w:sz w:val="18"/>
                <w:szCs w:val="18"/>
              </w:rPr>
            </w:pPr>
            <w:r w:rsidRPr="00550FF0">
              <w:rPr>
                <w:b/>
                <w:bCs/>
                <w:color w:val="auto"/>
                <w:sz w:val="18"/>
                <w:szCs w:val="18"/>
              </w:rPr>
              <w:t>(£000’s, excluding VAT)</w:t>
            </w:r>
          </w:p>
        </w:tc>
        <w:tc>
          <w:tcPr>
            <w:tcW w:w="2254" w:type="dxa"/>
            <w:vAlign w:val="center"/>
          </w:tcPr>
          <w:p w14:paraId="72A4867E" w14:textId="77777777" w:rsidR="00550FF0" w:rsidRPr="00550FF0" w:rsidRDefault="00550FF0" w:rsidP="00550FF0">
            <w:pPr>
              <w:spacing w:before="240" w:line="240" w:lineRule="auto"/>
              <w:jc w:val="right"/>
              <w:rPr>
                <w:b/>
                <w:bCs/>
                <w:color w:val="auto"/>
                <w:sz w:val="22"/>
                <w:szCs w:val="22"/>
              </w:rPr>
            </w:pPr>
            <w:r w:rsidRPr="00550FF0">
              <w:rPr>
                <w:b/>
                <w:bCs/>
                <w:color w:val="auto"/>
                <w:sz w:val="22"/>
                <w:szCs w:val="22"/>
              </w:rPr>
              <w:t>2023-24</w:t>
            </w:r>
          </w:p>
        </w:tc>
        <w:tc>
          <w:tcPr>
            <w:tcW w:w="2254" w:type="dxa"/>
            <w:vAlign w:val="center"/>
          </w:tcPr>
          <w:p w14:paraId="2CC88CFB" w14:textId="77777777" w:rsidR="00550FF0" w:rsidRPr="00550FF0" w:rsidRDefault="00550FF0" w:rsidP="00550FF0">
            <w:pPr>
              <w:spacing w:before="240" w:line="240" w:lineRule="auto"/>
              <w:jc w:val="right"/>
              <w:rPr>
                <w:b/>
                <w:bCs/>
                <w:color w:val="auto"/>
                <w:sz w:val="22"/>
                <w:szCs w:val="22"/>
              </w:rPr>
            </w:pPr>
            <w:r w:rsidRPr="00550FF0">
              <w:rPr>
                <w:b/>
                <w:bCs/>
                <w:color w:val="auto"/>
                <w:sz w:val="22"/>
                <w:szCs w:val="22"/>
              </w:rPr>
              <w:t>2024-25</w:t>
            </w:r>
          </w:p>
        </w:tc>
        <w:tc>
          <w:tcPr>
            <w:tcW w:w="2254" w:type="dxa"/>
            <w:vAlign w:val="center"/>
          </w:tcPr>
          <w:p w14:paraId="24D540BE" w14:textId="77777777" w:rsidR="00550FF0" w:rsidRPr="00550FF0" w:rsidRDefault="00550FF0" w:rsidP="00550FF0">
            <w:pPr>
              <w:spacing w:before="240" w:line="240" w:lineRule="auto"/>
              <w:jc w:val="right"/>
              <w:rPr>
                <w:b/>
                <w:bCs/>
                <w:color w:val="auto"/>
                <w:sz w:val="22"/>
                <w:szCs w:val="22"/>
              </w:rPr>
            </w:pPr>
            <w:r w:rsidRPr="00550FF0">
              <w:rPr>
                <w:b/>
                <w:bCs/>
                <w:color w:val="auto"/>
                <w:sz w:val="22"/>
                <w:szCs w:val="22"/>
              </w:rPr>
              <w:t>2025-26</w:t>
            </w:r>
          </w:p>
        </w:tc>
      </w:tr>
      <w:tr w:rsidR="00550FF0" w:rsidRPr="00550FF0" w14:paraId="3273DE25" w14:textId="77777777" w:rsidTr="00417947">
        <w:trPr>
          <w:trHeight w:val="567"/>
        </w:trPr>
        <w:tc>
          <w:tcPr>
            <w:tcW w:w="2254" w:type="dxa"/>
            <w:vAlign w:val="center"/>
          </w:tcPr>
          <w:p w14:paraId="33FB3D44" w14:textId="77777777" w:rsidR="00550FF0" w:rsidRPr="00550FF0" w:rsidRDefault="00550FF0" w:rsidP="00550FF0">
            <w:pPr>
              <w:spacing w:before="240" w:line="240" w:lineRule="auto"/>
              <w:rPr>
                <w:color w:val="auto"/>
                <w:sz w:val="22"/>
                <w:szCs w:val="22"/>
              </w:rPr>
            </w:pPr>
            <w:r w:rsidRPr="00550FF0">
              <w:rPr>
                <w:color w:val="auto"/>
                <w:sz w:val="22"/>
                <w:szCs w:val="22"/>
              </w:rPr>
              <w:t>Expense to date</w:t>
            </w:r>
          </w:p>
        </w:tc>
        <w:tc>
          <w:tcPr>
            <w:tcW w:w="2254" w:type="dxa"/>
            <w:vAlign w:val="center"/>
          </w:tcPr>
          <w:p w14:paraId="486A193E" w14:textId="77777777" w:rsidR="00550FF0" w:rsidRPr="00550FF0" w:rsidRDefault="00550FF0" w:rsidP="00550FF0">
            <w:pPr>
              <w:spacing w:before="240" w:line="240" w:lineRule="auto"/>
              <w:jc w:val="right"/>
              <w:rPr>
                <w:color w:val="auto"/>
                <w:sz w:val="22"/>
                <w:szCs w:val="22"/>
              </w:rPr>
            </w:pPr>
          </w:p>
        </w:tc>
        <w:tc>
          <w:tcPr>
            <w:tcW w:w="2254" w:type="dxa"/>
            <w:vAlign w:val="center"/>
          </w:tcPr>
          <w:p w14:paraId="29573A90" w14:textId="77777777" w:rsidR="00550FF0" w:rsidRPr="00550FF0" w:rsidRDefault="00550FF0" w:rsidP="00550FF0">
            <w:pPr>
              <w:spacing w:before="240" w:line="240" w:lineRule="auto"/>
              <w:jc w:val="right"/>
              <w:rPr>
                <w:color w:val="auto"/>
                <w:sz w:val="22"/>
                <w:szCs w:val="22"/>
              </w:rPr>
            </w:pPr>
          </w:p>
        </w:tc>
        <w:tc>
          <w:tcPr>
            <w:tcW w:w="2254" w:type="dxa"/>
            <w:vAlign w:val="center"/>
          </w:tcPr>
          <w:p w14:paraId="126E7464" w14:textId="77777777" w:rsidR="00550FF0" w:rsidRPr="00550FF0" w:rsidRDefault="00550FF0" w:rsidP="00550FF0">
            <w:pPr>
              <w:spacing w:before="240" w:line="240" w:lineRule="auto"/>
              <w:jc w:val="right"/>
              <w:rPr>
                <w:color w:val="auto"/>
                <w:sz w:val="22"/>
                <w:szCs w:val="22"/>
              </w:rPr>
            </w:pPr>
          </w:p>
        </w:tc>
      </w:tr>
      <w:tr w:rsidR="00550FF0" w:rsidRPr="00550FF0" w14:paraId="6D4C238B" w14:textId="77777777" w:rsidTr="00417947">
        <w:trPr>
          <w:trHeight w:val="567"/>
        </w:trPr>
        <w:tc>
          <w:tcPr>
            <w:tcW w:w="2254" w:type="dxa"/>
            <w:vAlign w:val="center"/>
          </w:tcPr>
          <w:p w14:paraId="221E05AA" w14:textId="77777777" w:rsidR="00550FF0" w:rsidRPr="00550FF0" w:rsidRDefault="00550FF0" w:rsidP="00550FF0">
            <w:pPr>
              <w:spacing w:before="240" w:line="240" w:lineRule="auto"/>
              <w:rPr>
                <w:color w:val="auto"/>
                <w:sz w:val="22"/>
                <w:szCs w:val="22"/>
              </w:rPr>
            </w:pPr>
            <w:r w:rsidRPr="00550FF0">
              <w:rPr>
                <w:color w:val="auto"/>
                <w:sz w:val="22"/>
                <w:szCs w:val="22"/>
              </w:rPr>
              <w:t>Forecast</w:t>
            </w:r>
          </w:p>
        </w:tc>
        <w:tc>
          <w:tcPr>
            <w:tcW w:w="2254" w:type="dxa"/>
            <w:vAlign w:val="center"/>
          </w:tcPr>
          <w:p w14:paraId="74CC0486" w14:textId="77777777" w:rsidR="00550FF0" w:rsidRPr="00550FF0" w:rsidRDefault="00550FF0" w:rsidP="00550FF0">
            <w:pPr>
              <w:spacing w:before="240" w:line="240" w:lineRule="auto"/>
              <w:jc w:val="right"/>
              <w:rPr>
                <w:color w:val="auto"/>
                <w:sz w:val="22"/>
                <w:szCs w:val="22"/>
              </w:rPr>
            </w:pPr>
            <w:r w:rsidRPr="00550FF0">
              <w:rPr>
                <w:color w:val="auto"/>
                <w:sz w:val="22"/>
                <w:szCs w:val="22"/>
              </w:rPr>
              <w:t>255</w:t>
            </w:r>
            <w:r w:rsidRPr="00550FF0">
              <w:rPr>
                <w:color w:val="auto"/>
                <w:sz w:val="22"/>
                <w:szCs w:val="22"/>
                <w:vertAlign w:val="superscript"/>
              </w:rPr>
              <w:t>1</w:t>
            </w:r>
          </w:p>
        </w:tc>
        <w:tc>
          <w:tcPr>
            <w:tcW w:w="2254" w:type="dxa"/>
            <w:vAlign w:val="center"/>
          </w:tcPr>
          <w:p w14:paraId="51D68A9B" w14:textId="77777777" w:rsidR="00550FF0" w:rsidRPr="00550FF0" w:rsidRDefault="00550FF0" w:rsidP="00550FF0">
            <w:pPr>
              <w:spacing w:before="240" w:line="240" w:lineRule="auto"/>
              <w:jc w:val="right"/>
              <w:rPr>
                <w:color w:val="auto"/>
                <w:sz w:val="22"/>
                <w:szCs w:val="22"/>
              </w:rPr>
            </w:pPr>
            <w:r w:rsidRPr="00550FF0">
              <w:rPr>
                <w:color w:val="auto"/>
                <w:sz w:val="22"/>
                <w:szCs w:val="22"/>
              </w:rPr>
              <w:t>80</w:t>
            </w:r>
            <w:r w:rsidRPr="00550FF0">
              <w:rPr>
                <w:color w:val="auto"/>
                <w:sz w:val="22"/>
                <w:szCs w:val="22"/>
                <w:vertAlign w:val="superscript"/>
              </w:rPr>
              <w:t>2</w:t>
            </w:r>
          </w:p>
        </w:tc>
        <w:tc>
          <w:tcPr>
            <w:tcW w:w="2254" w:type="dxa"/>
            <w:vAlign w:val="center"/>
          </w:tcPr>
          <w:p w14:paraId="2E9034F3" w14:textId="77777777" w:rsidR="00550FF0" w:rsidRPr="00550FF0" w:rsidRDefault="00550FF0" w:rsidP="00550FF0">
            <w:pPr>
              <w:spacing w:before="240" w:line="240" w:lineRule="auto"/>
              <w:jc w:val="right"/>
              <w:rPr>
                <w:color w:val="auto"/>
                <w:sz w:val="22"/>
                <w:szCs w:val="22"/>
              </w:rPr>
            </w:pPr>
            <w:r w:rsidRPr="00550FF0">
              <w:rPr>
                <w:color w:val="auto"/>
                <w:sz w:val="22"/>
                <w:szCs w:val="22"/>
              </w:rPr>
              <w:t>1,000</w:t>
            </w:r>
            <w:r w:rsidRPr="00550FF0">
              <w:rPr>
                <w:color w:val="auto"/>
                <w:sz w:val="22"/>
                <w:szCs w:val="22"/>
                <w:vertAlign w:val="superscript"/>
              </w:rPr>
              <w:t>3</w:t>
            </w:r>
          </w:p>
        </w:tc>
      </w:tr>
      <w:tr w:rsidR="00550FF0" w:rsidRPr="00550FF0" w14:paraId="1FA57FB1" w14:textId="77777777" w:rsidTr="00417947">
        <w:trPr>
          <w:trHeight w:val="567"/>
        </w:trPr>
        <w:tc>
          <w:tcPr>
            <w:tcW w:w="2254" w:type="dxa"/>
            <w:vAlign w:val="center"/>
          </w:tcPr>
          <w:p w14:paraId="1CFC8076" w14:textId="77777777" w:rsidR="00550FF0" w:rsidRPr="00550FF0" w:rsidRDefault="00550FF0" w:rsidP="00550FF0">
            <w:pPr>
              <w:spacing w:before="240" w:line="240" w:lineRule="auto"/>
              <w:rPr>
                <w:color w:val="auto"/>
                <w:sz w:val="22"/>
                <w:szCs w:val="22"/>
              </w:rPr>
            </w:pPr>
            <w:r w:rsidRPr="00550FF0">
              <w:rPr>
                <w:color w:val="auto"/>
                <w:sz w:val="22"/>
                <w:szCs w:val="22"/>
              </w:rPr>
              <w:t>Total</w:t>
            </w:r>
          </w:p>
        </w:tc>
        <w:tc>
          <w:tcPr>
            <w:tcW w:w="2254" w:type="dxa"/>
            <w:vAlign w:val="center"/>
          </w:tcPr>
          <w:p w14:paraId="1DD8F72D" w14:textId="77777777" w:rsidR="00550FF0" w:rsidRPr="00550FF0" w:rsidRDefault="00550FF0" w:rsidP="00550FF0">
            <w:pPr>
              <w:spacing w:before="240" w:line="240" w:lineRule="auto"/>
              <w:jc w:val="right"/>
              <w:rPr>
                <w:color w:val="auto"/>
                <w:sz w:val="22"/>
                <w:szCs w:val="22"/>
              </w:rPr>
            </w:pPr>
            <w:r w:rsidRPr="00550FF0">
              <w:rPr>
                <w:color w:val="auto"/>
                <w:sz w:val="22"/>
                <w:szCs w:val="22"/>
              </w:rPr>
              <w:t>255</w:t>
            </w:r>
          </w:p>
        </w:tc>
        <w:tc>
          <w:tcPr>
            <w:tcW w:w="2254" w:type="dxa"/>
            <w:vAlign w:val="center"/>
          </w:tcPr>
          <w:p w14:paraId="278F37B1" w14:textId="77777777" w:rsidR="00550FF0" w:rsidRPr="00550FF0" w:rsidRDefault="00550FF0" w:rsidP="00550FF0">
            <w:pPr>
              <w:spacing w:before="240" w:line="240" w:lineRule="auto"/>
              <w:jc w:val="right"/>
              <w:rPr>
                <w:color w:val="auto"/>
                <w:sz w:val="22"/>
                <w:szCs w:val="22"/>
              </w:rPr>
            </w:pPr>
            <w:r w:rsidRPr="00550FF0">
              <w:rPr>
                <w:color w:val="auto"/>
                <w:sz w:val="22"/>
                <w:szCs w:val="22"/>
              </w:rPr>
              <w:t>80</w:t>
            </w:r>
          </w:p>
        </w:tc>
        <w:tc>
          <w:tcPr>
            <w:tcW w:w="2254" w:type="dxa"/>
            <w:vAlign w:val="center"/>
          </w:tcPr>
          <w:p w14:paraId="3C583993" w14:textId="77777777" w:rsidR="00550FF0" w:rsidRPr="00550FF0" w:rsidRDefault="00550FF0" w:rsidP="00550FF0">
            <w:pPr>
              <w:spacing w:before="240" w:line="240" w:lineRule="auto"/>
              <w:jc w:val="right"/>
              <w:rPr>
                <w:color w:val="auto"/>
                <w:sz w:val="22"/>
                <w:szCs w:val="22"/>
              </w:rPr>
            </w:pPr>
            <w:r w:rsidRPr="00550FF0">
              <w:rPr>
                <w:color w:val="auto"/>
                <w:sz w:val="22"/>
                <w:szCs w:val="22"/>
              </w:rPr>
              <w:t>1,000</w:t>
            </w:r>
          </w:p>
        </w:tc>
      </w:tr>
    </w:tbl>
    <w:p w14:paraId="2B206120" w14:textId="77777777" w:rsidR="00550FF0" w:rsidRPr="00550FF0" w:rsidRDefault="00550FF0" w:rsidP="00550FF0">
      <w:pPr>
        <w:spacing w:line="240" w:lineRule="auto"/>
        <w:rPr>
          <w:rFonts w:asciiTheme="minorHAnsi" w:eastAsiaTheme="minorHAnsi" w:hAnsiTheme="minorHAnsi" w:cstheme="minorBidi"/>
          <w:color w:val="auto"/>
          <w:sz w:val="20"/>
          <w:szCs w:val="20"/>
        </w:rPr>
      </w:pPr>
      <w:r w:rsidRPr="00550FF0">
        <w:rPr>
          <w:rFonts w:asciiTheme="minorHAnsi" w:eastAsiaTheme="minorHAnsi" w:hAnsiTheme="minorHAnsi" w:cstheme="minorBidi"/>
          <w:color w:val="auto"/>
          <w:sz w:val="20"/>
          <w:szCs w:val="20"/>
        </w:rPr>
        <w:t>Notes:</w:t>
      </w:r>
    </w:p>
    <w:p w14:paraId="143AC878" w14:textId="77777777" w:rsidR="00550FF0" w:rsidRPr="00550FF0" w:rsidRDefault="00550FF0" w:rsidP="00550FF0">
      <w:pPr>
        <w:numPr>
          <w:ilvl w:val="0"/>
          <w:numId w:val="22"/>
        </w:numPr>
        <w:spacing w:after="160" w:line="240" w:lineRule="auto"/>
        <w:contextualSpacing/>
        <w:rPr>
          <w:rFonts w:asciiTheme="minorHAnsi" w:eastAsiaTheme="minorHAnsi" w:hAnsiTheme="minorHAnsi" w:cstheme="minorBidi"/>
          <w:color w:val="auto"/>
          <w:sz w:val="20"/>
          <w:szCs w:val="20"/>
        </w:rPr>
      </w:pPr>
      <w:r w:rsidRPr="00550FF0">
        <w:rPr>
          <w:rFonts w:asciiTheme="minorHAnsi" w:eastAsiaTheme="minorHAnsi" w:hAnsiTheme="minorHAnsi" w:cstheme="minorBidi"/>
          <w:color w:val="auto"/>
          <w:sz w:val="20"/>
          <w:szCs w:val="20"/>
        </w:rPr>
        <w:t xml:space="preserve">School crossing – 100, High St crossing 75, 20MPH – 30, Drop kerbs – 15, </w:t>
      </w:r>
      <w:proofErr w:type="spellStart"/>
      <w:r w:rsidRPr="00550FF0">
        <w:rPr>
          <w:rFonts w:asciiTheme="minorHAnsi" w:eastAsiaTheme="minorHAnsi" w:hAnsiTheme="minorHAnsi" w:cstheme="minorBidi"/>
          <w:color w:val="auto"/>
          <w:sz w:val="20"/>
          <w:szCs w:val="20"/>
        </w:rPr>
        <w:t>Huntick</w:t>
      </w:r>
      <w:proofErr w:type="spellEnd"/>
      <w:r w:rsidRPr="00550FF0">
        <w:rPr>
          <w:rFonts w:asciiTheme="minorHAnsi" w:eastAsiaTheme="minorHAnsi" w:hAnsiTheme="minorHAnsi" w:cstheme="minorBidi"/>
          <w:color w:val="auto"/>
          <w:sz w:val="20"/>
          <w:szCs w:val="20"/>
        </w:rPr>
        <w:t xml:space="preserve"> cycleway stage 2 – 35</w:t>
      </w:r>
    </w:p>
    <w:p w14:paraId="2E294DC8" w14:textId="77777777" w:rsidR="00550FF0" w:rsidRPr="00550FF0" w:rsidRDefault="00550FF0" w:rsidP="00550FF0">
      <w:pPr>
        <w:numPr>
          <w:ilvl w:val="0"/>
          <w:numId w:val="22"/>
        </w:numPr>
        <w:spacing w:after="160" w:line="240" w:lineRule="auto"/>
        <w:contextualSpacing/>
        <w:rPr>
          <w:rFonts w:asciiTheme="minorHAnsi" w:eastAsiaTheme="minorHAnsi" w:hAnsiTheme="minorHAnsi" w:cstheme="minorBidi"/>
          <w:color w:val="auto"/>
          <w:sz w:val="20"/>
          <w:szCs w:val="20"/>
        </w:rPr>
      </w:pPr>
      <w:r w:rsidRPr="00550FF0">
        <w:rPr>
          <w:rFonts w:asciiTheme="minorHAnsi" w:eastAsiaTheme="minorHAnsi" w:hAnsiTheme="minorHAnsi" w:cstheme="minorBidi"/>
          <w:color w:val="auto"/>
          <w:sz w:val="20"/>
          <w:szCs w:val="20"/>
        </w:rPr>
        <w:t>Tesco forecourt - 80</w:t>
      </w:r>
    </w:p>
    <w:p w14:paraId="0199AF40" w14:textId="77777777" w:rsidR="00550FF0" w:rsidRPr="00550FF0" w:rsidRDefault="00550FF0" w:rsidP="00550FF0">
      <w:pPr>
        <w:numPr>
          <w:ilvl w:val="0"/>
          <w:numId w:val="22"/>
        </w:numPr>
        <w:spacing w:after="160" w:line="240" w:lineRule="auto"/>
        <w:contextualSpacing/>
        <w:rPr>
          <w:rFonts w:asciiTheme="minorHAnsi" w:eastAsiaTheme="minorHAnsi" w:hAnsiTheme="minorHAnsi" w:cstheme="minorBidi"/>
          <w:color w:val="auto"/>
          <w:sz w:val="20"/>
          <w:szCs w:val="20"/>
        </w:rPr>
      </w:pPr>
      <w:proofErr w:type="spellStart"/>
      <w:r w:rsidRPr="00550FF0">
        <w:rPr>
          <w:rFonts w:asciiTheme="minorHAnsi" w:eastAsiaTheme="minorHAnsi" w:hAnsiTheme="minorHAnsi" w:cstheme="minorBidi"/>
          <w:color w:val="auto"/>
          <w:sz w:val="20"/>
          <w:szCs w:val="20"/>
        </w:rPr>
        <w:t>Huntick</w:t>
      </w:r>
      <w:proofErr w:type="spellEnd"/>
      <w:r w:rsidRPr="00550FF0">
        <w:rPr>
          <w:rFonts w:asciiTheme="minorHAnsi" w:eastAsiaTheme="minorHAnsi" w:hAnsiTheme="minorHAnsi" w:cstheme="minorBidi"/>
          <w:color w:val="auto"/>
          <w:sz w:val="20"/>
          <w:szCs w:val="20"/>
        </w:rPr>
        <w:t xml:space="preserve"> cycleway stage 3 – 1,000</w:t>
      </w:r>
    </w:p>
    <w:p w14:paraId="7FE4E990" w14:textId="77777777" w:rsidR="00550FF0" w:rsidRPr="00550FF0" w:rsidRDefault="00550FF0" w:rsidP="00550FF0">
      <w:pPr>
        <w:spacing w:line="240" w:lineRule="auto"/>
        <w:rPr>
          <w:rFonts w:asciiTheme="minorHAnsi" w:eastAsiaTheme="minorHAnsi" w:hAnsiTheme="minorHAnsi" w:cstheme="minorBidi"/>
          <w:b/>
          <w:bCs/>
          <w:color w:val="auto"/>
          <w:sz w:val="22"/>
          <w:szCs w:val="22"/>
        </w:rPr>
      </w:pPr>
    </w:p>
    <w:p w14:paraId="462156D0" w14:textId="77777777" w:rsidR="00550FF0" w:rsidRPr="00550FF0" w:rsidRDefault="00550FF0" w:rsidP="00550FF0">
      <w:pPr>
        <w:spacing w:line="240" w:lineRule="auto"/>
        <w:rPr>
          <w:rFonts w:asciiTheme="minorHAnsi" w:eastAsiaTheme="minorHAnsi" w:hAnsiTheme="minorHAnsi" w:cstheme="minorBidi"/>
          <w:color w:val="auto"/>
          <w:sz w:val="22"/>
          <w:szCs w:val="22"/>
        </w:rPr>
      </w:pPr>
      <w:r w:rsidRPr="00550FF0">
        <w:rPr>
          <w:rFonts w:asciiTheme="minorHAnsi" w:eastAsiaTheme="minorHAnsi" w:hAnsiTheme="minorHAnsi" w:cstheme="minorBidi"/>
          <w:b/>
          <w:bCs/>
          <w:color w:val="auto"/>
          <w:sz w:val="22"/>
          <w:szCs w:val="22"/>
        </w:rPr>
        <w:t>Appendices:</w:t>
      </w:r>
    </w:p>
    <w:p w14:paraId="080C3C23" w14:textId="77777777" w:rsidR="00550FF0" w:rsidRPr="00550FF0" w:rsidRDefault="00550FF0" w:rsidP="00550FF0">
      <w:pPr>
        <w:spacing w:line="240" w:lineRule="auto"/>
        <w:rPr>
          <w:rFonts w:asciiTheme="minorHAnsi" w:eastAsiaTheme="minorHAnsi" w:hAnsiTheme="minorHAnsi" w:cstheme="minorBidi"/>
          <w:color w:val="auto"/>
          <w:sz w:val="22"/>
          <w:szCs w:val="22"/>
        </w:rPr>
      </w:pPr>
      <w:r w:rsidRPr="00550FF0">
        <w:rPr>
          <w:rFonts w:asciiTheme="minorHAnsi" w:eastAsiaTheme="minorHAnsi" w:hAnsiTheme="minorHAnsi" w:cstheme="minorBidi"/>
          <w:color w:val="auto"/>
          <w:sz w:val="22"/>
          <w:szCs w:val="22"/>
        </w:rPr>
        <w:t>None</w:t>
      </w:r>
    </w:p>
    <w:p w14:paraId="3807D958" w14:textId="77777777" w:rsidR="00550FF0" w:rsidRDefault="00550FF0" w:rsidP="006B6DA0">
      <w:pPr>
        <w:spacing w:line="240" w:lineRule="auto"/>
        <w:rPr>
          <w:rFonts w:asciiTheme="minorHAnsi" w:eastAsia="Times New Roman" w:hAnsiTheme="minorHAnsi" w:cstheme="minorHAnsi"/>
          <w:color w:val="auto"/>
        </w:rPr>
      </w:pPr>
    </w:p>
    <w:p w14:paraId="51E755F7" w14:textId="77777777" w:rsidR="001D7B7B" w:rsidRDefault="001D7B7B">
      <w:pPr>
        <w:spacing w:line="240" w:lineRule="auto"/>
        <w:rPr>
          <w:b/>
          <w:bCs/>
          <w:color w:val="auto"/>
          <w:highlight w:val="yellow"/>
          <w:lang w:eastAsia="en-GB"/>
        </w:rPr>
      </w:pPr>
      <w:r>
        <w:rPr>
          <w:color w:val="auto"/>
          <w:highlight w:val="yellow"/>
        </w:rPr>
        <w:br w:type="page"/>
      </w:r>
    </w:p>
    <w:p w14:paraId="39809C21" w14:textId="3FC3B443" w:rsidR="00550FF0" w:rsidRPr="00910499" w:rsidRDefault="00550FF0" w:rsidP="00910499">
      <w:pPr>
        <w:pStyle w:val="Heading2"/>
        <w:rPr>
          <w:color w:val="auto"/>
          <w:highlight w:val="yellow"/>
        </w:rPr>
      </w:pPr>
      <w:r w:rsidRPr="00910499">
        <w:rPr>
          <w:color w:val="auto"/>
          <w:highlight w:val="yellow"/>
        </w:rPr>
        <w:lastRenderedPageBreak/>
        <w:t>APPENDIX 4</w:t>
      </w:r>
    </w:p>
    <w:p w14:paraId="1D8B9099" w14:textId="77777777" w:rsidR="00550FF0" w:rsidRDefault="00550FF0">
      <w:pPr>
        <w:spacing w:line="240" w:lineRule="auto"/>
        <w:rPr>
          <w:rFonts w:asciiTheme="minorHAnsi" w:eastAsia="Times New Roman" w:hAnsiTheme="minorHAnsi" w:cstheme="minorHAnsi"/>
          <w:b/>
          <w:color w:val="auto"/>
          <w:lang w:eastAsia="en-GB"/>
        </w:rPr>
      </w:pPr>
      <w:r>
        <w:rPr>
          <w:rFonts w:asciiTheme="minorHAnsi" w:eastAsia="Times New Roman" w:hAnsiTheme="minorHAnsi" w:cstheme="minorHAnsi"/>
          <w:b/>
          <w:color w:val="auto"/>
          <w:lang w:eastAsia="en-GB"/>
        </w:rPr>
        <w:t xml:space="preserve">Neighbourhood Plan 2 </w:t>
      </w:r>
      <w:r w:rsidRPr="008E5432">
        <w:rPr>
          <w:rFonts w:asciiTheme="minorHAnsi" w:eastAsia="Times New Roman" w:hAnsiTheme="minorHAnsi" w:cstheme="minorHAnsi"/>
          <w:b/>
          <w:color w:val="auto"/>
          <w:lang w:eastAsia="en-GB"/>
        </w:rPr>
        <w:t>Working Group – Summary Report</w:t>
      </w:r>
    </w:p>
    <w:p w14:paraId="457717F9" w14:textId="24D939CF" w:rsidR="00910499" w:rsidRPr="00910499" w:rsidRDefault="00910499" w:rsidP="00910499">
      <w:pPr>
        <w:spacing w:before="240" w:after="160" w:line="240" w:lineRule="auto"/>
        <w:rPr>
          <w:rFonts w:asciiTheme="minorHAnsi" w:eastAsiaTheme="minorHAnsi" w:hAnsiTheme="minorHAnsi" w:cstheme="minorBidi"/>
          <w:color w:val="auto"/>
          <w:sz w:val="22"/>
          <w:szCs w:val="22"/>
        </w:rPr>
      </w:pPr>
      <w:r w:rsidRPr="00910499">
        <w:rPr>
          <w:rFonts w:asciiTheme="minorHAnsi" w:eastAsiaTheme="minorHAnsi" w:hAnsiTheme="minorHAnsi" w:cstheme="minorBidi"/>
          <w:b/>
          <w:color w:val="auto"/>
          <w:sz w:val="22"/>
          <w:szCs w:val="22"/>
        </w:rPr>
        <w:t>Ju</w:t>
      </w:r>
      <w:r w:rsidR="001D7B7B">
        <w:rPr>
          <w:rFonts w:asciiTheme="minorHAnsi" w:eastAsiaTheme="minorHAnsi" w:hAnsiTheme="minorHAnsi" w:cstheme="minorBidi"/>
          <w:b/>
          <w:color w:val="auto"/>
          <w:sz w:val="22"/>
          <w:szCs w:val="22"/>
        </w:rPr>
        <w:t>ly</w:t>
      </w:r>
      <w:r w:rsidRPr="00910499">
        <w:rPr>
          <w:rFonts w:asciiTheme="minorHAnsi" w:eastAsiaTheme="minorHAnsi" w:hAnsiTheme="minorHAnsi" w:cstheme="minorBidi"/>
          <w:b/>
          <w:color w:val="auto"/>
          <w:sz w:val="22"/>
          <w:szCs w:val="22"/>
        </w:rPr>
        <w:t xml:space="preserve"> 2023</w:t>
      </w:r>
    </w:p>
    <w:p w14:paraId="04DF91ED" w14:textId="77777777" w:rsidR="00910499" w:rsidRPr="00910499" w:rsidRDefault="00910499" w:rsidP="00910499">
      <w:pPr>
        <w:rPr>
          <w:b/>
          <w:color w:val="auto"/>
          <w:sz w:val="22"/>
          <w:szCs w:val="22"/>
        </w:rPr>
      </w:pPr>
      <w:r w:rsidRPr="00910499">
        <w:rPr>
          <w:b/>
          <w:color w:val="auto"/>
          <w:sz w:val="22"/>
          <w:szCs w:val="22"/>
        </w:rPr>
        <w:t>Working Group Objective:</w:t>
      </w:r>
    </w:p>
    <w:p w14:paraId="0FEDE075" w14:textId="77777777" w:rsidR="00910499" w:rsidRPr="00910499" w:rsidRDefault="00910499" w:rsidP="00910499">
      <w:pPr>
        <w:spacing w:after="160"/>
        <w:rPr>
          <w:rFonts w:asciiTheme="minorHAnsi" w:eastAsiaTheme="minorHAnsi" w:hAnsiTheme="minorHAnsi" w:cstheme="minorBidi"/>
          <w:color w:val="auto"/>
          <w:sz w:val="22"/>
          <w:szCs w:val="22"/>
        </w:rPr>
      </w:pPr>
      <w:r w:rsidRPr="00910499">
        <w:rPr>
          <w:rFonts w:asciiTheme="minorHAnsi" w:eastAsiaTheme="minorHAnsi" w:hAnsiTheme="minorHAnsi" w:cstheme="minorBidi"/>
          <w:color w:val="auto"/>
          <w:sz w:val="22"/>
          <w:szCs w:val="22"/>
        </w:rPr>
        <w:t>To renew the Lytchett Matravers Neighbourhood Plan (LMNP) in readiness for the Dorset Local Plan.</w:t>
      </w:r>
    </w:p>
    <w:p w14:paraId="33C89430" w14:textId="77777777" w:rsidR="00910499" w:rsidRPr="00910499" w:rsidRDefault="00910499" w:rsidP="00910499">
      <w:pPr>
        <w:rPr>
          <w:b/>
          <w:color w:val="auto"/>
          <w:sz w:val="22"/>
          <w:szCs w:val="22"/>
        </w:rPr>
      </w:pPr>
      <w:r w:rsidRPr="00910499">
        <w:rPr>
          <w:b/>
          <w:color w:val="auto"/>
          <w:sz w:val="22"/>
          <w:szCs w:val="22"/>
        </w:rPr>
        <w:t>Working Group Participants:</w:t>
      </w:r>
    </w:p>
    <w:p w14:paraId="30E9CB4E" w14:textId="77777777" w:rsidR="00910499" w:rsidRPr="00910499" w:rsidRDefault="00910499" w:rsidP="00910499">
      <w:pPr>
        <w:rPr>
          <w:rFonts w:asciiTheme="minorHAnsi" w:eastAsiaTheme="minorHAnsi" w:hAnsiTheme="minorHAnsi" w:cstheme="minorBidi"/>
          <w:color w:val="auto"/>
          <w:sz w:val="22"/>
          <w:szCs w:val="22"/>
        </w:rPr>
      </w:pPr>
      <w:r w:rsidRPr="00910499">
        <w:rPr>
          <w:rFonts w:asciiTheme="minorHAnsi" w:eastAsiaTheme="minorHAnsi" w:hAnsiTheme="minorHAnsi" w:cstheme="minorBidi"/>
          <w:color w:val="auto"/>
          <w:sz w:val="22"/>
          <w:szCs w:val="22"/>
        </w:rPr>
        <w:t xml:space="preserve">Alf Bush (Chair), Ken Morgan, Micki Attridge, Karen </w:t>
      </w:r>
      <w:proofErr w:type="spellStart"/>
      <w:r w:rsidRPr="00910499">
        <w:rPr>
          <w:rFonts w:asciiTheme="minorHAnsi" w:eastAsiaTheme="minorHAnsi" w:hAnsiTheme="minorHAnsi" w:cstheme="minorBidi"/>
          <w:color w:val="auto"/>
          <w:sz w:val="22"/>
          <w:szCs w:val="22"/>
        </w:rPr>
        <w:t>Korenevsky</w:t>
      </w:r>
      <w:proofErr w:type="spellEnd"/>
      <w:r w:rsidRPr="00910499">
        <w:rPr>
          <w:rFonts w:asciiTheme="minorHAnsi" w:eastAsiaTheme="minorHAnsi" w:hAnsiTheme="minorHAnsi" w:cstheme="minorBidi"/>
          <w:color w:val="auto"/>
          <w:sz w:val="22"/>
          <w:szCs w:val="22"/>
        </w:rPr>
        <w:t>, Peter Webb, Ian Taylor</w:t>
      </w:r>
    </w:p>
    <w:p w14:paraId="14294F52" w14:textId="77777777" w:rsidR="00910499" w:rsidRPr="00910499" w:rsidRDefault="00910499" w:rsidP="00910499">
      <w:pPr>
        <w:pStyle w:val="NoSpacing"/>
        <w:rPr>
          <w:rFonts w:eastAsiaTheme="minorHAnsi"/>
        </w:rPr>
      </w:pPr>
    </w:p>
    <w:p w14:paraId="0FD4CA6B" w14:textId="77777777" w:rsidR="00910499" w:rsidRPr="00910499" w:rsidRDefault="00910499" w:rsidP="00910499">
      <w:pPr>
        <w:rPr>
          <w:b/>
          <w:bCs/>
          <w:color w:val="auto"/>
          <w:sz w:val="22"/>
          <w:szCs w:val="22"/>
        </w:rPr>
      </w:pPr>
      <w:r w:rsidRPr="00910499">
        <w:rPr>
          <w:b/>
          <w:color w:val="auto"/>
          <w:sz w:val="22"/>
          <w:szCs w:val="22"/>
        </w:rPr>
        <w:t>Background:</w:t>
      </w:r>
    </w:p>
    <w:p w14:paraId="0D4983A3" w14:textId="77777777" w:rsidR="0093603A" w:rsidRPr="0093603A" w:rsidRDefault="0093603A" w:rsidP="0093603A">
      <w:pPr>
        <w:spacing w:after="160" w:line="240" w:lineRule="auto"/>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 xml:space="preserve">The current NP1 was limited in scope by Purbeck District Council and further by the examiner. The plan was prevented from identifying any type of development and in addition many policies/strategies for the community were removed. </w:t>
      </w:r>
      <w:proofErr w:type="gramStart"/>
      <w:r w:rsidRPr="0093603A">
        <w:rPr>
          <w:rFonts w:asciiTheme="minorHAnsi" w:eastAsiaTheme="minorHAnsi" w:hAnsiTheme="minorHAnsi" w:cstheme="minorBidi"/>
          <w:color w:val="auto"/>
          <w:sz w:val="22"/>
          <w:szCs w:val="22"/>
        </w:rPr>
        <w:t>e.g</w:t>
      </w:r>
      <w:proofErr w:type="gramEnd"/>
      <w:r w:rsidRPr="0093603A">
        <w:rPr>
          <w:rFonts w:asciiTheme="minorHAnsi" w:eastAsiaTheme="minorHAnsi" w:hAnsiTheme="minorHAnsi" w:cstheme="minorBidi"/>
          <w:color w:val="auto"/>
          <w:sz w:val="22"/>
          <w:szCs w:val="22"/>
        </w:rPr>
        <w:t xml:space="preserve">. infrastructure and employment requirements. A renewed plan is required to address the chronic erosion of the green belt over the last 40 years, to ensure development is beneficial to the community in addressing its needs. </w:t>
      </w:r>
      <w:proofErr w:type="gramStart"/>
      <w:r w:rsidRPr="0093603A">
        <w:rPr>
          <w:rFonts w:asciiTheme="minorHAnsi" w:eastAsiaTheme="minorHAnsi" w:hAnsiTheme="minorHAnsi" w:cstheme="minorBidi"/>
          <w:color w:val="auto"/>
          <w:sz w:val="22"/>
          <w:szCs w:val="22"/>
        </w:rPr>
        <w:t>i.e</w:t>
      </w:r>
      <w:proofErr w:type="gramEnd"/>
      <w:r w:rsidRPr="0093603A">
        <w:rPr>
          <w:rFonts w:asciiTheme="minorHAnsi" w:eastAsiaTheme="minorHAnsi" w:hAnsiTheme="minorHAnsi" w:cstheme="minorBidi"/>
          <w:color w:val="auto"/>
          <w:sz w:val="22"/>
          <w:szCs w:val="22"/>
        </w:rPr>
        <w:t>. sustainability, CCE net zero, design standards, local employment, community infrastructure and amenities.</w:t>
      </w:r>
    </w:p>
    <w:p w14:paraId="68E82419" w14:textId="77777777" w:rsidR="0093603A" w:rsidRDefault="0093603A" w:rsidP="00910499">
      <w:pPr>
        <w:rPr>
          <w:b/>
          <w:color w:val="auto"/>
          <w:sz w:val="22"/>
          <w:szCs w:val="22"/>
        </w:rPr>
      </w:pPr>
    </w:p>
    <w:p w14:paraId="76AF821A" w14:textId="77777777" w:rsidR="00910499" w:rsidRPr="00910499" w:rsidRDefault="00910499" w:rsidP="00910499">
      <w:pPr>
        <w:rPr>
          <w:b/>
          <w:color w:val="auto"/>
          <w:sz w:val="22"/>
          <w:szCs w:val="22"/>
        </w:rPr>
      </w:pPr>
      <w:r w:rsidRPr="00910499">
        <w:rPr>
          <w:b/>
          <w:color w:val="auto"/>
          <w:sz w:val="22"/>
          <w:szCs w:val="22"/>
        </w:rPr>
        <w:t>Dependencies:</w:t>
      </w:r>
    </w:p>
    <w:p w14:paraId="461F23D8" w14:textId="77777777" w:rsidR="00910499" w:rsidRPr="00910499" w:rsidRDefault="00910499" w:rsidP="00910499">
      <w:pPr>
        <w:pStyle w:val="ListParagraph"/>
        <w:numPr>
          <w:ilvl w:val="0"/>
          <w:numId w:val="24"/>
        </w:numPr>
        <w:ind w:left="357" w:hanging="357"/>
        <w:rPr>
          <w:color w:val="auto"/>
          <w:sz w:val="22"/>
          <w:szCs w:val="22"/>
        </w:rPr>
      </w:pPr>
      <w:r w:rsidRPr="00910499">
        <w:rPr>
          <w:color w:val="auto"/>
          <w:sz w:val="22"/>
          <w:szCs w:val="22"/>
        </w:rPr>
        <w:t>PLP2 adoption – delayed due to need for new hearing on Morden Park (July 2022)</w:t>
      </w:r>
    </w:p>
    <w:p w14:paraId="33AEEDCF" w14:textId="77777777" w:rsidR="00910499" w:rsidRPr="00910499" w:rsidRDefault="00910499" w:rsidP="00910499">
      <w:pPr>
        <w:pStyle w:val="ListParagraph"/>
        <w:numPr>
          <w:ilvl w:val="0"/>
          <w:numId w:val="24"/>
        </w:numPr>
        <w:ind w:left="357" w:hanging="357"/>
        <w:rPr>
          <w:color w:val="auto"/>
          <w:sz w:val="22"/>
          <w:szCs w:val="22"/>
        </w:rPr>
      </w:pPr>
      <w:r w:rsidRPr="00910499">
        <w:rPr>
          <w:color w:val="auto"/>
          <w:sz w:val="22"/>
          <w:szCs w:val="22"/>
        </w:rPr>
        <w:t>Judicial review approach</w:t>
      </w:r>
    </w:p>
    <w:p w14:paraId="487FEB3E" w14:textId="6104FB15" w:rsidR="00910499" w:rsidRPr="00910499" w:rsidRDefault="00910499" w:rsidP="00910499">
      <w:pPr>
        <w:pStyle w:val="ListParagraph"/>
        <w:numPr>
          <w:ilvl w:val="0"/>
          <w:numId w:val="24"/>
        </w:numPr>
        <w:ind w:left="357" w:hanging="357"/>
        <w:rPr>
          <w:b/>
          <w:color w:val="auto"/>
          <w:sz w:val="22"/>
          <w:szCs w:val="22"/>
        </w:rPr>
      </w:pPr>
      <w:r w:rsidRPr="00910499">
        <w:rPr>
          <w:color w:val="auto"/>
          <w:sz w:val="22"/>
          <w:szCs w:val="22"/>
        </w:rPr>
        <w:t>DLP next consultancy stage</w:t>
      </w:r>
    </w:p>
    <w:p w14:paraId="0A4C7F17" w14:textId="77777777" w:rsidR="00910499" w:rsidRPr="00910499" w:rsidRDefault="00910499" w:rsidP="00910499">
      <w:pPr>
        <w:spacing w:before="240" w:after="160" w:line="240" w:lineRule="auto"/>
        <w:contextualSpacing/>
        <w:rPr>
          <w:rFonts w:asciiTheme="minorHAnsi" w:eastAsiaTheme="minorHAnsi" w:hAnsiTheme="minorHAnsi" w:cstheme="minorBidi"/>
          <w:b/>
          <w:color w:val="auto"/>
          <w:sz w:val="22"/>
          <w:szCs w:val="22"/>
        </w:rPr>
      </w:pPr>
      <w:r w:rsidRPr="00910499">
        <w:rPr>
          <w:rFonts w:asciiTheme="minorHAnsi" w:eastAsiaTheme="minorHAnsi" w:hAnsiTheme="minorHAnsi" w:cstheme="minorBidi"/>
          <w:b/>
          <w:color w:val="auto"/>
          <w:sz w:val="22"/>
          <w:szCs w:val="22"/>
        </w:rPr>
        <w:t>Status/Next Steps:</w:t>
      </w:r>
    </w:p>
    <w:p w14:paraId="508BC8FC" w14:textId="77777777" w:rsidR="0093603A" w:rsidRPr="0093603A" w:rsidRDefault="0093603A" w:rsidP="0093603A">
      <w:pPr>
        <w:spacing w:line="240" w:lineRule="auto"/>
        <w:ind w:left="360"/>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1.</w:t>
      </w:r>
      <w:r w:rsidRPr="0093603A">
        <w:rPr>
          <w:rFonts w:asciiTheme="minorHAnsi" w:eastAsiaTheme="minorHAnsi" w:hAnsiTheme="minorHAnsi" w:cstheme="minorBidi"/>
          <w:color w:val="auto"/>
          <w:sz w:val="22"/>
          <w:szCs w:val="22"/>
        </w:rPr>
        <w:tab/>
        <w:t>Local residents have managed to apply TPO to the tree valley between Deans Drove and Glebe Road, essentially an extension of the Foxhills valley. This will add as an impediment for the development of that valley proposed by DLP.</w:t>
      </w:r>
    </w:p>
    <w:p w14:paraId="1DAA55DF" w14:textId="77777777" w:rsidR="0093603A" w:rsidRPr="0093603A" w:rsidRDefault="0093603A" w:rsidP="0093603A">
      <w:pPr>
        <w:spacing w:line="240" w:lineRule="auto"/>
        <w:ind w:left="360"/>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2.</w:t>
      </w:r>
      <w:r w:rsidRPr="0093603A">
        <w:rPr>
          <w:rFonts w:asciiTheme="minorHAnsi" w:eastAsiaTheme="minorHAnsi" w:hAnsiTheme="minorHAnsi" w:cstheme="minorBidi"/>
          <w:color w:val="auto"/>
          <w:sz w:val="22"/>
          <w:szCs w:val="22"/>
        </w:rPr>
        <w:tab/>
        <w:t>Look for other TPO opportunities</w:t>
      </w:r>
    </w:p>
    <w:p w14:paraId="2AAD1C30" w14:textId="77777777" w:rsidR="0093603A" w:rsidRPr="0093603A" w:rsidRDefault="0093603A" w:rsidP="0093603A">
      <w:pPr>
        <w:spacing w:line="240" w:lineRule="auto"/>
        <w:ind w:left="360"/>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3.</w:t>
      </w:r>
      <w:r w:rsidRPr="0093603A">
        <w:rPr>
          <w:rFonts w:asciiTheme="minorHAnsi" w:eastAsiaTheme="minorHAnsi" w:hAnsiTheme="minorHAnsi" w:cstheme="minorBidi"/>
          <w:color w:val="auto"/>
          <w:sz w:val="22"/>
          <w:szCs w:val="22"/>
        </w:rPr>
        <w:tab/>
        <w:t>Update action plan in line with ongoing dialogue between DC Planning and PLP2 Examiners</w:t>
      </w:r>
    </w:p>
    <w:p w14:paraId="4E1F1E8D" w14:textId="77777777" w:rsidR="0093603A" w:rsidRPr="0093603A" w:rsidRDefault="0093603A" w:rsidP="0093603A">
      <w:pPr>
        <w:spacing w:line="240" w:lineRule="auto"/>
        <w:ind w:left="360"/>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4.</w:t>
      </w:r>
      <w:r w:rsidRPr="0093603A">
        <w:rPr>
          <w:rFonts w:asciiTheme="minorHAnsi" w:eastAsiaTheme="minorHAnsi" w:hAnsiTheme="minorHAnsi" w:cstheme="minorBidi"/>
          <w:color w:val="auto"/>
          <w:sz w:val="22"/>
          <w:szCs w:val="22"/>
        </w:rPr>
        <w:tab/>
        <w:t>Follow up with Wessex Water on wetlands and Natural England nitrates/phosphates</w:t>
      </w:r>
    </w:p>
    <w:p w14:paraId="1AE3DB25" w14:textId="77777777" w:rsidR="0093603A" w:rsidRPr="0093603A" w:rsidRDefault="0093603A" w:rsidP="0093603A">
      <w:pPr>
        <w:spacing w:line="240" w:lineRule="auto"/>
        <w:ind w:left="360"/>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5.</w:t>
      </w:r>
      <w:r w:rsidRPr="0093603A">
        <w:rPr>
          <w:rFonts w:asciiTheme="minorHAnsi" w:eastAsiaTheme="minorHAnsi" w:hAnsiTheme="minorHAnsi" w:cstheme="minorBidi"/>
          <w:color w:val="auto"/>
          <w:sz w:val="22"/>
          <w:szCs w:val="22"/>
        </w:rPr>
        <w:tab/>
        <w:t>Continue work on draft NP2 policies</w:t>
      </w:r>
    </w:p>
    <w:p w14:paraId="325ADEB4" w14:textId="77777777" w:rsidR="0093603A" w:rsidRPr="0093603A" w:rsidRDefault="0093603A" w:rsidP="0093603A">
      <w:pPr>
        <w:spacing w:line="240" w:lineRule="auto"/>
        <w:ind w:left="360"/>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6.</w:t>
      </w:r>
      <w:r w:rsidRPr="0093603A">
        <w:rPr>
          <w:rFonts w:asciiTheme="minorHAnsi" w:eastAsiaTheme="minorHAnsi" w:hAnsiTheme="minorHAnsi" w:cstheme="minorBidi"/>
          <w:color w:val="auto"/>
          <w:sz w:val="22"/>
          <w:szCs w:val="22"/>
        </w:rPr>
        <w:tab/>
        <w:t>Work with CAN/CPRE on DLP issues</w:t>
      </w:r>
    </w:p>
    <w:p w14:paraId="56191CBE" w14:textId="631E6512" w:rsidR="00910499" w:rsidRPr="00910499" w:rsidRDefault="0093603A" w:rsidP="0093603A">
      <w:pPr>
        <w:spacing w:line="240" w:lineRule="auto"/>
        <w:ind w:left="360"/>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7.</w:t>
      </w:r>
      <w:r w:rsidRPr="0093603A">
        <w:rPr>
          <w:rFonts w:asciiTheme="minorHAnsi" w:eastAsiaTheme="minorHAnsi" w:hAnsiTheme="minorHAnsi" w:cstheme="minorBidi"/>
          <w:color w:val="auto"/>
          <w:sz w:val="22"/>
          <w:szCs w:val="22"/>
        </w:rPr>
        <w:tab/>
        <w:t>Follow up with DC on government reply to DLP delay letter</w:t>
      </w:r>
    </w:p>
    <w:p w14:paraId="1C707B1E" w14:textId="77777777" w:rsidR="00910499" w:rsidRPr="00910499" w:rsidRDefault="00910499" w:rsidP="00910499">
      <w:pPr>
        <w:spacing w:before="240" w:after="160" w:line="240" w:lineRule="auto"/>
        <w:contextualSpacing/>
        <w:rPr>
          <w:rFonts w:asciiTheme="minorHAnsi" w:eastAsiaTheme="minorHAnsi" w:hAnsiTheme="minorHAnsi" w:cstheme="minorBidi"/>
          <w:bCs/>
          <w:color w:val="auto"/>
          <w:sz w:val="22"/>
          <w:szCs w:val="22"/>
          <w:lang w:val="en-US"/>
        </w:rPr>
      </w:pPr>
    </w:p>
    <w:tbl>
      <w:tblPr>
        <w:tblStyle w:val="TableGrid19"/>
        <w:tblW w:w="0" w:type="auto"/>
        <w:tblLook w:val="04A0" w:firstRow="1" w:lastRow="0" w:firstColumn="1" w:lastColumn="0" w:noHBand="0" w:noVBand="1"/>
        <w:tblCaption w:val="Financial forecast table for this initiative"/>
        <w:tblDescription w:val="Four rows by four columns table. Showing expenses to date, forecast futher expenditure and the toal of expenses to date plus forecast for the years 2020-21, 2021-22 and 2022-23"/>
      </w:tblPr>
      <w:tblGrid>
        <w:gridCol w:w="2254"/>
        <w:gridCol w:w="2254"/>
        <w:gridCol w:w="2254"/>
        <w:gridCol w:w="2254"/>
      </w:tblGrid>
      <w:tr w:rsidR="00910499" w:rsidRPr="00910499" w14:paraId="54A6741B" w14:textId="77777777" w:rsidTr="00417947">
        <w:trPr>
          <w:trHeight w:val="535"/>
          <w:tblHeader/>
        </w:trPr>
        <w:tc>
          <w:tcPr>
            <w:tcW w:w="2254" w:type="dxa"/>
            <w:vAlign w:val="center"/>
          </w:tcPr>
          <w:p w14:paraId="222FFC6D" w14:textId="77777777" w:rsidR="00910499" w:rsidRPr="00910499" w:rsidRDefault="00910499" w:rsidP="00910499">
            <w:pPr>
              <w:spacing w:line="240" w:lineRule="auto"/>
              <w:rPr>
                <w:b/>
                <w:bCs/>
                <w:color w:val="auto"/>
                <w:sz w:val="22"/>
                <w:szCs w:val="22"/>
              </w:rPr>
            </w:pPr>
            <w:r w:rsidRPr="00910499">
              <w:rPr>
                <w:b/>
                <w:bCs/>
                <w:color w:val="auto"/>
                <w:sz w:val="22"/>
                <w:szCs w:val="22"/>
              </w:rPr>
              <w:t>Financial Forecast:</w:t>
            </w:r>
          </w:p>
          <w:p w14:paraId="25F3A2DD" w14:textId="77777777" w:rsidR="00910499" w:rsidRPr="00910499" w:rsidRDefault="00910499" w:rsidP="00910499">
            <w:pPr>
              <w:spacing w:line="240" w:lineRule="auto"/>
              <w:rPr>
                <w:b/>
                <w:bCs/>
                <w:color w:val="auto"/>
                <w:sz w:val="18"/>
                <w:szCs w:val="18"/>
              </w:rPr>
            </w:pPr>
            <w:r w:rsidRPr="00910499">
              <w:rPr>
                <w:b/>
                <w:bCs/>
                <w:color w:val="auto"/>
                <w:sz w:val="18"/>
                <w:szCs w:val="18"/>
              </w:rPr>
              <w:t>(£000’s, excluding VAT)</w:t>
            </w:r>
          </w:p>
        </w:tc>
        <w:tc>
          <w:tcPr>
            <w:tcW w:w="2254" w:type="dxa"/>
            <w:vAlign w:val="center"/>
          </w:tcPr>
          <w:p w14:paraId="0EBBB3C8" w14:textId="77777777" w:rsidR="00910499" w:rsidRPr="00910499" w:rsidRDefault="00910499" w:rsidP="00910499">
            <w:pPr>
              <w:spacing w:before="240" w:line="240" w:lineRule="auto"/>
              <w:jc w:val="right"/>
              <w:rPr>
                <w:b/>
                <w:bCs/>
                <w:color w:val="auto"/>
                <w:sz w:val="22"/>
                <w:szCs w:val="22"/>
              </w:rPr>
            </w:pPr>
            <w:r w:rsidRPr="00910499">
              <w:rPr>
                <w:b/>
                <w:bCs/>
                <w:color w:val="auto"/>
                <w:sz w:val="22"/>
                <w:szCs w:val="22"/>
              </w:rPr>
              <w:t>2023-24</w:t>
            </w:r>
          </w:p>
        </w:tc>
        <w:tc>
          <w:tcPr>
            <w:tcW w:w="2254" w:type="dxa"/>
            <w:vAlign w:val="center"/>
          </w:tcPr>
          <w:p w14:paraId="51ECBBAC" w14:textId="77777777" w:rsidR="00910499" w:rsidRPr="00910499" w:rsidRDefault="00910499" w:rsidP="00910499">
            <w:pPr>
              <w:spacing w:before="240" w:line="240" w:lineRule="auto"/>
              <w:jc w:val="right"/>
              <w:rPr>
                <w:b/>
                <w:bCs/>
                <w:color w:val="auto"/>
                <w:sz w:val="22"/>
                <w:szCs w:val="22"/>
              </w:rPr>
            </w:pPr>
            <w:r w:rsidRPr="00910499">
              <w:rPr>
                <w:b/>
                <w:bCs/>
                <w:color w:val="auto"/>
                <w:sz w:val="22"/>
                <w:szCs w:val="22"/>
              </w:rPr>
              <w:t>2024-25</w:t>
            </w:r>
          </w:p>
        </w:tc>
        <w:tc>
          <w:tcPr>
            <w:tcW w:w="2254" w:type="dxa"/>
            <w:vAlign w:val="center"/>
          </w:tcPr>
          <w:p w14:paraId="01E8A249" w14:textId="77777777" w:rsidR="00910499" w:rsidRPr="00910499" w:rsidRDefault="00910499" w:rsidP="00910499">
            <w:pPr>
              <w:spacing w:before="240" w:line="240" w:lineRule="auto"/>
              <w:jc w:val="right"/>
              <w:rPr>
                <w:b/>
                <w:bCs/>
                <w:color w:val="auto"/>
                <w:sz w:val="22"/>
                <w:szCs w:val="22"/>
              </w:rPr>
            </w:pPr>
            <w:r w:rsidRPr="00910499">
              <w:rPr>
                <w:b/>
                <w:bCs/>
                <w:color w:val="auto"/>
                <w:sz w:val="22"/>
                <w:szCs w:val="22"/>
              </w:rPr>
              <w:t>2025-26</w:t>
            </w:r>
          </w:p>
        </w:tc>
      </w:tr>
      <w:tr w:rsidR="00910499" w:rsidRPr="00910499" w14:paraId="02218CAF" w14:textId="77777777" w:rsidTr="00417947">
        <w:trPr>
          <w:trHeight w:val="567"/>
        </w:trPr>
        <w:tc>
          <w:tcPr>
            <w:tcW w:w="2254" w:type="dxa"/>
            <w:vAlign w:val="center"/>
          </w:tcPr>
          <w:p w14:paraId="10C10263" w14:textId="77777777" w:rsidR="00910499" w:rsidRPr="00910499" w:rsidRDefault="00910499" w:rsidP="00910499">
            <w:pPr>
              <w:spacing w:before="240" w:line="240" w:lineRule="auto"/>
              <w:rPr>
                <w:color w:val="auto"/>
                <w:sz w:val="22"/>
                <w:szCs w:val="22"/>
              </w:rPr>
            </w:pPr>
            <w:r w:rsidRPr="00910499">
              <w:rPr>
                <w:color w:val="auto"/>
                <w:sz w:val="22"/>
                <w:szCs w:val="22"/>
              </w:rPr>
              <w:t>Expense to date</w:t>
            </w:r>
          </w:p>
        </w:tc>
        <w:tc>
          <w:tcPr>
            <w:tcW w:w="2254" w:type="dxa"/>
            <w:vAlign w:val="center"/>
          </w:tcPr>
          <w:p w14:paraId="57853A86" w14:textId="77777777" w:rsidR="00910499" w:rsidRPr="00910499" w:rsidRDefault="00910499" w:rsidP="00910499">
            <w:pPr>
              <w:spacing w:before="240" w:line="240" w:lineRule="auto"/>
              <w:jc w:val="right"/>
              <w:rPr>
                <w:color w:val="auto"/>
                <w:sz w:val="22"/>
                <w:szCs w:val="22"/>
              </w:rPr>
            </w:pPr>
          </w:p>
        </w:tc>
        <w:tc>
          <w:tcPr>
            <w:tcW w:w="2254" w:type="dxa"/>
            <w:vAlign w:val="center"/>
          </w:tcPr>
          <w:p w14:paraId="2D23071D" w14:textId="77777777" w:rsidR="00910499" w:rsidRPr="00910499" w:rsidRDefault="00910499" w:rsidP="00910499">
            <w:pPr>
              <w:spacing w:before="240" w:line="240" w:lineRule="auto"/>
              <w:jc w:val="right"/>
              <w:rPr>
                <w:color w:val="auto"/>
                <w:sz w:val="22"/>
                <w:szCs w:val="22"/>
              </w:rPr>
            </w:pPr>
          </w:p>
        </w:tc>
        <w:tc>
          <w:tcPr>
            <w:tcW w:w="2254" w:type="dxa"/>
            <w:vAlign w:val="center"/>
          </w:tcPr>
          <w:p w14:paraId="33D4B49C" w14:textId="77777777" w:rsidR="00910499" w:rsidRPr="00910499" w:rsidRDefault="00910499" w:rsidP="00910499">
            <w:pPr>
              <w:spacing w:before="240" w:line="240" w:lineRule="auto"/>
              <w:jc w:val="right"/>
              <w:rPr>
                <w:color w:val="auto"/>
                <w:sz w:val="22"/>
                <w:szCs w:val="22"/>
              </w:rPr>
            </w:pPr>
          </w:p>
        </w:tc>
      </w:tr>
      <w:tr w:rsidR="00910499" w:rsidRPr="00910499" w14:paraId="764CB0FB" w14:textId="77777777" w:rsidTr="00417947">
        <w:trPr>
          <w:trHeight w:val="567"/>
        </w:trPr>
        <w:tc>
          <w:tcPr>
            <w:tcW w:w="2254" w:type="dxa"/>
            <w:vAlign w:val="center"/>
          </w:tcPr>
          <w:p w14:paraId="5C1EB80A" w14:textId="77777777" w:rsidR="00910499" w:rsidRPr="00910499" w:rsidRDefault="00910499" w:rsidP="00910499">
            <w:pPr>
              <w:spacing w:before="240" w:line="240" w:lineRule="auto"/>
              <w:rPr>
                <w:color w:val="auto"/>
                <w:sz w:val="22"/>
                <w:szCs w:val="22"/>
              </w:rPr>
            </w:pPr>
            <w:r w:rsidRPr="00910499">
              <w:rPr>
                <w:color w:val="auto"/>
                <w:sz w:val="22"/>
                <w:szCs w:val="22"/>
              </w:rPr>
              <w:t>Forecast</w:t>
            </w:r>
          </w:p>
        </w:tc>
        <w:tc>
          <w:tcPr>
            <w:tcW w:w="2254" w:type="dxa"/>
            <w:vAlign w:val="center"/>
          </w:tcPr>
          <w:p w14:paraId="218746C2" w14:textId="77777777" w:rsidR="00910499" w:rsidRPr="00910499" w:rsidRDefault="00910499" w:rsidP="00910499">
            <w:pPr>
              <w:spacing w:before="240" w:line="240" w:lineRule="auto"/>
              <w:jc w:val="right"/>
              <w:rPr>
                <w:color w:val="auto"/>
                <w:sz w:val="22"/>
                <w:szCs w:val="22"/>
              </w:rPr>
            </w:pPr>
            <w:r w:rsidRPr="00910499">
              <w:rPr>
                <w:color w:val="auto"/>
                <w:sz w:val="22"/>
                <w:szCs w:val="22"/>
              </w:rPr>
              <w:t>10</w:t>
            </w:r>
          </w:p>
        </w:tc>
        <w:tc>
          <w:tcPr>
            <w:tcW w:w="2254" w:type="dxa"/>
            <w:vAlign w:val="center"/>
          </w:tcPr>
          <w:p w14:paraId="5DB232E7" w14:textId="77777777" w:rsidR="00910499" w:rsidRPr="00910499" w:rsidRDefault="00910499" w:rsidP="00910499">
            <w:pPr>
              <w:spacing w:before="240" w:line="240" w:lineRule="auto"/>
              <w:jc w:val="right"/>
              <w:rPr>
                <w:color w:val="auto"/>
                <w:sz w:val="22"/>
                <w:szCs w:val="22"/>
              </w:rPr>
            </w:pPr>
          </w:p>
        </w:tc>
        <w:tc>
          <w:tcPr>
            <w:tcW w:w="2254" w:type="dxa"/>
            <w:vAlign w:val="center"/>
          </w:tcPr>
          <w:p w14:paraId="1857AB20" w14:textId="77777777" w:rsidR="00910499" w:rsidRPr="00910499" w:rsidRDefault="00910499" w:rsidP="00910499">
            <w:pPr>
              <w:spacing w:before="240" w:line="240" w:lineRule="auto"/>
              <w:jc w:val="right"/>
              <w:rPr>
                <w:color w:val="auto"/>
                <w:sz w:val="22"/>
                <w:szCs w:val="22"/>
              </w:rPr>
            </w:pPr>
          </w:p>
        </w:tc>
      </w:tr>
      <w:tr w:rsidR="00910499" w:rsidRPr="00910499" w14:paraId="6F9A51CB" w14:textId="77777777" w:rsidTr="00417947">
        <w:trPr>
          <w:trHeight w:val="567"/>
        </w:trPr>
        <w:tc>
          <w:tcPr>
            <w:tcW w:w="2254" w:type="dxa"/>
            <w:vAlign w:val="center"/>
          </w:tcPr>
          <w:p w14:paraId="772E7C86" w14:textId="77777777" w:rsidR="00910499" w:rsidRPr="00910499" w:rsidRDefault="00910499" w:rsidP="00910499">
            <w:pPr>
              <w:spacing w:before="240" w:line="240" w:lineRule="auto"/>
              <w:rPr>
                <w:color w:val="auto"/>
                <w:sz w:val="22"/>
                <w:szCs w:val="22"/>
              </w:rPr>
            </w:pPr>
            <w:r w:rsidRPr="00910499">
              <w:rPr>
                <w:color w:val="auto"/>
                <w:sz w:val="22"/>
                <w:szCs w:val="22"/>
              </w:rPr>
              <w:t>Total</w:t>
            </w:r>
          </w:p>
        </w:tc>
        <w:tc>
          <w:tcPr>
            <w:tcW w:w="2254" w:type="dxa"/>
            <w:vAlign w:val="center"/>
          </w:tcPr>
          <w:p w14:paraId="4D6C1DE2" w14:textId="77777777" w:rsidR="00910499" w:rsidRPr="00910499" w:rsidRDefault="00910499" w:rsidP="00910499">
            <w:pPr>
              <w:spacing w:before="240" w:line="240" w:lineRule="auto"/>
              <w:jc w:val="right"/>
              <w:rPr>
                <w:color w:val="auto"/>
                <w:sz w:val="22"/>
                <w:szCs w:val="22"/>
              </w:rPr>
            </w:pPr>
            <w:r w:rsidRPr="00910499">
              <w:rPr>
                <w:color w:val="auto"/>
                <w:sz w:val="22"/>
                <w:szCs w:val="22"/>
              </w:rPr>
              <w:t>10</w:t>
            </w:r>
          </w:p>
        </w:tc>
        <w:tc>
          <w:tcPr>
            <w:tcW w:w="2254" w:type="dxa"/>
            <w:vAlign w:val="center"/>
          </w:tcPr>
          <w:p w14:paraId="47C35505" w14:textId="77777777" w:rsidR="00910499" w:rsidRPr="00910499" w:rsidRDefault="00910499" w:rsidP="00910499">
            <w:pPr>
              <w:spacing w:before="240" w:line="240" w:lineRule="auto"/>
              <w:jc w:val="right"/>
              <w:rPr>
                <w:color w:val="auto"/>
                <w:sz w:val="22"/>
                <w:szCs w:val="22"/>
              </w:rPr>
            </w:pPr>
          </w:p>
        </w:tc>
        <w:tc>
          <w:tcPr>
            <w:tcW w:w="2254" w:type="dxa"/>
            <w:vAlign w:val="center"/>
          </w:tcPr>
          <w:p w14:paraId="2BA18C91" w14:textId="77777777" w:rsidR="00910499" w:rsidRPr="00910499" w:rsidRDefault="00910499" w:rsidP="00910499">
            <w:pPr>
              <w:spacing w:before="240" w:line="240" w:lineRule="auto"/>
              <w:jc w:val="right"/>
              <w:rPr>
                <w:color w:val="auto"/>
                <w:sz w:val="22"/>
                <w:szCs w:val="22"/>
              </w:rPr>
            </w:pPr>
          </w:p>
        </w:tc>
      </w:tr>
    </w:tbl>
    <w:p w14:paraId="0E40BEA7" w14:textId="77777777" w:rsidR="00910499" w:rsidRPr="00910499" w:rsidRDefault="00910499" w:rsidP="00910499">
      <w:pPr>
        <w:spacing w:line="240" w:lineRule="auto"/>
        <w:rPr>
          <w:rFonts w:asciiTheme="minorHAnsi" w:eastAsiaTheme="minorHAnsi" w:hAnsiTheme="minorHAnsi" w:cstheme="minorBidi"/>
          <w:color w:val="auto"/>
          <w:sz w:val="20"/>
          <w:szCs w:val="20"/>
        </w:rPr>
      </w:pPr>
    </w:p>
    <w:p w14:paraId="64DEC157" w14:textId="77777777" w:rsidR="00910499" w:rsidRPr="00910499" w:rsidRDefault="00910499" w:rsidP="00910499">
      <w:pPr>
        <w:spacing w:line="240" w:lineRule="auto"/>
        <w:rPr>
          <w:rFonts w:asciiTheme="minorHAnsi" w:eastAsiaTheme="minorHAnsi" w:hAnsiTheme="minorHAnsi" w:cstheme="minorBidi"/>
          <w:b/>
          <w:bCs/>
          <w:color w:val="auto"/>
          <w:sz w:val="22"/>
          <w:szCs w:val="22"/>
        </w:rPr>
      </w:pPr>
    </w:p>
    <w:p w14:paraId="50AC1B0B" w14:textId="77777777" w:rsidR="00910499" w:rsidRPr="00910499" w:rsidRDefault="00910499" w:rsidP="00910499">
      <w:pPr>
        <w:spacing w:line="240" w:lineRule="auto"/>
        <w:rPr>
          <w:rFonts w:asciiTheme="minorHAnsi" w:eastAsiaTheme="minorHAnsi" w:hAnsiTheme="minorHAnsi" w:cstheme="minorBidi"/>
          <w:color w:val="auto"/>
          <w:sz w:val="22"/>
          <w:szCs w:val="22"/>
        </w:rPr>
      </w:pPr>
      <w:r w:rsidRPr="00910499">
        <w:rPr>
          <w:rFonts w:asciiTheme="minorHAnsi" w:eastAsiaTheme="minorHAnsi" w:hAnsiTheme="minorHAnsi" w:cstheme="minorBidi"/>
          <w:b/>
          <w:bCs/>
          <w:color w:val="auto"/>
          <w:sz w:val="22"/>
          <w:szCs w:val="22"/>
        </w:rPr>
        <w:t>Appendices:</w:t>
      </w:r>
    </w:p>
    <w:p w14:paraId="7596592C" w14:textId="77777777" w:rsidR="00910499" w:rsidRPr="00910499" w:rsidRDefault="00910499" w:rsidP="00910499">
      <w:pPr>
        <w:spacing w:line="240" w:lineRule="auto"/>
        <w:rPr>
          <w:rFonts w:asciiTheme="minorHAnsi" w:eastAsiaTheme="minorHAnsi" w:hAnsiTheme="minorHAnsi" w:cstheme="minorBidi"/>
          <w:color w:val="auto"/>
          <w:sz w:val="22"/>
          <w:szCs w:val="22"/>
        </w:rPr>
      </w:pPr>
      <w:r w:rsidRPr="00910499">
        <w:rPr>
          <w:rFonts w:asciiTheme="minorHAnsi" w:eastAsiaTheme="minorHAnsi" w:hAnsiTheme="minorHAnsi" w:cstheme="minorBidi"/>
          <w:color w:val="auto"/>
          <w:sz w:val="22"/>
          <w:szCs w:val="22"/>
        </w:rPr>
        <w:t>None</w:t>
      </w:r>
    </w:p>
    <w:p w14:paraId="0E7745EA" w14:textId="0E36F94E" w:rsidR="00550FF0" w:rsidRPr="00550FF0" w:rsidRDefault="00550FF0">
      <w:pPr>
        <w:spacing w:line="240" w:lineRule="auto"/>
        <w:rPr>
          <w:rFonts w:asciiTheme="minorHAnsi" w:hAnsiTheme="minorHAnsi" w:cstheme="minorHAnsi"/>
          <w:b/>
          <w:bCs/>
          <w:color w:val="auto"/>
          <w:highlight w:val="yellow"/>
          <w:lang w:eastAsia="en-GB"/>
        </w:rPr>
      </w:pPr>
      <w:r w:rsidRPr="00550FF0">
        <w:rPr>
          <w:rFonts w:asciiTheme="minorHAnsi" w:hAnsiTheme="minorHAnsi" w:cstheme="minorHAnsi"/>
          <w:b/>
          <w:color w:val="auto"/>
          <w:highlight w:val="yellow"/>
        </w:rPr>
        <w:t xml:space="preserve"> </w:t>
      </w:r>
      <w:r w:rsidRPr="00550FF0">
        <w:rPr>
          <w:rFonts w:asciiTheme="minorHAnsi" w:hAnsiTheme="minorHAnsi" w:cstheme="minorHAnsi"/>
          <w:b/>
          <w:color w:val="auto"/>
          <w:highlight w:val="yellow"/>
        </w:rPr>
        <w:br w:type="page"/>
      </w:r>
    </w:p>
    <w:p w14:paraId="2F36DC6B" w14:textId="41CDC7D0" w:rsidR="006B6DA0" w:rsidRPr="008E5432" w:rsidRDefault="00D91F63" w:rsidP="00D91F63">
      <w:pPr>
        <w:pStyle w:val="Heading2"/>
        <w:rPr>
          <w:rFonts w:asciiTheme="minorHAnsi" w:hAnsiTheme="minorHAnsi" w:cstheme="minorHAnsi"/>
          <w:color w:val="auto"/>
        </w:rPr>
      </w:pPr>
      <w:r w:rsidRPr="008E5432">
        <w:rPr>
          <w:rFonts w:asciiTheme="minorHAnsi" w:hAnsiTheme="minorHAnsi" w:cstheme="minorHAnsi"/>
          <w:color w:val="auto"/>
          <w:highlight w:val="yellow"/>
        </w:rPr>
        <w:lastRenderedPageBreak/>
        <w:t xml:space="preserve">APPENDIX </w:t>
      </w:r>
      <w:r w:rsidR="00550FF0">
        <w:rPr>
          <w:rFonts w:asciiTheme="minorHAnsi" w:hAnsiTheme="minorHAnsi" w:cstheme="minorHAnsi"/>
          <w:color w:val="auto"/>
          <w:highlight w:val="yellow"/>
        </w:rPr>
        <w:t>5</w:t>
      </w:r>
    </w:p>
    <w:p w14:paraId="182D36D7" w14:textId="77777777" w:rsidR="0093603A" w:rsidRPr="0093603A" w:rsidRDefault="0093603A" w:rsidP="0093603A">
      <w:pPr>
        <w:rPr>
          <w:rFonts w:asciiTheme="minorHAnsi" w:hAnsiTheme="minorHAnsi" w:cstheme="minorHAnsi"/>
          <w:b/>
          <w:color w:val="auto"/>
          <w:lang w:eastAsia="en-GB"/>
        </w:rPr>
      </w:pPr>
      <w:r w:rsidRPr="0093603A">
        <w:rPr>
          <w:rFonts w:asciiTheme="minorHAnsi" w:hAnsiTheme="minorHAnsi" w:cstheme="minorHAnsi"/>
          <w:b/>
          <w:color w:val="auto"/>
          <w:lang w:eastAsia="en-GB"/>
        </w:rPr>
        <w:t>D-Day Anniversary community event 2024</w:t>
      </w:r>
    </w:p>
    <w:p w14:paraId="199D9007" w14:textId="77777777" w:rsidR="0093603A" w:rsidRPr="0093603A" w:rsidRDefault="0093603A" w:rsidP="0093603A">
      <w:pPr>
        <w:rPr>
          <w:rFonts w:asciiTheme="minorHAnsi" w:hAnsiTheme="minorHAnsi" w:cstheme="minorHAnsi"/>
          <w:color w:val="auto"/>
          <w:lang w:eastAsia="en-GB"/>
        </w:rPr>
      </w:pPr>
    </w:p>
    <w:p w14:paraId="4CAB1FAE" w14:textId="77777777" w:rsidR="0093603A" w:rsidRPr="0093603A" w:rsidRDefault="0093603A" w:rsidP="0093603A">
      <w:pPr>
        <w:rPr>
          <w:rFonts w:asciiTheme="minorHAnsi" w:hAnsiTheme="minorHAnsi" w:cstheme="minorHAnsi"/>
          <w:color w:val="auto"/>
          <w:lang w:eastAsia="en-GB"/>
        </w:rPr>
      </w:pPr>
      <w:r w:rsidRPr="0093603A">
        <w:rPr>
          <w:rFonts w:asciiTheme="minorHAnsi" w:hAnsiTheme="minorHAnsi" w:cstheme="minorHAnsi"/>
          <w:color w:val="auto"/>
          <w:lang w:eastAsia="en-GB"/>
        </w:rPr>
        <w:t>This item relates to plans to commemorate the D-Day landings on the 6th June and the possibility of organising a separate event for the community along similar lines to the Coronation Picnic event.</w:t>
      </w:r>
    </w:p>
    <w:p w14:paraId="5BEB2675" w14:textId="77777777" w:rsidR="0093603A" w:rsidRPr="0093603A" w:rsidRDefault="0093603A" w:rsidP="0093603A">
      <w:pPr>
        <w:rPr>
          <w:rFonts w:asciiTheme="minorHAnsi" w:hAnsiTheme="minorHAnsi" w:cstheme="minorHAnsi"/>
          <w:color w:val="auto"/>
          <w:lang w:eastAsia="en-GB"/>
        </w:rPr>
      </w:pPr>
    </w:p>
    <w:p w14:paraId="672F44F2" w14:textId="77777777" w:rsidR="0093603A" w:rsidRPr="0093603A" w:rsidRDefault="0093603A" w:rsidP="0093603A">
      <w:pPr>
        <w:rPr>
          <w:rFonts w:asciiTheme="minorHAnsi" w:hAnsiTheme="minorHAnsi" w:cstheme="minorHAnsi"/>
          <w:color w:val="auto"/>
          <w:lang w:eastAsia="en-GB"/>
        </w:rPr>
      </w:pPr>
      <w:r w:rsidRPr="0093603A">
        <w:rPr>
          <w:rFonts w:asciiTheme="minorHAnsi" w:hAnsiTheme="minorHAnsi" w:cstheme="minorHAnsi"/>
          <w:color w:val="auto"/>
          <w:lang w:eastAsia="en-GB"/>
        </w:rPr>
        <w:t xml:space="preserve">The D-Day event on the 6th will involve the lighting of the beacon and the reading of the International Tribute at 9:15pm.   Perhaps some ancillary activities could take place beforehand such as a showing of the film The Longest Day in the village hall if that could be arranged. </w:t>
      </w:r>
    </w:p>
    <w:p w14:paraId="1B74EE14" w14:textId="77777777" w:rsidR="0093603A" w:rsidRPr="0093603A" w:rsidRDefault="0093603A" w:rsidP="0093603A">
      <w:pPr>
        <w:rPr>
          <w:rFonts w:asciiTheme="minorHAnsi" w:hAnsiTheme="minorHAnsi" w:cstheme="minorHAnsi"/>
          <w:color w:val="auto"/>
          <w:lang w:eastAsia="en-GB"/>
        </w:rPr>
      </w:pPr>
    </w:p>
    <w:p w14:paraId="6FDE39E6" w14:textId="77777777" w:rsidR="0093603A" w:rsidRPr="0093603A" w:rsidRDefault="0093603A" w:rsidP="0093603A">
      <w:pPr>
        <w:rPr>
          <w:rFonts w:asciiTheme="minorHAnsi" w:hAnsiTheme="minorHAnsi" w:cstheme="minorHAnsi"/>
          <w:color w:val="auto"/>
          <w:lang w:eastAsia="en-GB"/>
        </w:rPr>
      </w:pPr>
      <w:r w:rsidRPr="0093603A">
        <w:rPr>
          <w:rFonts w:asciiTheme="minorHAnsi" w:hAnsiTheme="minorHAnsi" w:cstheme="minorHAnsi"/>
          <w:color w:val="auto"/>
          <w:lang w:eastAsia="en-GB"/>
        </w:rPr>
        <w:t xml:space="preserve">As regards a community event, we have be careful that it doesn't clash with other major events in the local area.  This rules out the weekend of the 8th/9th June which is likely to be the Wimborne Folk Festival and Corfe Mullen carnival. The following weekend is Harry </w:t>
      </w:r>
      <w:proofErr w:type="spellStart"/>
      <w:proofErr w:type="gramStart"/>
      <w:r w:rsidRPr="0093603A">
        <w:rPr>
          <w:rFonts w:asciiTheme="minorHAnsi" w:hAnsiTheme="minorHAnsi" w:cstheme="minorHAnsi"/>
          <w:color w:val="auto"/>
          <w:lang w:eastAsia="en-GB"/>
        </w:rPr>
        <w:t>Paye</w:t>
      </w:r>
      <w:proofErr w:type="spellEnd"/>
      <w:proofErr w:type="gramEnd"/>
      <w:r w:rsidRPr="0093603A">
        <w:rPr>
          <w:rFonts w:asciiTheme="minorHAnsi" w:hAnsiTheme="minorHAnsi" w:cstheme="minorHAnsi"/>
          <w:color w:val="auto"/>
          <w:lang w:eastAsia="en-GB"/>
        </w:rPr>
        <w:t xml:space="preserve"> Day in Poole, another popular event.   LMFC have yet to finalise the date for the football tournament but I believe that the 8th/9th is their first preference but with the 29th as a possible alternative. According to the MacMillan Dorset Bike Ride website next year's event will be on the 7th July.</w:t>
      </w:r>
    </w:p>
    <w:p w14:paraId="3B601515" w14:textId="77777777" w:rsidR="0093603A" w:rsidRPr="0093603A" w:rsidRDefault="0093603A" w:rsidP="0093603A">
      <w:pPr>
        <w:rPr>
          <w:rFonts w:asciiTheme="minorHAnsi" w:hAnsiTheme="minorHAnsi" w:cstheme="minorHAnsi"/>
          <w:color w:val="auto"/>
          <w:lang w:eastAsia="en-GB"/>
        </w:rPr>
      </w:pPr>
    </w:p>
    <w:p w14:paraId="70158916" w14:textId="77777777" w:rsidR="0093603A" w:rsidRPr="0093603A" w:rsidRDefault="0093603A" w:rsidP="0093603A">
      <w:pPr>
        <w:rPr>
          <w:rFonts w:asciiTheme="minorHAnsi" w:hAnsiTheme="minorHAnsi" w:cstheme="minorHAnsi"/>
          <w:color w:val="auto"/>
          <w:lang w:eastAsia="en-GB"/>
        </w:rPr>
      </w:pPr>
      <w:r w:rsidRPr="0093603A">
        <w:rPr>
          <w:rFonts w:asciiTheme="minorHAnsi" w:hAnsiTheme="minorHAnsi" w:cstheme="minorHAnsi"/>
          <w:color w:val="auto"/>
          <w:lang w:eastAsia="en-GB"/>
        </w:rPr>
        <w:t>So we could be looking at either the 22nd or 29th June depending on what LMFC decide to do.</w:t>
      </w:r>
    </w:p>
    <w:p w14:paraId="0539159F" w14:textId="77777777" w:rsidR="0093603A" w:rsidRPr="0093603A" w:rsidRDefault="0093603A" w:rsidP="0093603A">
      <w:pPr>
        <w:rPr>
          <w:rFonts w:asciiTheme="minorHAnsi" w:hAnsiTheme="minorHAnsi" w:cstheme="minorHAnsi"/>
          <w:color w:val="auto"/>
          <w:lang w:eastAsia="en-GB"/>
        </w:rPr>
      </w:pPr>
    </w:p>
    <w:p w14:paraId="79FF155A" w14:textId="77777777" w:rsidR="0093603A" w:rsidRPr="0093603A" w:rsidRDefault="0093603A" w:rsidP="0093603A">
      <w:pPr>
        <w:rPr>
          <w:rFonts w:asciiTheme="minorHAnsi" w:hAnsiTheme="minorHAnsi" w:cstheme="minorHAnsi"/>
          <w:color w:val="auto"/>
          <w:lang w:eastAsia="en-GB"/>
        </w:rPr>
      </w:pPr>
      <w:r w:rsidRPr="0093603A">
        <w:rPr>
          <w:rFonts w:asciiTheme="minorHAnsi" w:hAnsiTheme="minorHAnsi" w:cstheme="minorHAnsi"/>
          <w:color w:val="auto"/>
          <w:lang w:eastAsia="en-GB"/>
        </w:rPr>
        <w:t xml:space="preserve">At the meeting on the 24th May a number of 'Next Steps' were listed and these should form the basis of the discussion with the key question being whether there is sufficient interest in the village for a community event bearing in mind that the Coronation Picnic celebrated an important occasion and that, coupled with good weather, resulted in a good turnout. </w:t>
      </w:r>
    </w:p>
    <w:p w14:paraId="49E31E6C" w14:textId="77777777" w:rsidR="0093603A" w:rsidRPr="0093603A" w:rsidRDefault="0093603A" w:rsidP="0093603A">
      <w:pPr>
        <w:rPr>
          <w:rFonts w:asciiTheme="minorHAnsi" w:hAnsiTheme="minorHAnsi" w:cstheme="minorHAnsi"/>
          <w:color w:val="auto"/>
          <w:lang w:eastAsia="en-GB"/>
        </w:rPr>
      </w:pPr>
    </w:p>
    <w:p w14:paraId="2912F179" w14:textId="77777777" w:rsidR="0093603A" w:rsidRPr="0093603A" w:rsidRDefault="0093603A" w:rsidP="0093603A">
      <w:pPr>
        <w:rPr>
          <w:rFonts w:asciiTheme="minorHAnsi" w:hAnsiTheme="minorHAnsi" w:cstheme="minorHAnsi"/>
          <w:color w:val="auto"/>
          <w:lang w:eastAsia="en-GB"/>
        </w:rPr>
      </w:pPr>
      <w:r w:rsidRPr="0093603A">
        <w:rPr>
          <w:rFonts w:asciiTheme="minorHAnsi" w:hAnsiTheme="minorHAnsi" w:cstheme="minorHAnsi"/>
          <w:color w:val="auto"/>
          <w:lang w:eastAsia="en-GB"/>
        </w:rPr>
        <w:t>The other main question is who should organise and fund an event. In the era of the Carnival and subsequent village fayre the Parish Council was not directly involved but did provide some financial support. The events were run by a committee comprising local people with the objective of providing an opportunity for local organisations and charities to raise money for their cause. Unfortunately participation dwindled to the point where the Carnival became unviable and attempts to replace it with a village fayre were unsuccessful.  The community just lost interest.</w:t>
      </w:r>
    </w:p>
    <w:p w14:paraId="56C6796F" w14:textId="77777777" w:rsidR="0093603A" w:rsidRPr="0093603A" w:rsidRDefault="0093603A" w:rsidP="0093603A">
      <w:pPr>
        <w:rPr>
          <w:rFonts w:asciiTheme="minorHAnsi" w:hAnsiTheme="minorHAnsi" w:cstheme="minorHAnsi"/>
          <w:color w:val="auto"/>
          <w:lang w:eastAsia="en-GB"/>
        </w:rPr>
      </w:pPr>
    </w:p>
    <w:p w14:paraId="2A279A9A" w14:textId="7A572334" w:rsidR="0093603A" w:rsidRDefault="0093603A" w:rsidP="0093603A">
      <w:pPr>
        <w:rPr>
          <w:rFonts w:asciiTheme="minorHAnsi" w:hAnsiTheme="minorHAnsi" w:cstheme="minorHAnsi"/>
          <w:color w:val="auto"/>
          <w:lang w:eastAsia="en-GB"/>
        </w:rPr>
      </w:pPr>
      <w:r w:rsidRPr="0093603A">
        <w:rPr>
          <w:rFonts w:asciiTheme="minorHAnsi" w:hAnsiTheme="minorHAnsi" w:cstheme="minorHAnsi"/>
          <w:color w:val="auto"/>
          <w:lang w:eastAsia="en-GB"/>
        </w:rPr>
        <w:t>My view is that if we decide to try and resurrect an event we will need to consider what it is aiming to achieve and how it w</w:t>
      </w:r>
      <w:r w:rsidR="005459C9">
        <w:rPr>
          <w:rFonts w:asciiTheme="minorHAnsi" w:hAnsiTheme="minorHAnsi" w:cstheme="minorHAnsi"/>
          <w:color w:val="auto"/>
          <w:lang w:eastAsia="en-GB"/>
        </w:rPr>
        <w:t>ill be organised and promoted.</w:t>
      </w:r>
    </w:p>
    <w:p w14:paraId="48C64BCF" w14:textId="77777777" w:rsidR="005459C9" w:rsidRPr="0093603A" w:rsidRDefault="005459C9" w:rsidP="0093603A">
      <w:pPr>
        <w:rPr>
          <w:rFonts w:asciiTheme="minorHAnsi" w:hAnsiTheme="minorHAnsi" w:cstheme="minorHAnsi"/>
          <w:color w:val="auto"/>
          <w:lang w:eastAsia="en-GB"/>
        </w:rPr>
      </w:pPr>
    </w:p>
    <w:p w14:paraId="4C62D60B" w14:textId="77777777" w:rsidR="0093603A" w:rsidRPr="0093603A" w:rsidRDefault="0093603A" w:rsidP="0093603A">
      <w:pPr>
        <w:rPr>
          <w:rFonts w:asciiTheme="minorHAnsi" w:hAnsiTheme="minorHAnsi" w:cstheme="minorHAnsi"/>
          <w:color w:val="auto"/>
          <w:lang w:eastAsia="en-GB"/>
        </w:rPr>
      </w:pPr>
      <w:r w:rsidRPr="0093603A">
        <w:rPr>
          <w:rFonts w:asciiTheme="minorHAnsi" w:hAnsiTheme="minorHAnsi" w:cstheme="minorHAnsi"/>
          <w:color w:val="auto"/>
          <w:lang w:eastAsia="en-GB"/>
        </w:rPr>
        <w:t xml:space="preserve">Rob </w:t>
      </w:r>
      <w:proofErr w:type="spellStart"/>
      <w:r w:rsidRPr="0093603A">
        <w:rPr>
          <w:rFonts w:asciiTheme="minorHAnsi" w:hAnsiTheme="minorHAnsi" w:cstheme="minorHAnsi"/>
          <w:color w:val="auto"/>
          <w:lang w:eastAsia="en-GB"/>
        </w:rPr>
        <w:t>Aspray</w:t>
      </w:r>
      <w:proofErr w:type="spellEnd"/>
    </w:p>
    <w:p w14:paraId="06BA4482" w14:textId="1D0982D4" w:rsidR="0093603A" w:rsidRDefault="0093603A" w:rsidP="0093603A">
      <w:pPr>
        <w:rPr>
          <w:rFonts w:asciiTheme="minorHAnsi" w:hAnsiTheme="minorHAnsi" w:cstheme="minorHAnsi"/>
          <w:color w:val="auto"/>
          <w:lang w:eastAsia="en-GB"/>
        </w:rPr>
      </w:pPr>
      <w:r w:rsidRPr="0093603A">
        <w:rPr>
          <w:rFonts w:asciiTheme="minorHAnsi" w:hAnsiTheme="minorHAnsi" w:cstheme="minorHAnsi"/>
          <w:color w:val="auto"/>
          <w:lang w:eastAsia="en-GB"/>
        </w:rPr>
        <w:t>25th July 2023</w:t>
      </w:r>
    </w:p>
    <w:p w14:paraId="10ECC441" w14:textId="77777777" w:rsidR="0093603A" w:rsidRDefault="0093603A">
      <w:pPr>
        <w:spacing w:line="240" w:lineRule="auto"/>
        <w:rPr>
          <w:rFonts w:asciiTheme="minorHAnsi" w:hAnsiTheme="minorHAnsi" w:cstheme="minorHAnsi"/>
          <w:color w:val="auto"/>
          <w:lang w:eastAsia="en-GB"/>
        </w:rPr>
      </w:pPr>
      <w:r>
        <w:rPr>
          <w:rFonts w:asciiTheme="minorHAnsi" w:hAnsiTheme="minorHAnsi" w:cstheme="minorHAnsi"/>
          <w:color w:val="auto"/>
          <w:lang w:eastAsia="en-GB"/>
        </w:rPr>
        <w:br w:type="page"/>
      </w:r>
    </w:p>
    <w:p w14:paraId="44DAE82B" w14:textId="61483702" w:rsidR="0093603A" w:rsidRPr="0093603A" w:rsidRDefault="0093603A" w:rsidP="0093603A">
      <w:pPr>
        <w:pStyle w:val="Heading2"/>
        <w:rPr>
          <w:color w:val="auto"/>
        </w:rPr>
      </w:pPr>
      <w:r w:rsidRPr="0093603A">
        <w:rPr>
          <w:color w:val="auto"/>
          <w:highlight w:val="yellow"/>
        </w:rPr>
        <w:lastRenderedPageBreak/>
        <w:t>APPENDIX 6</w:t>
      </w:r>
    </w:p>
    <w:p w14:paraId="321926E3" w14:textId="77777777" w:rsidR="0093603A" w:rsidRPr="0093603A" w:rsidRDefault="0093603A" w:rsidP="0093603A">
      <w:pPr>
        <w:rPr>
          <w:b/>
        </w:rPr>
      </w:pPr>
      <w:r w:rsidRPr="0093603A">
        <w:rPr>
          <w:b/>
          <w:color w:val="auto"/>
        </w:rPr>
        <w:t xml:space="preserve">Report Subject:   </w:t>
      </w:r>
      <w:r w:rsidRPr="0093603A">
        <w:rPr>
          <w:color w:val="auto"/>
        </w:rPr>
        <w:t>Annual Parish Meeting 2023</w:t>
      </w:r>
    </w:p>
    <w:p w14:paraId="09F599A6" w14:textId="77777777" w:rsidR="0093603A" w:rsidRPr="0093603A" w:rsidRDefault="0093603A" w:rsidP="00EB4B1B">
      <w:pPr>
        <w:pStyle w:val="NoSpacing"/>
        <w:rPr>
          <w:rFonts w:eastAsiaTheme="minorHAnsi"/>
        </w:rPr>
      </w:pPr>
    </w:p>
    <w:p w14:paraId="2E143E36" w14:textId="77777777" w:rsidR="0093603A" w:rsidRPr="0093603A" w:rsidRDefault="0093603A" w:rsidP="0093603A">
      <w:pPr>
        <w:rPr>
          <w:color w:val="auto"/>
        </w:rPr>
      </w:pPr>
      <w:r w:rsidRPr="0093603A">
        <w:rPr>
          <w:b/>
          <w:color w:val="auto"/>
        </w:rPr>
        <w:t>Date (Month Year):</w:t>
      </w:r>
      <w:r w:rsidRPr="0093603A">
        <w:rPr>
          <w:color w:val="auto"/>
        </w:rPr>
        <w:t xml:space="preserve">  </w:t>
      </w:r>
      <w:r w:rsidRPr="0093603A">
        <w:rPr>
          <w:bCs/>
          <w:color w:val="auto"/>
        </w:rPr>
        <w:t>June 2023</w:t>
      </w:r>
    </w:p>
    <w:p w14:paraId="59A36D57" w14:textId="77777777" w:rsidR="0093603A" w:rsidRPr="0093603A" w:rsidRDefault="0093603A" w:rsidP="0093603A">
      <w:pPr>
        <w:spacing w:line="240" w:lineRule="auto"/>
        <w:rPr>
          <w:rFonts w:asciiTheme="minorHAnsi" w:eastAsiaTheme="minorHAnsi" w:hAnsiTheme="minorHAnsi" w:cstheme="minorBidi"/>
          <w:color w:val="auto"/>
        </w:rPr>
      </w:pPr>
    </w:p>
    <w:p w14:paraId="6DA686A2" w14:textId="77777777" w:rsidR="0093603A" w:rsidRPr="0093603A" w:rsidRDefault="0093603A" w:rsidP="0093603A">
      <w:pPr>
        <w:rPr>
          <w:b/>
          <w:color w:val="auto"/>
        </w:rPr>
      </w:pPr>
      <w:r w:rsidRPr="0093603A">
        <w:rPr>
          <w:b/>
          <w:color w:val="auto"/>
        </w:rPr>
        <w:t xml:space="preserve">Reported by:  </w:t>
      </w:r>
      <w:r w:rsidRPr="0093603A">
        <w:rPr>
          <w:color w:val="auto"/>
        </w:rPr>
        <w:t>Cllr Andrew Huggins</w:t>
      </w:r>
    </w:p>
    <w:p w14:paraId="2887E180" w14:textId="77777777" w:rsidR="0093603A" w:rsidRPr="0093603A" w:rsidRDefault="0093603A" w:rsidP="0093603A">
      <w:pPr>
        <w:spacing w:line="240" w:lineRule="auto"/>
        <w:rPr>
          <w:rFonts w:asciiTheme="minorHAnsi" w:eastAsiaTheme="minorHAnsi" w:hAnsiTheme="minorHAnsi" w:cstheme="minorBidi"/>
          <w:color w:val="auto"/>
        </w:rPr>
      </w:pPr>
    </w:p>
    <w:p w14:paraId="7FE2ADA8" w14:textId="77777777" w:rsidR="0093603A" w:rsidRPr="0093603A" w:rsidRDefault="0093603A" w:rsidP="0093603A">
      <w:pPr>
        <w:rPr>
          <w:b/>
          <w:color w:val="auto"/>
        </w:rPr>
      </w:pPr>
      <w:r w:rsidRPr="0093603A">
        <w:rPr>
          <w:b/>
          <w:color w:val="auto"/>
        </w:rPr>
        <w:t>Subject Status:</w:t>
      </w:r>
    </w:p>
    <w:p w14:paraId="362D1525" w14:textId="77777777" w:rsidR="0093603A" w:rsidRPr="0093603A" w:rsidRDefault="0093603A" w:rsidP="0093603A">
      <w:pPr>
        <w:rPr>
          <w:color w:val="auto"/>
        </w:rPr>
      </w:pPr>
      <w:r w:rsidRPr="0093603A">
        <w:rPr>
          <w:color w:val="auto"/>
        </w:rPr>
        <w:t>Annual Parish Meeting took place on sunny Saturday 10</w:t>
      </w:r>
      <w:r w:rsidRPr="0093603A">
        <w:rPr>
          <w:color w:val="auto"/>
          <w:vertAlign w:val="superscript"/>
        </w:rPr>
        <w:t>th</w:t>
      </w:r>
      <w:r w:rsidRPr="0093603A">
        <w:rPr>
          <w:color w:val="auto"/>
        </w:rPr>
        <w:t xml:space="preserve"> June 2023, 10am-12am, on library green, having prepared a suitable risk assessment.</w:t>
      </w:r>
    </w:p>
    <w:p w14:paraId="7A9103E1" w14:textId="77777777" w:rsidR="0093603A" w:rsidRPr="0093603A" w:rsidRDefault="0093603A" w:rsidP="0093603A">
      <w:pPr>
        <w:spacing w:after="160"/>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The Gazebo was manned by 5 councillors.</w:t>
      </w:r>
    </w:p>
    <w:p w14:paraId="284ECDF8" w14:textId="77777777" w:rsidR="0093603A" w:rsidRPr="0093603A" w:rsidRDefault="0093603A" w:rsidP="0093603A">
      <w:pPr>
        <w:spacing w:after="160"/>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Some people came specifically to talk to us about issues, and some were passing and looked interested so we engaged with them about what they liked and didn’t like in the village.</w:t>
      </w:r>
    </w:p>
    <w:p w14:paraId="7240670D" w14:textId="77777777" w:rsidR="0093603A" w:rsidRPr="0093603A" w:rsidRDefault="0093603A" w:rsidP="0093603A">
      <w:pPr>
        <w:spacing w:after="160"/>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 xml:space="preserve">We spoke to approximately 20 people.  We showed several the aspirational plans for Tesco island, Astro parking, </w:t>
      </w:r>
      <w:proofErr w:type="spellStart"/>
      <w:r w:rsidRPr="0093603A">
        <w:rPr>
          <w:rFonts w:asciiTheme="minorHAnsi" w:eastAsiaTheme="minorHAnsi" w:hAnsiTheme="minorHAnsi" w:cstheme="minorBidi"/>
          <w:color w:val="auto"/>
          <w:sz w:val="22"/>
          <w:szCs w:val="22"/>
        </w:rPr>
        <w:t>Hannams</w:t>
      </w:r>
      <w:proofErr w:type="spellEnd"/>
      <w:r w:rsidRPr="0093603A">
        <w:rPr>
          <w:rFonts w:asciiTheme="minorHAnsi" w:eastAsiaTheme="minorHAnsi" w:hAnsiTheme="minorHAnsi" w:cstheme="minorBidi"/>
          <w:color w:val="auto"/>
          <w:sz w:val="22"/>
          <w:szCs w:val="22"/>
        </w:rPr>
        <w:t xml:space="preserve"> Gateway, Rec Carpark buildings Enhancements (Storage)</w:t>
      </w:r>
    </w:p>
    <w:p w14:paraId="2BBE5443" w14:textId="77777777" w:rsidR="0093603A" w:rsidRPr="0093603A" w:rsidRDefault="0093603A" w:rsidP="0093603A">
      <w:pPr>
        <w:spacing w:line="240" w:lineRule="auto"/>
        <w:rPr>
          <w:rFonts w:asciiTheme="minorHAnsi" w:eastAsiaTheme="minorHAnsi" w:hAnsiTheme="minorHAnsi" w:cstheme="minorBidi"/>
          <w:color w:val="auto"/>
          <w:sz w:val="22"/>
          <w:szCs w:val="22"/>
        </w:rPr>
      </w:pPr>
      <w:r w:rsidRPr="0093603A">
        <w:rPr>
          <w:rFonts w:asciiTheme="minorHAnsi" w:eastAsiaTheme="minorHAnsi" w:hAnsiTheme="minorHAnsi" w:cstheme="minorBidi"/>
          <w:color w:val="auto"/>
          <w:sz w:val="22"/>
          <w:szCs w:val="22"/>
        </w:rPr>
        <w:t>Topics covered were:</w:t>
      </w:r>
    </w:p>
    <w:p w14:paraId="3FB34F9A"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Brambles on the Library path</w:t>
      </w:r>
    </w:p>
    <w:p w14:paraId="5D01A8CD"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Places for the public to obtain free drinking water</w:t>
      </w:r>
    </w:p>
    <w:p w14:paraId="23B5A2DB"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Request for Stop sign/line at Rose and Crown Crossroads</w:t>
      </w:r>
    </w:p>
    <w:p w14:paraId="0A3571FF"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Greater Police Presence</w:t>
      </w:r>
    </w:p>
    <w:p w14:paraId="3F62ED39"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Cutting grass verges to improve visibility and safety</w:t>
      </w:r>
    </w:p>
    <w:p w14:paraId="51337647"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Damaged Pavements</w:t>
      </w:r>
    </w:p>
    <w:p w14:paraId="3E4D6214"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Deans Drove Parking</w:t>
      </w:r>
    </w:p>
    <w:p w14:paraId="39B85C67"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 xml:space="preserve">Suggestion of Commercial Bin at </w:t>
      </w:r>
      <w:proofErr w:type="spellStart"/>
      <w:r w:rsidRPr="0093603A">
        <w:rPr>
          <w:rFonts w:asciiTheme="minorHAnsi" w:eastAsiaTheme="minorHAnsi" w:hAnsiTheme="minorHAnsi" w:cstheme="minorHAnsi"/>
          <w:color w:val="auto"/>
          <w:sz w:val="22"/>
          <w:szCs w:val="22"/>
        </w:rPr>
        <w:t>Hannams</w:t>
      </w:r>
      <w:proofErr w:type="spellEnd"/>
      <w:r w:rsidRPr="0093603A">
        <w:rPr>
          <w:rFonts w:asciiTheme="minorHAnsi" w:eastAsiaTheme="minorHAnsi" w:hAnsiTheme="minorHAnsi" w:cstheme="minorHAnsi"/>
          <w:color w:val="auto"/>
          <w:sz w:val="22"/>
          <w:szCs w:val="22"/>
        </w:rPr>
        <w:t xml:space="preserve"> Gateway.</w:t>
      </w:r>
    </w:p>
    <w:p w14:paraId="70BDABAA"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Dislike of Chippings on Rocket Park</w:t>
      </w:r>
    </w:p>
    <w:p w14:paraId="376F8734"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Suggestion of PC doing presentation to the WI on what it does.</w:t>
      </w:r>
    </w:p>
    <w:p w14:paraId="4CA2A5D7"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Pavement alongside Wimborne Road</w:t>
      </w:r>
    </w:p>
    <w:p w14:paraId="16C0FBAE"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Suggestion of Talbot Village Trust for project grants</w:t>
      </w:r>
    </w:p>
    <w:p w14:paraId="0483FC22" w14:textId="77777777" w:rsidR="0093603A" w:rsidRPr="0093603A" w:rsidRDefault="0093603A" w:rsidP="0093603A">
      <w:pPr>
        <w:numPr>
          <w:ilvl w:val="0"/>
          <w:numId w:val="29"/>
        </w:numPr>
        <w:spacing w:line="240" w:lineRule="auto"/>
        <w:contextualSpacing/>
        <w:rPr>
          <w:rFonts w:asciiTheme="minorHAnsi" w:eastAsiaTheme="minorHAnsi" w:hAnsiTheme="minorHAnsi" w:cstheme="minorHAnsi"/>
          <w:color w:val="auto"/>
          <w:sz w:val="22"/>
          <w:szCs w:val="22"/>
        </w:rPr>
      </w:pPr>
      <w:r w:rsidRPr="0093603A">
        <w:rPr>
          <w:rFonts w:asciiTheme="minorHAnsi" w:eastAsiaTheme="minorHAnsi" w:hAnsiTheme="minorHAnsi" w:cstheme="minorHAnsi"/>
          <w:color w:val="auto"/>
          <w:sz w:val="22"/>
          <w:szCs w:val="22"/>
        </w:rPr>
        <w:t>Suggestion of using Dorset Countryside Volunteers for the pond (leaflet)</w:t>
      </w:r>
    </w:p>
    <w:p w14:paraId="566C677C" w14:textId="77777777" w:rsidR="0093603A" w:rsidRPr="0093603A" w:rsidRDefault="0093603A" w:rsidP="0093603A">
      <w:pPr>
        <w:numPr>
          <w:ilvl w:val="0"/>
          <w:numId w:val="29"/>
        </w:numPr>
        <w:shd w:val="clear" w:color="auto" w:fill="FFFFFF"/>
        <w:spacing w:line="240" w:lineRule="auto"/>
        <w:rPr>
          <w:rFonts w:asciiTheme="minorHAnsi" w:eastAsia="Times New Roman" w:hAnsiTheme="minorHAnsi" w:cstheme="minorHAnsi"/>
          <w:color w:val="1D2228"/>
          <w:sz w:val="22"/>
          <w:szCs w:val="22"/>
          <w:lang w:eastAsia="en-GB"/>
        </w:rPr>
      </w:pPr>
      <w:r w:rsidRPr="0093603A">
        <w:rPr>
          <w:rFonts w:asciiTheme="minorHAnsi" w:eastAsia="Times New Roman" w:hAnsiTheme="minorHAnsi" w:cstheme="minorHAnsi"/>
          <w:color w:val="1D2228"/>
          <w:sz w:val="22"/>
          <w:szCs w:val="22"/>
          <w:lang w:eastAsia="en-GB"/>
        </w:rPr>
        <w:t>Yobs driving down Wareham Rd firing pellets/ball bearings, large camper van windscreen shot and elderly couple left frightened after their house window hit. Police informed but wouldn’t attend.</w:t>
      </w:r>
    </w:p>
    <w:p w14:paraId="17CAF6A9" w14:textId="77777777" w:rsidR="0093603A" w:rsidRPr="0093603A" w:rsidRDefault="0093603A" w:rsidP="0093603A">
      <w:pPr>
        <w:numPr>
          <w:ilvl w:val="0"/>
          <w:numId w:val="29"/>
        </w:numPr>
        <w:shd w:val="clear" w:color="auto" w:fill="FFFFFF"/>
        <w:spacing w:line="240" w:lineRule="auto"/>
        <w:rPr>
          <w:rFonts w:asciiTheme="minorHAnsi" w:eastAsia="Times New Roman" w:hAnsiTheme="minorHAnsi" w:cstheme="minorHAnsi"/>
          <w:color w:val="1D2228"/>
          <w:sz w:val="22"/>
          <w:szCs w:val="22"/>
          <w:lang w:eastAsia="en-GB"/>
        </w:rPr>
      </w:pPr>
      <w:r w:rsidRPr="0093603A">
        <w:rPr>
          <w:rFonts w:asciiTheme="minorHAnsi" w:eastAsia="Times New Roman" w:hAnsiTheme="minorHAnsi" w:cstheme="minorHAnsi"/>
          <w:color w:val="1D2228"/>
          <w:sz w:val="22"/>
          <w:szCs w:val="22"/>
          <w:lang w:eastAsia="en-GB"/>
        </w:rPr>
        <w:t>Complaint about parking on pavements. (Suggest put in Parish Mag – Can only be request because it’s not yet illegal).</w:t>
      </w:r>
    </w:p>
    <w:p w14:paraId="60657979" w14:textId="77777777" w:rsidR="0093603A" w:rsidRPr="0093603A" w:rsidRDefault="0093603A" w:rsidP="0093603A">
      <w:pPr>
        <w:numPr>
          <w:ilvl w:val="0"/>
          <w:numId w:val="29"/>
        </w:numPr>
        <w:shd w:val="clear" w:color="auto" w:fill="FFFFFF"/>
        <w:spacing w:line="240" w:lineRule="auto"/>
        <w:rPr>
          <w:rFonts w:asciiTheme="minorHAnsi" w:eastAsia="Times New Roman" w:hAnsiTheme="minorHAnsi" w:cstheme="minorHAnsi"/>
          <w:color w:val="1D2228"/>
          <w:sz w:val="22"/>
          <w:szCs w:val="22"/>
          <w:lang w:eastAsia="en-GB"/>
        </w:rPr>
      </w:pPr>
      <w:r w:rsidRPr="0093603A">
        <w:rPr>
          <w:rFonts w:asciiTheme="minorHAnsi" w:eastAsia="Times New Roman" w:hAnsiTheme="minorHAnsi" w:cstheme="minorHAnsi"/>
          <w:color w:val="1D2228"/>
          <w:sz w:val="22"/>
          <w:szCs w:val="22"/>
          <w:lang w:eastAsia="en-GB"/>
        </w:rPr>
        <w:t>Request for Boules pitches.</w:t>
      </w:r>
    </w:p>
    <w:p w14:paraId="2FF20D1F" w14:textId="77777777" w:rsidR="0093603A" w:rsidRPr="0093603A" w:rsidRDefault="0093603A" w:rsidP="0093603A">
      <w:pPr>
        <w:numPr>
          <w:ilvl w:val="0"/>
          <w:numId w:val="29"/>
        </w:numPr>
        <w:shd w:val="clear" w:color="auto" w:fill="FFFFFF"/>
        <w:spacing w:line="240" w:lineRule="auto"/>
        <w:rPr>
          <w:rFonts w:asciiTheme="minorHAnsi" w:eastAsia="Times New Roman" w:hAnsiTheme="minorHAnsi" w:cstheme="minorHAnsi"/>
          <w:color w:val="1D2228"/>
          <w:sz w:val="22"/>
          <w:szCs w:val="22"/>
          <w:lang w:eastAsia="en-GB"/>
        </w:rPr>
      </w:pPr>
      <w:r w:rsidRPr="0093603A">
        <w:rPr>
          <w:rFonts w:asciiTheme="minorHAnsi" w:eastAsia="Times New Roman" w:hAnsiTheme="minorHAnsi" w:cstheme="minorHAnsi"/>
          <w:color w:val="1D2228"/>
          <w:sz w:val="22"/>
          <w:szCs w:val="22"/>
          <w:lang w:eastAsia="en-GB"/>
        </w:rPr>
        <w:t>2 x Requests for outdoor table tennis.</w:t>
      </w:r>
    </w:p>
    <w:p w14:paraId="73EE22E5" w14:textId="77777777" w:rsidR="0093603A" w:rsidRPr="0093603A" w:rsidRDefault="0093603A" w:rsidP="0093603A">
      <w:pPr>
        <w:numPr>
          <w:ilvl w:val="0"/>
          <w:numId w:val="29"/>
        </w:numPr>
        <w:shd w:val="clear" w:color="auto" w:fill="FFFFFF"/>
        <w:spacing w:line="240" w:lineRule="auto"/>
        <w:rPr>
          <w:rFonts w:asciiTheme="minorHAnsi" w:eastAsia="Times New Roman" w:hAnsiTheme="minorHAnsi" w:cstheme="minorHAnsi"/>
          <w:color w:val="1D2228"/>
          <w:sz w:val="22"/>
          <w:szCs w:val="22"/>
          <w:lang w:eastAsia="en-GB"/>
        </w:rPr>
      </w:pPr>
      <w:r w:rsidRPr="0093603A">
        <w:rPr>
          <w:rFonts w:asciiTheme="minorHAnsi" w:eastAsia="Times New Roman" w:hAnsiTheme="minorHAnsi" w:cstheme="minorHAnsi"/>
          <w:color w:val="1D2228"/>
          <w:sz w:val="22"/>
          <w:szCs w:val="22"/>
          <w:lang w:eastAsia="en-GB"/>
        </w:rPr>
        <w:t>Query re progress of 20mph restriction.</w:t>
      </w:r>
    </w:p>
    <w:p w14:paraId="11BD93B8" w14:textId="77777777" w:rsidR="0093603A" w:rsidRPr="0093603A" w:rsidRDefault="0093603A" w:rsidP="0093603A">
      <w:pPr>
        <w:numPr>
          <w:ilvl w:val="0"/>
          <w:numId w:val="29"/>
        </w:numPr>
        <w:shd w:val="clear" w:color="auto" w:fill="FFFFFF"/>
        <w:spacing w:line="240" w:lineRule="auto"/>
        <w:contextualSpacing/>
        <w:rPr>
          <w:rFonts w:asciiTheme="minorHAnsi" w:eastAsia="Times New Roman" w:hAnsiTheme="minorHAnsi" w:cstheme="minorHAnsi"/>
          <w:color w:val="1D2228"/>
          <w:sz w:val="22"/>
          <w:szCs w:val="22"/>
          <w:lang w:eastAsia="en-GB"/>
        </w:rPr>
      </w:pPr>
      <w:r w:rsidRPr="0093603A">
        <w:rPr>
          <w:rFonts w:asciiTheme="minorHAnsi" w:eastAsia="Times New Roman" w:hAnsiTheme="minorHAnsi" w:cstheme="minorHAnsi"/>
          <w:color w:val="1D2228"/>
          <w:sz w:val="22"/>
          <w:szCs w:val="22"/>
          <w:lang w:eastAsia="en-GB"/>
        </w:rPr>
        <w:t>Church cemetery &amp; PC responsibility </w:t>
      </w:r>
    </w:p>
    <w:p w14:paraId="30D8BC4E" w14:textId="77777777" w:rsidR="0093603A" w:rsidRPr="0093603A" w:rsidRDefault="0093603A" w:rsidP="0093603A">
      <w:pPr>
        <w:numPr>
          <w:ilvl w:val="0"/>
          <w:numId w:val="29"/>
        </w:numPr>
        <w:shd w:val="clear" w:color="auto" w:fill="FFFFFF"/>
        <w:spacing w:line="240" w:lineRule="auto"/>
        <w:contextualSpacing/>
        <w:rPr>
          <w:rFonts w:asciiTheme="minorHAnsi" w:eastAsia="Times New Roman" w:hAnsiTheme="minorHAnsi" w:cstheme="minorHAnsi"/>
          <w:color w:val="1D2228"/>
          <w:sz w:val="22"/>
          <w:szCs w:val="22"/>
          <w:lang w:eastAsia="en-GB"/>
        </w:rPr>
      </w:pPr>
      <w:r w:rsidRPr="0093603A">
        <w:rPr>
          <w:rFonts w:asciiTheme="minorHAnsi" w:eastAsia="Times New Roman" w:hAnsiTheme="minorHAnsi" w:cstheme="minorHAnsi"/>
          <w:color w:val="1D2228"/>
          <w:sz w:val="22"/>
          <w:szCs w:val="22"/>
          <w:lang w:eastAsia="en-GB"/>
        </w:rPr>
        <w:t>Hedges overgrowing pavements </w:t>
      </w:r>
    </w:p>
    <w:p w14:paraId="05BCDA9A" w14:textId="77777777" w:rsidR="0093603A" w:rsidRPr="0093603A" w:rsidRDefault="0093603A" w:rsidP="0093603A">
      <w:pPr>
        <w:numPr>
          <w:ilvl w:val="0"/>
          <w:numId w:val="29"/>
        </w:numPr>
        <w:shd w:val="clear" w:color="auto" w:fill="FFFFFF"/>
        <w:spacing w:line="240" w:lineRule="auto"/>
        <w:contextualSpacing/>
        <w:rPr>
          <w:rFonts w:asciiTheme="minorHAnsi" w:eastAsia="Times New Roman" w:hAnsiTheme="minorHAnsi" w:cstheme="minorHAnsi"/>
          <w:color w:val="1D2228"/>
          <w:sz w:val="22"/>
          <w:szCs w:val="22"/>
          <w:lang w:eastAsia="en-GB"/>
        </w:rPr>
      </w:pPr>
      <w:r w:rsidRPr="0093603A">
        <w:rPr>
          <w:rFonts w:asciiTheme="minorHAnsi" w:eastAsia="Times New Roman" w:hAnsiTheme="minorHAnsi" w:cstheme="minorHAnsi"/>
          <w:color w:val="1D2228"/>
          <w:sz w:val="22"/>
          <w:szCs w:val="22"/>
          <w:lang w:eastAsia="en-GB"/>
        </w:rPr>
        <w:t>High Street traffic calming in general </w:t>
      </w:r>
    </w:p>
    <w:p w14:paraId="391AE664" w14:textId="77777777" w:rsidR="0093603A" w:rsidRPr="0093603A" w:rsidRDefault="0093603A" w:rsidP="0093603A">
      <w:pPr>
        <w:numPr>
          <w:ilvl w:val="0"/>
          <w:numId w:val="29"/>
        </w:numPr>
        <w:shd w:val="clear" w:color="auto" w:fill="FFFFFF"/>
        <w:spacing w:line="240" w:lineRule="auto"/>
        <w:contextualSpacing/>
        <w:rPr>
          <w:rFonts w:asciiTheme="minorHAnsi" w:eastAsia="Times New Roman" w:hAnsiTheme="minorHAnsi" w:cstheme="minorHAnsi"/>
          <w:color w:val="1D2228"/>
          <w:sz w:val="22"/>
          <w:szCs w:val="22"/>
          <w:lang w:eastAsia="en-GB"/>
        </w:rPr>
      </w:pPr>
      <w:r w:rsidRPr="0093603A">
        <w:rPr>
          <w:rFonts w:asciiTheme="minorHAnsi" w:eastAsia="Times New Roman" w:hAnsiTheme="minorHAnsi" w:cstheme="minorHAnsi"/>
          <w:color w:val="1D2228"/>
          <w:sz w:val="22"/>
          <w:szCs w:val="22"/>
          <w:lang w:eastAsia="en-GB"/>
        </w:rPr>
        <w:t>School parking </w:t>
      </w:r>
    </w:p>
    <w:p w14:paraId="580556C1" w14:textId="77777777" w:rsidR="0093603A" w:rsidRPr="0093603A" w:rsidRDefault="0093603A" w:rsidP="0093603A">
      <w:pPr>
        <w:numPr>
          <w:ilvl w:val="0"/>
          <w:numId w:val="29"/>
        </w:numPr>
        <w:shd w:val="clear" w:color="auto" w:fill="FFFFFF"/>
        <w:spacing w:line="240" w:lineRule="auto"/>
        <w:contextualSpacing/>
        <w:rPr>
          <w:rFonts w:asciiTheme="minorHAnsi" w:eastAsia="Times New Roman" w:hAnsiTheme="minorHAnsi" w:cstheme="minorHAnsi"/>
          <w:color w:val="1D2228"/>
          <w:sz w:val="22"/>
          <w:szCs w:val="22"/>
          <w:lang w:eastAsia="en-GB"/>
        </w:rPr>
      </w:pPr>
      <w:r w:rsidRPr="0093603A">
        <w:rPr>
          <w:rFonts w:asciiTheme="minorHAnsi" w:eastAsia="Times New Roman" w:hAnsiTheme="minorHAnsi" w:cstheme="minorHAnsi"/>
          <w:color w:val="1D2228"/>
          <w:sz w:val="22"/>
          <w:szCs w:val="22"/>
          <w:lang w:eastAsia="en-GB"/>
        </w:rPr>
        <w:t>Support for 20mph (why is DC so pedantic in comparison to London and Devon/Cornwall?)</w:t>
      </w:r>
    </w:p>
    <w:p w14:paraId="5FDE0E71" w14:textId="77777777" w:rsidR="0093603A" w:rsidRPr="0093603A" w:rsidRDefault="0093603A" w:rsidP="0093603A">
      <w:pPr>
        <w:shd w:val="clear" w:color="auto" w:fill="FFFFFF"/>
        <w:spacing w:line="240" w:lineRule="auto"/>
        <w:rPr>
          <w:rFonts w:asciiTheme="minorHAnsi" w:eastAsia="Times New Roman" w:hAnsiTheme="minorHAnsi" w:cstheme="minorHAnsi"/>
          <w:color w:val="1D2228"/>
          <w:sz w:val="22"/>
          <w:szCs w:val="22"/>
          <w:lang w:eastAsia="en-GB"/>
        </w:rPr>
      </w:pPr>
    </w:p>
    <w:p w14:paraId="64DCE734" w14:textId="77777777" w:rsidR="0093603A" w:rsidRPr="0093603A" w:rsidRDefault="0093603A" w:rsidP="0093603A">
      <w:pPr>
        <w:shd w:val="clear" w:color="auto" w:fill="FFFFFF"/>
        <w:spacing w:line="240" w:lineRule="auto"/>
        <w:rPr>
          <w:rFonts w:asciiTheme="minorHAnsi" w:eastAsia="Times New Roman" w:hAnsiTheme="minorHAnsi" w:cstheme="minorHAnsi"/>
          <w:color w:val="1D2228"/>
          <w:sz w:val="22"/>
          <w:szCs w:val="22"/>
          <w:lang w:eastAsia="en-GB"/>
        </w:rPr>
      </w:pPr>
      <w:r w:rsidRPr="0093603A">
        <w:rPr>
          <w:rFonts w:asciiTheme="minorHAnsi" w:eastAsia="Times New Roman" w:hAnsiTheme="minorHAnsi" w:cstheme="minorHAnsi"/>
          <w:color w:val="1D2228"/>
          <w:sz w:val="22"/>
          <w:szCs w:val="22"/>
          <w:lang w:eastAsia="en-GB"/>
        </w:rPr>
        <w:t>We all agreed that this had been a successful format.</w:t>
      </w:r>
    </w:p>
    <w:p w14:paraId="33DA7783" w14:textId="77777777" w:rsidR="0093603A" w:rsidRPr="0093603A" w:rsidRDefault="0093603A" w:rsidP="0093603A">
      <w:pPr>
        <w:rPr>
          <w:rFonts w:asciiTheme="minorHAnsi" w:hAnsiTheme="minorHAnsi" w:cstheme="minorHAnsi"/>
          <w:b/>
          <w:color w:val="auto"/>
          <w:lang w:eastAsia="en-GB"/>
        </w:rPr>
      </w:pPr>
    </w:p>
    <w:p w14:paraId="3A3DD573" w14:textId="216832C7" w:rsidR="0093603A" w:rsidRDefault="0093603A">
      <w:pPr>
        <w:spacing w:line="240" w:lineRule="auto"/>
        <w:rPr>
          <w:rFonts w:asciiTheme="minorHAnsi" w:hAnsiTheme="minorHAnsi" w:cstheme="minorHAnsi"/>
          <w:color w:val="auto"/>
          <w:highlight w:val="yellow"/>
          <w:lang w:eastAsia="en-GB"/>
        </w:rPr>
      </w:pPr>
      <w:r>
        <w:rPr>
          <w:rFonts w:asciiTheme="minorHAnsi" w:hAnsiTheme="minorHAnsi" w:cstheme="minorHAnsi"/>
          <w:color w:val="auto"/>
          <w:highlight w:val="yellow"/>
          <w:lang w:eastAsia="en-GB"/>
        </w:rPr>
        <w:br w:type="page"/>
      </w:r>
    </w:p>
    <w:p w14:paraId="3570BA09" w14:textId="7DBCAA91" w:rsidR="006B6DA0" w:rsidRPr="00EB4B1B" w:rsidRDefault="0093603A" w:rsidP="00EB4B1B">
      <w:pPr>
        <w:pStyle w:val="Heading2"/>
        <w:rPr>
          <w:color w:val="auto"/>
          <w:highlight w:val="yellow"/>
        </w:rPr>
      </w:pPr>
      <w:r w:rsidRPr="00EB4B1B">
        <w:rPr>
          <w:color w:val="auto"/>
          <w:highlight w:val="yellow"/>
        </w:rPr>
        <w:lastRenderedPageBreak/>
        <w:t>APPENDIX 7</w:t>
      </w:r>
    </w:p>
    <w:p w14:paraId="00B3C663" w14:textId="77777777" w:rsidR="0093603A" w:rsidRPr="0093603A" w:rsidRDefault="0093603A" w:rsidP="0093603A">
      <w:pPr>
        <w:spacing w:line="240" w:lineRule="auto"/>
        <w:rPr>
          <w:b/>
          <w:bCs/>
          <w:color w:val="auto"/>
        </w:rPr>
      </w:pPr>
      <w:r w:rsidRPr="0093603A">
        <w:rPr>
          <w:b/>
          <w:bCs/>
          <w:color w:val="auto"/>
        </w:rPr>
        <w:t>LAND ADJOINING SOUTH AND WEST SIDES OF PRIMARY SCHOOL</w:t>
      </w:r>
    </w:p>
    <w:p w14:paraId="0BCE7798" w14:textId="77777777" w:rsidR="0093603A" w:rsidRPr="0093603A" w:rsidRDefault="0093603A" w:rsidP="0093603A">
      <w:pPr>
        <w:spacing w:line="240" w:lineRule="auto"/>
        <w:rPr>
          <w:b/>
          <w:bCs/>
          <w:color w:val="auto"/>
        </w:rPr>
      </w:pPr>
      <w:r w:rsidRPr="0093603A">
        <w:rPr>
          <w:b/>
          <w:bCs/>
          <w:color w:val="auto"/>
        </w:rPr>
        <w:t>POSSIBLE CAR PARK + SPORTS FACILITIES – TOPOGRAPHIC SURVEY</w:t>
      </w:r>
    </w:p>
    <w:p w14:paraId="0ACEBB78" w14:textId="77777777" w:rsidR="0093603A" w:rsidRPr="0093603A" w:rsidRDefault="0093603A" w:rsidP="0093603A">
      <w:pPr>
        <w:spacing w:line="240" w:lineRule="auto"/>
        <w:rPr>
          <w:color w:val="auto"/>
        </w:rPr>
      </w:pPr>
    </w:p>
    <w:p w14:paraId="37FAA0E1" w14:textId="77777777" w:rsidR="0093603A" w:rsidRPr="0093603A" w:rsidRDefault="0093603A" w:rsidP="0093603A">
      <w:pPr>
        <w:spacing w:line="240" w:lineRule="auto"/>
        <w:rPr>
          <w:color w:val="auto"/>
        </w:rPr>
      </w:pPr>
      <w:r w:rsidRPr="0093603A">
        <w:rPr>
          <w:color w:val="auto"/>
        </w:rPr>
        <w:t xml:space="preserve">Land (0.86Ha) to the south of the School is owned by Dorset </w:t>
      </w:r>
      <w:proofErr w:type="gramStart"/>
      <w:r w:rsidRPr="0093603A">
        <w:rPr>
          <w:color w:val="auto"/>
        </w:rPr>
        <w:t>Council ,</w:t>
      </w:r>
      <w:proofErr w:type="gramEnd"/>
      <w:r w:rsidRPr="0093603A">
        <w:rPr>
          <w:color w:val="auto"/>
        </w:rPr>
        <w:t xml:space="preserve"> leased to the Parish Council and accommodating the Astro Court with associated access track from Wareham Road. Apart from the court and track, the remainder of the area comprises scrub.</w:t>
      </w:r>
    </w:p>
    <w:p w14:paraId="24FAB55D" w14:textId="77777777" w:rsidR="0093603A" w:rsidRPr="0093603A" w:rsidRDefault="0093603A" w:rsidP="0093603A">
      <w:pPr>
        <w:spacing w:line="240" w:lineRule="auto"/>
        <w:rPr>
          <w:color w:val="auto"/>
        </w:rPr>
      </w:pPr>
      <w:r w:rsidRPr="0093603A">
        <w:rPr>
          <w:color w:val="auto"/>
        </w:rPr>
        <w:t>Sketch designs for a school drop-off car park on the land have been developed by the Village Environment WG and frequently discussed at PC meetings in the context of the Wareham Road traffic chaos.</w:t>
      </w:r>
    </w:p>
    <w:p w14:paraId="410C75DF" w14:textId="77777777" w:rsidR="0093603A" w:rsidRPr="0093603A" w:rsidRDefault="0093603A" w:rsidP="0093603A">
      <w:pPr>
        <w:spacing w:line="240" w:lineRule="auto"/>
        <w:rPr>
          <w:color w:val="auto"/>
        </w:rPr>
      </w:pPr>
    </w:p>
    <w:p w14:paraId="1612B19F" w14:textId="77777777" w:rsidR="0093603A" w:rsidRPr="0093603A" w:rsidRDefault="0093603A" w:rsidP="0093603A">
      <w:pPr>
        <w:spacing w:line="240" w:lineRule="auto"/>
        <w:rPr>
          <w:color w:val="auto"/>
        </w:rPr>
      </w:pPr>
      <w:r w:rsidRPr="0093603A">
        <w:rPr>
          <w:color w:val="auto"/>
        </w:rPr>
        <w:t>The field (1.78Ha) to the west of the School, accessed via School Walk off Eldons Drove is also owned by Dorset Council. It is let out for horse grazing.</w:t>
      </w:r>
    </w:p>
    <w:p w14:paraId="6634F0C8" w14:textId="77777777" w:rsidR="0093603A" w:rsidRPr="0093603A" w:rsidRDefault="0093603A" w:rsidP="0093603A">
      <w:pPr>
        <w:spacing w:line="240" w:lineRule="auto"/>
        <w:rPr>
          <w:color w:val="auto"/>
        </w:rPr>
      </w:pPr>
    </w:p>
    <w:p w14:paraId="18062890" w14:textId="77777777" w:rsidR="0093603A" w:rsidRPr="0093603A" w:rsidRDefault="0093603A" w:rsidP="0093603A">
      <w:pPr>
        <w:spacing w:line="240" w:lineRule="auto"/>
        <w:rPr>
          <w:color w:val="auto"/>
        </w:rPr>
      </w:pPr>
      <w:r w:rsidRPr="0093603A">
        <w:rPr>
          <w:color w:val="auto"/>
        </w:rPr>
        <w:t xml:space="preserve">The 2017 adopted Neighbourhood Plan proposed new sports pitches on the DC land, to include a pavilion for changing rooms with </w:t>
      </w:r>
      <w:proofErr w:type="spellStart"/>
      <w:r w:rsidRPr="0093603A">
        <w:rPr>
          <w:color w:val="auto"/>
        </w:rPr>
        <w:t>carparking</w:t>
      </w:r>
      <w:proofErr w:type="spellEnd"/>
      <w:r w:rsidRPr="0093603A">
        <w:rPr>
          <w:color w:val="auto"/>
        </w:rPr>
        <w:t xml:space="preserve"> and access from Wareham Road. Hopefully the sports facilities could combine with the School’s existing pitch for dual use.</w:t>
      </w:r>
    </w:p>
    <w:p w14:paraId="3F4ED21D" w14:textId="77777777" w:rsidR="0093603A" w:rsidRPr="0093603A" w:rsidRDefault="0093603A" w:rsidP="0093603A">
      <w:pPr>
        <w:spacing w:line="240" w:lineRule="auto"/>
        <w:rPr>
          <w:color w:val="auto"/>
        </w:rPr>
      </w:pPr>
    </w:p>
    <w:p w14:paraId="4DDF660C" w14:textId="77777777" w:rsidR="0093603A" w:rsidRPr="0093603A" w:rsidRDefault="0093603A" w:rsidP="0093603A">
      <w:pPr>
        <w:spacing w:line="240" w:lineRule="auto"/>
        <w:rPr>
          <w:color w:val="auto"/>
        </w:rPr>
      </w:pPr>
      <w:r w:rsidRPr="0093603A">
        <w:rPr>
          <w:color w:val="auto"/>
        </w:rPr>
        <w:t>The proposed school drop-off car park would also serve the sports facilities.</w:t>
      </w:r>
    </w:p>
    <w:p w14:paraId="0E5AA717" w14:textId="77777777" w:rsidR="0093603A" w:rsidRPr="0093603A" w:rsidRDefault="0093603A" w:rsidP="0093603A">
      <w:pPr>
        <w:spacing w:line="240" w:lineRule="auto"/>
        <w:rPr>
          <w:color w:val="auto"/>
        </w:rPr>
      </w:pPr>
    </w:p>
    <w:p w14:paraId="46C8D0D5" w14:textId="77777777" w:rsidR="0093603A" w:rsidRPr="0093603A" w:rsidRDefault="0093603A" w:rsidP="0093603A">
      <w:pPr>
        <w:spacing w:line="240" w:lineRule="auto"/>
        <w:rPr>
          <w:color w:val="auto"/>
        </w:rPr>
      </w:pPr>
      <w:r w:rsidRPr="0093603A">
        <w:rPr>
          <w:color w:val="auto"/>
        </w:rPr>
        <w:t>The PC have been engaging with DC for transfer of the land.</w:t>
      </w:r>
    </w:p>
    <w:p w14:paraId="21004D0E" w14:textId="77777777" w:rsidR="0093603A" w:rsidRPr="0093603A" w:rsidRDefault="0093603A" w:rsidP="0093603A">
      <w:pPr>
        <w:spacing w:line="240" w:lineRule="auto"/>
        <w:rPr>
          <w:color w:val="auto"/>
        </w:rPr>
      </w:pPr>
    </w:p>
    <w:p w14:paraId="2398C51D" w14:textId="77777777" w:rsidR="0093603A" w:rsidRPr="0093603A" w:rsidRDefault="0093603A" w:rsidP="0093603A">
      <w:pPr>
        <w:spacing w:line="240" w:lineRule="auto"/>
        <w:rPr>
          <w:color w:val="auto"/>
        </w:rPr>
      </w:pPr>
      <w:r w:rsidRPr="0093603A">
        <w:rPr>
          <w:color w:val="auto"/>
        </w:rPr>
        <w:t>In order to progress these 2x projects, including agreeing a suitable highway access, a detailed land survey is required to establish exact dimensions, levels, tree positions and other constraining features. A topographical survey of this type requires a specialist contractor.</w:t>
      </w:r>
    </w:p>
    <w:p w14:paraId="36CEB7C3" w14:textId="77777777" w:rsidR="0093603A" w:rsidRPr="0093603A" w:rsidRDefault="0093603A" w:rsidP="0093603A">
      <w:pPr>
        <w:spacing w:line="240" w:lineRule="auto"/>
        <w:rPr>
          <w:color w:val="auto"/>
        </w:rPr>
      </w:pPr>
    </w:p>
    <w:p w14:paraId="336C7F98" w14:textId="77777777" w:rsidR="0093603A" w:rsidRPr="0093603A" w:rsidRDefault="0093603A" w:rsidP="0093603A">
      <w:pPr>
        <w:spacing w:line="240" w:lineRule="auto"/>
        <w:rPr>
          <w:color w:val="auto"/>
        </w:rPr>
      </w:pPr>
      <w:r w:rsidRPr="0093603A">
        <w:rPr>
          <w:color w:val="auto"/>
        </w:rPr>
        <w:t>3x land survey companies have been approached (all of whom have been successfully engaged by the writer on previous projects). They were asked to submit 2x prices, one for the land south of the School (A), the second for the west field (B). (See sketch plan below). Their quotations are summarised below;-</w:t>
      </w:r>
    </w:p>
    <w:p w14:paraId="6467B632" w14:textId="77777777" w:rsidR="0093603A" w:rsidRPr="0093603A" w:rsidRDefault="0093603A" w:rsidP="0093603A">
      <w:pPr>
        <w:spacing w:line="240" w:lineRule="auto"/>
        <w:rPr>
          <w:color w:val="auto"/>
        </w:rPr>
      </w:pPr>
    </w:p>
    <w:p w14:paraId="79C57D0B" w14:textId="77777777" w:rsidR="0093603A" w:rsidRPr="0093603A" w:rsidRDefault="0093603A" w:rsidP="0093603A">
      <w:pPr>
        <w:spacing w:line="240" w:lineRule="auto"/>
        <w:rPr>
          <w:b/>
          <w:bCs/>
          <w:color w:val="auto"/>
        </w:rPr>
      </w:pPr>
      <w:r w:rsidRPr="0093603A">
        <w:rPr>
          <w:b/>
          <w:bCs/>
          <w:color w:val="auto"/>
        </w:rPr>
        <w:t>Land Development Surveys         (A</w:t>
      </w:r>
      <w:proofErr w:type="gramStart"/>
      <w:r w:rsidRPr="0093603A">
        <w:rPr>
          <w:b/>
          <w:bCs/>
          <w:color w:val="auto"/>
        </w:rPr>
        <w:t>)  £</w:t>
      </w:r>
      <w:proofErr w:type="gramEnd"/>
      <w:r w:rsidRPr="0093603A">
        <w:rPr>
          <w:b/>
          <w:bCs/>
          <w:color w:val="auto"/>
        </w:rPr>
        <w:t>1475.00           (B) £1075.00          (A+B) £2550.00</w:t>
      </w:r>
    </w:p>
    <w:p w14:paraId="285B09E1" w14:textId="77777777" w:rsidR="0093603A" w:rsidRPr="0093603A" w:rsidRDefault="0093603A" w:rsidP="0093603A">
      <w:pPr>
        <w:spacing w:line="240" w:lineRule="auto"/>
        <w:rPr>
          <w:b/>
          <w:bCs/>
          <w:color w:val="auto"/>
        </w:rPr>
      </w:pPr>
      <w:r w:rsidRPr="0093603A">
        <w:rPr>
          <w:b/>
          <w:bCs/>
          <w:color w:val="auto"/>
        </w:rPr>
        <w:t>Total Survey Solutions                  (A)    £650.00            (B)   £650.00          (A+B) £1300.00</w:t>
      </w:r>
    </w:p>
    <w:p w14:paraId="4796D262" w14:textId="77777777" w:rsidR="0093603A" w:rsidRPr="0093603A" w:rsidRDefault="0093603A" w:rsidP="0093603A">
      <w:pPr>
        <w:spacing w:line="240" w:lineRule="auto"/>
        <w:rPr>
          <w:b/>
          <w:bCs/>
          <w:color w:val="auto"/>
        </w:rPr>
      </w:pPr>
      <w:proofErr w:type="spellStart"/>
      <w:r w:rsidRPr="0093603A">
        <w:rPr>
          <w:b/>
          <w:bCs/>
          <w:color w:val="auto"/>
        </w:rPr>
        <w:t>Casterbridge</w:t>
      </w:r>
      <w:proofErr w:type="spellEnd"/>
      <w:r w:rsidRPr="0093603A">
        <w:rPr>
          <w:b/>
          <w:bCs/>
          <w:color w:val="auto"/>
        </w:rPr>
        <w:t xml:space="preserve"> Surveys                    (A)    £650.00                                             (A+B)    £995.00</w:t>
      </w:r>
    </w:p>
    <w:p w14:paraId="0011C4AF" w14:textId="77777777" w:rsidR="0093603A" w:rsidRPr="0093603A" w:rsidRDefault="0093603A" w:rsidP="0093603A">
      <w:pPr>
        <w:spacing w:line="240" w:lineRule="auto"/>
        <w:rPr>
          <w:color w:val="auto"/>
        </w:rPr>
      </w:pPr>
    </w:p>
    <w:p w14:paraId="44B32133" w14:textId="77777777" w:rsidR="0093603A" w:rsidRPr="0093603A" w:rsidRDefault="0093603A" w:rsidP="0093603A">
      <w:pPr>
        <w:spacing w:line="240" w:lineRule="auto"/>
        <w:rPr>
          <w:color w:val="auto"/>
        </w:rPr>
      </w:pPr>
      <w:r w:rsidRPr="0093603A">
        <w:rPr>
          <w:color w:val="auto"/>
        </w:rPr>
        <w:t>LDS are the longest established and largest of the 3. They advise of the need to either contain grazing horses or have them temporarily relocated.</w:t>
      </w:r>
    </w:p>
    <w:p w14:paraId="270D8124" w14:textId="77777777" w:rsidR="0093603A" w:rsidRPr="0093603A" w:rsidRDefault="0093603A" w:rsidP="0093603A">
      <w:pPr>
        <w:spacing w:line="240" w:lineRule="auto"/>
        <w:rPr>
          <w:color w:val="auto"/>
        </w:rPr>
      </w:pPr>
    </w:p>
    <w:p w14:paraId="4C1FFA80" w14:textId="77777777" w:rsidR="0093603A" w:rsidRPr="0093603A" w:rsidRDefault="0093603A" w:rsidP="0093603A">
      <w:pPr>
        <w:spacing w:line="240" w:lineRule="auto"/>
        <w:rPr>
          <w:color w:val="auto"/>
        </w:rPr>
      </w:pPr>
      <w:r w:rsidRPr="0093603A">
        <w:rPr>
          <w:color w:val="auto"/>
        </w:rPr>
        <w:t>All 3 firms can start within a short time frame.</w:t>
      </w:r>
    </w:p>
    <w:p w14:paraId="01D9D1BA" w14:textId="77777777" w:rsidR="0093603A" w:rsidRPr="0093603A" w:rsidRDefault="0093603A" w:rsidP="0093603A">
      <w:pPr>
        <w:spacing w:line="240" w:lineRule="auto"/>
        <w:rPr>
          <w:color w:val="auto"/>
        </w:rPr>
      </w:pPr>
    </w:p>
    <w:p w14:paraId="1C4F7C27" w14:textId="77777777" w:rsidR="0093603A" w:rsidRPr="0093603A" w:rsidRDefault="0093603A" w:rsidP="0093603A">
      <w:pPr>
        <w:spacing w:line="240" w:lineRule="auto"/>
        <w:rPr>
          <w:color w:val="auto"/>
        </w:rPr>
      </w:pPr>
      <w:r w:rsidRPr="0093603A">
        <w:rPr>
          <w:color w:val="auto"/>
        </w:rPr>
        <w:t xml:space="preserve">My recommendation is to accept the </w:t>
      </w:r>
      <w:proofErr w:type="spellStart"/>
      <w:r w:rsidRPr="0093603A">
        <w:rPr>
          <w:color w:val="auto"/>
        </w:rPr>
        <w:t>Casterbridge</w:t>
      </w:r>
      <w:proofErr w:type="spellEnd"/>
      <w:r w:rsidRPr="0093603A">
        <w:rPr>
          <w:color w:val="auto"/>
        </w:rPr>
        <w:t xml:space="preserve"> (A+B) quotation of £995.00 + vat.</w:t>
      </w:r>
    </w:p>
    <w:p w14:paraId="305AA4C3" w14:textId="77777777" w:rsidR="0093603A" w:rsidRPr="0093603A" w:rsidRDefault="0093603A" w:rsidP="0093603A">
      <w:pPr>
        <w:spacing w:line="240" w:lineRule="auto"/>
        <w:rPr>
          <w:color w:val="auto"/>
        </w:rPr>
      </w:pPr>
      <w:r w:rsidRPr="0093603A">
        <w:rPr>
          <w:color w:val="auto"/>
        </w:rPr>
        <w:t>Before work commences the PC must arrange access to field B, including horse containment.</w:t>
      </w:r>
    </w:p>
    <w:p w14:paraId="206F86FD" w14:textId="77777777" w:rsidR="0093603A" w:rsidRPr="0093603A" w:rsidRDefault="0093603A" w:rsidP="0093603A">
      <w:pPr>
        <w:spacing w:line="240" w:lineRule="auto"/>
        <w:rPr>
          <w:color w:val="auto"/>
        </w:rPr>
      </w:pPr>
    </w:p>
    <w:p w14:paraId="719A4996" w14:textId="77777777" w:rsidR="0093603A" w:rsidRPr="0093603A" w:rsidRDefault="0093603A" w:rsidP="0093603A">
      <w:pPr>
        <w:spacing w:line="240" w:lineRule="auto"/>
        <w:rPr>
          <w:b/>
          <w:bCs/>
          <w:color w:val="auto"/>
        </w:rPr>
      </w:pPr>
      <w:r w:rsidRPr="0093603A">
        <w:rPr>
          <w:b/>
          <w:bCs/>
          <w:color w:val="auto"/>
        </w:rPr>
        <w:t xml:space="preserve">Cllr Ken </w:t>
      </w:r>
      <w:proofErr w:type="gramStart"/>
      <w:r w:rsidRPr="0093603A">
        <w:rPr>
          <w:b/>
          <w:bCs/>
          <w:color w:val="auto"/>
        </w:rPr>
        <w:t>Morgan  (</w:t>
      </w:r>
      <w:proofErr w:type="gramEnd"/>
      <w:r w:rsidRPr="0093603A">
        <w:rPr>
          <w:b/>
          <w:bCs/>
          <w:color w:val="auto"/>
        </w:rPr>
        <w:t>on behalf of the VEWG)                                                           24</w:t>
      </w:r>
      <w:r w:rsidRPr="0093603A">
        <w:rPr>
          <w:b/>
          <w:bCs/>
          <w:color w:val="auto"/>
          <w:vertAlign w:val="superscript"/>
        </w:rPr>
        <w:t>th</w:t>
      </w:r>
      <w:r w:rsidRPr="0093603A">
        <w:rPr>
          <w:b/>
          <w:bCs/>
          <w:color w:val="auto"/>
        </w:rPr>
        <w:t xml:space="preserve"> July 2023</w:t>
      </w:r>
    </w:p>
    <w:p w14:paraId="4705E9BE" w14:textId="77777777" w:rsidR="0093603A" w:rsidRPr="0093603A" w:rsidRDefault="0093603A" w:rsidP="0093603A">
      <w:pPr>
        <w:spacing w:line="240" w:lineRule="auto"/>
        <w:rPr>
          <w:color w:val="auto"/>
        </w:rPr>
      </w:pPr>
    </w:p>
    <w:p w14:paraId="48E4E761" w14:textId="77777777" w:rsidR="0093603A" w:rsidRPr="0093603A" w:rsidRDefault="0093603A" w:rsidP="0093603A">
      <w:pPr>
        <w:spacing w:line="240" w:lineRule="auto"/>
        <w:rPr>
          <w:color w:val="auto"/>
        </w:rPr>
      </w:pPr>
      <w:r w:rsidRPr="0093603A">
        <w:rPr>
          <w:noProof/>
          <w:color w:val="auto"/>
          <w:lang w:eastAsia="en-GB"/>
        </w:rPr>
        <w:lastRenderedPageBreak/>
        <w:drawing>
          <wp:inline distT="0" distB="0" distL="0" distR="0" wp14:anchorId="75DCCE4E" wp14:editId="32E37FF2">
            <wp:extent cx="5886994" cy="8273772"/>
            <wp:effectExtent l="0" t="0" r="6350" b="0"/>
            <wp:docPr id="1962252777" name="Picture 1" descr="A drawing of a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52777" name="Picture 1" descr="A drawing of a sit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35266" cy="8341616"/>
                    </a:xfrm>
                    <a:prstGeom prst="rect">
                      <a:avLst/>
                    </a:prstGeom>
                  </pic:spPr>
                </pic:pic>
              </a:graphicData>
            </a:graphic>
          </wp:inline>
        </w:drawing>
      </w:r>
    </w:p>
    <w:p w14:paraId="108D4769" w14:textId="77777777" w:rsidR="0093603A" w:rsidRPr="0093603A" w:rsidRDefault="0093603A" w:rsidP="0093603A">
      <w:pPr>
        <w:spacing w:line="240" w:lineRule="auto"/>
        <w:rPr>
          <w:color w:val="auto"/>
        </w:rPr>
      </w:pPr>
    </w:p>
    <w:p w14:paraId="16F95273" w14:textId="77777777" w:rsidR="0093603A" w:rsidRPr="0093603A" w:rsidRDefault="0093603A" w:rsidP="0093603A">
      <w:pPr>
        <w:spacing w:line="240" w:lineRule="auto"/>
        <w:rPr>
          <w:color w:val="auto"/>
        </w:rPr>
      </w:pPr>
      <w:r w:rsidRPr="0093603A">
        <w:rPr>
          <w:color w:val="auto"/>
        </w:rPr>
        <w:t xml:space="preserve">  </w:t>
      </w:r>
    </w:p>
    <w:p w14:paraId="49E87E3A" w14:textId="5CB03942" w:rsidR="0093603A" w:rsidRDefault="0093603A">
      <w:pPr>
        <w:spacing w:line="240" w:lineRule="auto"/>
        <w:rPr>
          <w:rFonts w:asciiTheme="minorHAnsi" w:hAnsiTheme="minorHAnsi" w:cstheme="minorHAnsi"/>
          <w:b/>
          <w:color w:val="auto"/>
          <w:highlight w:val="yellow"/>
          <w:lang w:eastAsia="en-GB"/>
        </w:rPr>
      </w:pPr>
      <w:r>
        <w:rPr>
          <w:rFonts w:asciiTheme="minorHAnsi" w:hAnsiTheme="minorHAnsi" w:cstheme="minorHAnsi"/>
          <w:b/>
          <w:color w:val="auto"/>
          <w:highlight w:val="yellow"/>
          <w:lang w:eastAsia="en-GB"/>
        </w:rPr>
        <w:br w:type="page"/>
      </w:r>
    </w:p>
    <w:p w14:paraId="6F918AB7" w14:textId="4D1C6BDA" w:rsidR="0093603A" w:rsidRPr="00EB4B1B" w:rsidRDefault="0093603A" w:rsidP="00EB4B1B">
      <w:pPr>
        <w:pStyle w:val="Heading2"/>
        <w:rPr>
          <w:color w:val="auto"/>
          <w:highlight w:val="yellow"/>
        </w:rPr>
      </w:pPr>
      <w:r w:rsidRPr="00EB4B1B">
        <w:rPr>
          <w:color w:val="auto"/>
          <w:highlight w:val="yellow"/>
        </w:rPr>
        <w:lastRenderedPageBreak/>
        <w:t>APPENDIX 8</w:t>
      </w:r>
    </w:p>
    <w:p w14:paraId="04C9C0CB" w14:textId="77777777" w:rsidR="0093603A" w:rsidRPr="0093603A" w:rsidRDefault="0093603A" w:rsidP="0093603A">
      <w:pPr>
        <w:spacing w:line="240" w:lineRule="auto"/>
        <w:rPr>
          <w:b/>
          <w:bCs/>
          <w:color w:val="auto"/>
        </w:rPr>
      </w:pPr>
      <w:r w:rsidRPr="0093603A">
        <w:rPr>
          <w:b/>
          <w:bCs/>
          <w:color w:val="auto"/>
        </w:rPr>
        <w:t>HANNAMS GATE – PROPOSED ENHANCEMENTS</w:t>
      </w:r>
    </w:p>
    <w:p w14:paraId="4AF5D6FB" w14:textId="77777777" w:rsidR="0093603A" w:rsidRPr="0093603A" w:rsidRDefault="0093603A" w:rsidP="0093603A">
      <w:pPr>
        <w:spacing w:line="240" w:lineRule="auto"/>
        <w:rPr>
          <w:color w:val="auto"/>
        </w:rPr>
      </w:pPr>
    </w:p>
    <w:p w14:paraId="54452D9B" w14:textId="77777777" w:rsidR="0093603A" w:rsidRPr="0093603A" w:rsidRDefault="0093603A" w:rsidP="0093603A">
      <w:pPr>
        <w:spacing w:line="240" w:lineRule="auto"/>
        <w:rPr>
          <w:color w:val="auto"/>
        </w:rPr>
      </w:pPr>
      <w:r w:rsidRPr="0093603A">
        <w:rPr>
          <w:color w:val="auto"/>
        </w:rPr>
        <w:t xml:space="preserve">The entrance from </w:t>
      </w:r>
      <w:proofErr w:type="spellStart"/>
      <w:r w:rsidRPr="0093603A">
        <w:rPr>
          <w:color w:val="auto"/>
        </w:rPr>
        <w:t>Hannams</w:t>
      </w:r>
      <w:proofErr w:type="spellEnd"/>
      <w:r w:rsidRPr="0093603A">
        <w:rPr>
          <w:color w:val="auto"/>
        </w:rPr>
        <w:t xml:space="preserve"> Close onto the Rec is presently characterised by a collection of </w:t>
      </w:r>
      <w:proofErr w:type="spellStart"/>
      <w:r w:rsidRPr="0093603A">
        <w:rPr>
          <w:color w:val="auto"/>
        </w:rPr>
        <w:t>wheely</w:t>
      </w:r>
      <w:proofErr w:type="spellEnd"/>
      <w:r w:rsidRPr="0093603A">
        <w:rPr>
          <w:color w:val="auto"/>
        </w:rPr>
        <w:t xml:space="preserve"> bins and an unloved bund. The bins are from the various flats facing on to the Rec. sometimes they are removed back to their respective curtilages but typically there can be half a dozen bins left on the highway.</w:t>
      </w:r>
    </w:p>
    <w:p w14:paraId="7CF365A7" w14:textId="77777777" w:rsidR="0093603A" w:rsidRPr="0093603A" w:rsidRDefault="0093603A" w:rsidP="0093603A">
      <w:pPr>
        <w:spacing w:line="240" w:lineRule="auto"/>
        <w:rPr>
          <w:color w:val="auto"/>
        </w:rPr>
      </w:pPr>
      <w:r w:rsidRPr="0093603A">
        <w:rPr>
          <w:color w:val="auto"/>
        </w:rPr>
        <w:t xml:space="preserve">The area marks the meeting point of new and existing paths, features one of the new exercise points, makes an attractive picnic spot shaded below oak trees with the potential to make a prominent and attractive ‘gateway’ to the Rec. </w:t>
      </w:r>
    </w:p>
    <w:p w14:paraId="208FA969" w14:textId="77777777" w:rsidR="0093603A" w:rsidRPr="0093603A" w:rsidRDefault="0093603A" w:rsidP="0093603A">
      <w:pPr>
        <w:spacing w:line="240" w:lineRule="auto"/>
        <w:rPr>
          <w:color w:val="auto"/>
        </w:rPr>
      </w:pPr>
    </w:p>
    <w:p w14:paraId="4262F0CB" w14:textId="77777777" w:rsidR="0093603A" w:rsidRPr="0093603A" w:rsidRDefault="0093603A" w:rsidP="0093603A">
      <w:pPr>
        <w:spacing w:line="240" w:lineRule="auto"/>
        <w:rPr>
          <w:color w:val="auto"/>
        </w:rPr>
      </w:pPr>
      <w:r w:rsidRPr="0093603A">
        <w:rPr>
          <w:color w:val="auto"/>
        </w:rPr>
        <w:t xml:space="preserve">The proposal is to accept the inevitability of the bins, but to screen them from wider view whilst allowing easy use and collection. 2 x screens made from vertical oak sleepers, each accommodating 4x large bins, will be provided, one on each side of the entrance, effectively framing the ‘Gateway’. </w:t>
      </w:r>
    </w:p>
    <w:p w14:paraId="68BC78CE" w14:textId="77777777" w:rsidR="0093603A" w:rsidRPr="0093603A" w:rsidRDefault="0093603A" w:rsidP="0093603A">
      <w:pPr>
        <w:spacing w:line="240" w:lineRule="auto"/>
        <w:rPr>
          <w:color w:val="auto"/>
        </w:rPr>
      </w:pPr>
      <w:r w:rsidRPr="0093603A">
        <w:rPr>
          <w:color w:val="auto"/>
        </w:rPr>
        <w:t xml:space="preserve">Between them the bund and old tree stump will be levelled to make an attractive sitting area with L shaped oak benches, planted behind the kerb line and protected from vehicles with substantial oak posts. </w:t>
      </w:r>
    </w:p>
    <w:p w14:paraId="2173679B" w14:textId="77777777" w:rsidR="0093603A" w:rsidRPr="0093603A" w:rsidRDefault="0093603A" w:rsidP="0093603A">
      <w:pPr>
        <w:spacing w:line="240" w:lineRule="auto"/>
        <w:rPr>
          <w:color w:val="auto"/>
        </w:rPr>
      </w:pPr>
    </w:p>
    <w:p w14:paraId="635A66F2" w14:textId="77777777" w:rsidR="0093603A" w:rsidRPr="0093603A" w:rsidRDefault="0093603A" w:rsidP="0093603A">
      <w:pPr>
        <w:spacing w:line="240" w:lineRule="auto"/>
        <w:rPr>
          <w:color w:val="auto"/>
        </w:rPr>
      </w:pPr>
      <w:r w:rsidRPr="0093603A">
        <w:rPr>
          <w:color w:val="auto"/>
        </w:rPr>
        <w:t xml:space="preserve">Ownership of the area between highway kerb and path is probably a combination of Highway, </w:t>
      </w:r>
      <w:proofErr w:type="spellStart"/>
      <w:r w:rsidRPr="0093603A">
        <w:rPr>
          <w:color w:val="auto"/>
        </w:rPr>
        <w:t>Hannams</w:t>
      </w:r>
      <w:proofErr w:type="spellEnd"/>
      <w:r w:rsidRPr="0093603A">
        <w:rPr>
          <w:color w:val="auto"/>
        </w:rPr>
        <w:t xml:space="preserve"> Close Management Company and Parish Council land. The agreement of all bodies will be required before implementation.</w:t>
      </w:r>
    </w:p>
    <w:p w14:paraId="1E2C3040" w14:textId="77777777" w:rsidR="0093603A" w:rsidRPr="0093603A" w:rsidRDefault="0093603A" w:rsidP="0093603A">
      <w:pPr>
        <w:spacing w:line="240" w:lineRule="auto"/>
        <w:rPr>
          <w:color w:val="auto"/>
        </w:rPr>
      </w:pPr>
    </w:p>
    <w:p w14:paraId="2043D507" w14:textId="77777777" w:rsidR="0093603A" w:rsidRPr="0093603A" w:rsidRDefault="0093603A" w:rsidP="0093603A">
      <w:pPr>
        <w:spacing w:line="240" w:lineRule="auto"/>
        <w:rPr>
          <w:color w:val="auto"/>
        </w:rPr>
      </w:pPr>
      <w:r w:rsidRPr="0093603A">
        <w:rPr>
          <w:noProof/>
          <w:color w:val="auto"/>
          <w:lang w:eastAsia="en-GB"/>
        </w:rPr>
        <w:drawing>
          <wp:inline distT="0" distB="0" distL="0" distR="0" wp14:anchorId="06512868" wp14:editId="7287E110">
            <wp:extent cx="5572125" cy="3918857"/>
            <wp:effectExtent l="0" t="0" r="3175" b="5715"/>
            <wp:docPr id="486030816" name="Picture 1" descr="A drawing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30816" name="Picture 1" descr="A drawing of a park&#10;&#10;Description automatically generated"/>
                    <pic:cNvPicPr/>
                  </pic:nvPicPr>
                  <pic:blipFill rotWithShape="1">
                    <a:blip r:embed="rId28" cstate="print">
                      <a:extLst>
                        <a:ext uri="{28A0092B-C50C-407E-A947-70E740481C1C}">
                          <a14:useLocalDpi xmlns:a14="http://schemas.microsoft.com/office/drawing/2010/main" val="0"/>
                        </a:ext>
                      </a:extLst>
                    </a:blip>
                    <a:srcRect l="1217" t="1499" r="1476" b="2139"/>
                    <a:stretch/>
                  </pic:blipFill>
                  <pic:spPr bwMode="auto">
                    <a:xfrm>
                      <a:off x="0" y="0"/>
                      <a:ext cx="5573478" cy="3919809"/>
                    </a:xfrm>
                    <a:prstGeom prst="rect">
                      <a:avLst/>
                    </a:prstGeom>
                    <a:ln>
                      <a:noFill/>
                    </a:ln>
                    <a:extLst>
                      <a:ext uri="{53640926-AAD7-44D8-BBD7-CCE9431645EC}">
                        <a14:shadowObscured xmlns:a14="http://schemas.microsoft.com/office/drawing/2010/main"/>
                      </a:ext>
                    </a:extLst>
                  </pic:spPr>
                </pic:pic>
              </a:graphicData>
            </a:graphic>
          </wp:inline>
        </w:drawing>
      </w:r>
    </w:p>
    <w:p w14:paraId="655035D9" w14:textId="77777777" w:rsidR="0093603A" w:rsidRPr="0093603A" w:rsidRDefault="0093603A" w:rsidP="0093603A">
      <w:pPr>
        <w:spacing w:line="240" w:lineRule="auto"/>
        <w:rPr>
          <w:color w:val="auto"/>
        </w:rPr>
      </w:pPr>
    </w:p>
    <w:p w14:paraId="512EAA89" w14:textId="77777777" w:rsidR="0093603A" w:rsidRPr="0093603A" w:rsidRDefault="0093603A" w:rsidP="0093603A">
      <w:pPr>
        <w:spacing w:line="240" w:lineRule="auto"/>
        <w:rPr>
          <w:b/>
          <w:bCs/>
          <w:color w:val="auto"/>
        </w:rPr>
      </w:pPr>
      <w:r w:rsidRPr="0093603A">
        <w:rPr>
          <w:b/>
          <w:bCs/>
          <w:color w:val="auto"/>
        </w:rPr>
        <w:t>Cllr Ken Morgan (on behalf of the VEWG)                                                                 24</w:t>
      </w:r>
      <w:r w:rsidRPr="0093603A">
        <w:rPr>
          <w:b/>
          <w:bCs/>
          <w:color w:val="auto"/>
          <w:vertAlign w:val="superscript"/>
        </w:rPr>
        <w:t>th</w:t>
      </w:r>
      <w:r w:rsidRPr="0093603A">
        <w:rPr>
          <w:b/>
          <w:bCs/>
          <w:color w:val="auto"/>
        </w:rPr>
        <w:t xml:space="preserve"> July 2023</w:t>
      </w:r>
    </w:p>
    <w:p w14:paraId="4697EAED" w14:textId="18B26C42" w:rsidR="00EB4B1B" w:rsidRDefault="00EB4B1B">
      <w:pPr>
        <w:spacing w:line="240" w:lineRule="auto"/>
        <w:rPr>
          <w:rFonts w:asciiTheme="minorHAnsi" w:hAnsiTheme="minorHAnsi" w:cstheme="minorHAnsi"/>
          <w:b/>
          <w:color w:val="auto"/>
          <w:highlight w:val="yellow"/>
          <w:lang w:eastAsia="en-GB"/>
        </w:rPr>
      </w:pPr>
      <w:r>
        <w:rPr>
          <w:rFonts w:asciiTheme="minorHAnsi" w:hAnsiTheme="minorHAnsi" w:cstheme="minorHAnsi"/>
          <w:b/>
          <w:color w:val="auto"/>
          <w:highlight w:val="yellow"/>
          <w:lang w:eastAsia="en-GB"/>
        </w:rPr>
        <w:br w:type="page"/>
      </w:r>
    </w:p>
    <w:p w14:paraId="0FEFE7B0" w14:textId="3627939D" w:rsidR="0093603A" w:rsidRPr="00EB4B1B" w:rsidRDefault="00EB4B1B" w:rsidP="00EB4B1B">
      <w:pPr>
        <w:pStyle w:val="Heading2"/>
        <w:rPr>
          <w:color w:val="auto"/>
          <w:highlight w:val="yellow"/>
        </w:rPr>
      </w:pPr>
      <w:r w:rsidRPr="00EB4B1B">
        <w:rPr>
          <w:color w:val="auto"/>
          <w:highlight w:val="yellow"/>
        </w:rPr>
        <w:lastRenderedPageBreak/>
        <w:t xml:space="preserve">APPENDIX 9 </w:t>
      </w:r>
    </w:p>
    <w:p w14:paraId="4FF79608" w14:textId="77777777" w:rsidR="00EB4B1B" w:rsidRPr="00EB4B1B" w:rsidRDefault="00EB4B1B" w:rsidP="00EB4B1B">
      <w:pPr>
        <w:spacing w:line="240" w:lineRule="auto"/>
        <w:rPr>
          <w:b/>
          <w:bCs/>
          <w:color w:val="auto"/>
        </w:rPr>
      </w:pPr>
      <w:r w:rsidRPr="00EB4B1B">
        <w:rPr>
          <w:b/>
          <w:bCs/>
          <w:color w:val="auto"/>
        </w:rPr>
        <w:t>REPLACEMENT VILLAGE NOTICE BOARD</w:t>
      </w:r>
    </w:p>
    <w:p w14:paraId="6843983B" w14:textId="77777777" w:rsidR="00EB4B1B" w:rsidRPr="00EB4B1B" w:rsidRDefault="00EB4B1B" w:rsidP="00EB4B1B">
      <w:pPr>
        <w:spacing w:line="240" w:lineRule="auto"/>
        <w:rPr>
          <w:color w:val="auto"/>
        </w:rPr>
      </w:pPr>
    </w:p>
    <w:p w14:paraId="0433FBC9" w14:textId="77777777" w:rsidR="00EB4B1B" w:rsidRPr="00EB4B1B" w:rsidRDefault="00EB4B1B" w:rsidP="00EB4B1B">
      <w:pPr>
        <w:spacing w:line="240" w:lineRule="auto"/>
        <w:rPr>
          <w:color w:val="auto"/>
        </w:rPr>
      </w:pPr>
      <w:r w:rsidRPr="00EB4B1B">
        <w:rPr>
          <w:color w:val="auto"/>
        </w:rPr>
        <w:t>The existing Notice Board is in a shabby condition requiring either a major refurbishment or replacement. It is well placed at the heart of the village close to the shops, library and carpark. Its shallow V shaped form is also well oriented to catch the attention of probably the busiest pedestrian paths in the village.</w:t>
      </w:r>
    </w:p>
    <w:p w14:paraId="594EF428" w14:textId="77777777" w:rsidR="00EB4B1B" w:rsidRPr="00EB4B1B" w:rsidRDefault="00EB4B1B" w:rsidP="00EB4B1B">
      <w:pPr>
        <w:spacing w:line="240" w:lineRule="auto"/>
        <w:rPr>
          <w:color w:val="auto"/>
        </w:rPr>
      </w:pPr>
    </w:p>
    <w:p w14:paraId="44F98DD4" w14:textId="77777777" w:rsidR="00EB4B1B" w:rsidRPr="00EB4B1B" w:rsidRDefault="00EB4B1B" w:rsidP="00EB4B1B">
      <w:pPr>
        <w:spacing w:line="240" w:lineRule="auto"/>
        <w:rPr>
          <w:color w:val="auto"/>
        </w:rPr>
      </w:pPr>
      <w:r w:rsidRPr="00EB4B1B">
        <w:rPr>
          <w:color w:val="auto"/>
        </w:rPr>
        <w:t>However, being set back from the pavement, it is difficult to clearly see the detail of displays.</w:t>
      </w:r>
    </w:p>
    <w:p w14:paraId="34C2DC0D" w14:textId="77777777" w:rsidR="00EB4B1B" w:rsidRPr="00EB4B1B" w:rsidRDefault="00EB4B1B" w:rsidP="00EB4B1B">
      <w:pPr>
        <w:spacing w:line="240" w:lineRule="auto"/>
        <w:rPr>
          <w:color w:val="auto"/>
        </w:rPr>
      </w:pPr>
    </w:p>
    <w:p w14:paraId="3280B6FD" w14:textId="77777777" w:rsidR="00EB4B1B" w:rsidRPr="00EB4B1B" w:rsidRDefault="00EB4B1B" w:rsidP="00EB4B1B">
      <w:pPr>
        <w:spacing w:line="240" w:lineRule="auto"/>
        <w:rPr>
          <w:color w:val="auto"/>
        </w:rPr>
      </w:pPr>
      <w:r w:rsidRPr="00EB4B1B">
        <w:rPr>
          <w:color w:val="auto"/>
        </w:rPr>
        <w:t>This corner is the most likely spot for casual meetings and many conversations take place here – a prime candidate site for more seating – a pleasant green space set back from the traffic with open views across to the Rec.</w:t>
      </w:r>
    </w:p>
    <w:p w14:paraId="0EF8E0B4" w14:textId="77777777" w:rsidR="00EB4B1B" w:rsidRPr="00EB4B1B" w:rsidRDefault="00EB4B1B" w:rsidP="00EB4B1B">
      <w:pPr>
        <w:spacing w:line="240" w:lineRule="auto"/>
        <w:rPr>
          <w:color w:val="auto"/>
        </w:rPr>
      </w:pPr>
    </w:p>
    <w:p w14:paraId="7CD1163B" w14:textId="77777777" w:rsidR="00EB4B1B" w:rsidRPr="00EB4B1B" w:rsidRDefault="00EB4B1B" w:rsidP="00EB4B1B">
      <w:pPr>
        <w:spacing w:line="240" w:lineRule="auto"/>
        <w:rPr>
          <w:color w:val="auto"/>
        </w:rPr>
      </w:pPr>
      <w:r w:rsidRPr="00EB4B1B">
        <w:rPr>
          <w:color w:val="auto"/>
        </w:rPr>
        <w:t>So, if we combine new seating with the Notice Board, there is a much higher chance of notices and Posters actually being read. Who knows – perhaps people might actually read the PC Vacancy Notices and apply to join us!</w:t>
      </w:r>
    </w:p>
    <w:p w14:paraId="7C4EC227" w14:textId="77777777" w:rsidR="00EB4B1B" w:rsidRPr="00EB4B1B" w:rsidRDefault="00EB4B1B" w:rsidP="00EB4B1B">
      <w:pPr>
        <w:spacing w:line="240" w:lineRule="auto"/>
        <w:rPr>
          <w:color w:val="auto"/>
        </w:rPr>
      </w:pPr>
    </w:p>
    <w:p w14:paraId="747B4195" w14:textId="77777777" w:rsidR="00EB4B1B" w:rsidRPr="00EB4B1B" w:rsidRDefault="00EB4B1B" w:rsidP="00EB4B1B">
      <w:pPr>
        <w:spacing w:line="240" w:lineRule="auto"/>
        <w:rPr>
          <w:color w:val="auto"/>
        </w:rPr>
      </w:pPr>
      <w:r w:rsidRPr="00EB4B1B">
        <w:rPr>
          <w:color w:val="auto"/>
        </w:rPr>
        <w:t xml:space="preserve">It has been suggested that the Notice Board should be visible from all sides, </w:t>
      </w:r>
      <w:proofErr w:type="spellStart"/>
      <w:r w:rsidRPr="00EB4B1B">
        <w:rPr>
          <w:color w:val="auto"/>
        </w:rPr>
        <w:t>ie</w:t>
      </w:r>
      <w:proofErr w:type="spellEnd"/>
      <w:r w:rsidRPr="00EB4B1B">
        <w:rPr>
          <w:color w:val="auto"/>
        </w:rPr>
        <w:t xml:space="preserve"> not having a back face. The solution is to make a </w:t>
      </w:r>
      <w:proofErr w:type="gramStart"/>
      <w:r w:rsidRPr="00EB4B1B">
        <w:rPr>
          <w:color w:val="auto"/>
        </w:rPr>
        <w:t>freestanding ,</w:t>
      </w:r>
      <w:proofErr w:type="gramEnd"/>
      <w:r w:rsidRPr="00EB4B1B">
        <w:rPr>
          <w:color w:val="auto"/>
        </w:rPr>
        <w:t xml:space="preserve"> </w:t>
      </w:r>
      <w:proofErr w:type="spellStart"/>
      <w:r w:rsidRPr="00EB4B1B">
        <w:rPr>
          <w:color w:val="auto"/>
        </w:rPr>
        <w:t>multi facetted</w:t>
      </w:r>
      <w:proofErr w:type="spellEnd"/>
      <w:r w:rsidRPr="00EB4B1B">
        <w:rPr>
          <w:color w:val="auto"/>
        </w:rPr>
        <w:t xml:space="preserve"> notice board set much closer to the pavement with seating arranged to see all sides.</w:t>
      </w:r>
    </w:p>
    <w:p w14:paraId="378FF53A" w14:textId="77777777" w:rsidR="00EB4B1B" w:rsidRPr="00EB4B1B" w:rsidRDefault="00EB4B1B" w:rsidP="00EB4B1B">
      <w:pPr>
        <w:spacing w:line="240" w:lineRule="auto"/>
        <w:rPr>
          <w:color w:val="auto"/>
        </w:rPr>
      </w:pPr>
    </w:p>
    <w:p w14:paraId="28BF94E7" w14:textId="77777777" w:rsidR="00EB4B1B" w:rsidRPr="00EB4B1B" w:rsidRDefault="00EB4B1B" w:rsidP="00EB4B1B">
      <w:pPr>
        <w:spacing w:line="240" w:lineRule="auto"/>
        <w:rPr>
          <w:color w:val="auto"/>
        </w:rPr>
      </w:pPr>
      <w:r w:rsidRPr="00EB4B1B">
        <w:rPr>
          <w:color w:val="auto"/>
        </w:rPr>
        <w:t xml:space="preserve">The notice cabinets must be waterproof, secure, vented to obviate condensation and, very importantly, be sturdy and vandal resistant. To achieve this 3x </w:t>
      </w:r>
      <w:proofErr w:type="spellStart"/>
      <w:r w:rsidRPr="00EB4B1B">
        <w:rPr>
          <w:color w:val="auto"/>
        </w:rPr>
        <w:t>proprietory</w:t>
      </w:r>
      <w:proofErr w:type="spellEnd"/>
      <w:r w:rsidRPr="00EB4B1B">
        <w:rPr>
          <w:color w:val="auto"/>
        </w:rPr>
        <w:t xml:space="preserve"> metal framed and glass fronted lockable units, each c 1m wide, are proposed, to be supported in an oak framed triangular structure. The High Street side would be fronted by an oak sleeper trough planted with sedums and similar drought resistant plants.</w:t>
      </w:r>
    </w:p>
    <w:p w14:paraId="58C02BCC" w14:textId="77777777" w:rsidR="00EB4B1B" w:rsidRPr="00EB4B1B" w:rsidRDefault="00EB4B1B" w:rsidP="00EB4B1B">
      <w:pPr>
        <w:spacing w:line="240" w:lineRule="auto"/>
        <w:rPr>
          <w:color w:val="auto"/>
        </w:rPr>
      </w:pPr>
      <w:r w:rsidRPr="00EB4B1B">
        <w:rPr>
          <w:noProof/>
          <w:color w:val="auto"/>
          <w:lang w:eastAsia="en-GB"/>
        </w:rPr>
        <w:drawing>
          <wp:inline distT="0" distB="0" distL="0" distR="0" wp14:anchorId="55FC1489" wp14:editId="42AC9D5E">
            <wp:extent cx="4448175" cy="3124200"/>
            <wp:effectExtent l="0" t="0" r="9525" b="0"/>
            <wp:docPr id="2" name="Picture 1" descr="A drawing of a landscap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andscape desig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8175" cy="3124200"/>
                    </a:xfrm>
                    <a:prstGeom prst="rect">
                      <a:avLst/>
                    </a:prstGeom>
                    <a:noFill/>
                    <a:ln>
                      <a:noFill/>
                    </a:ln>
                  </pic:spPr>
                </pic:pic>
              </a:graphicData>
            </a:graphic>
          </wp:inline>
        </w:drawing>
      </w:r>
    </w:p>
    <w:p w14:paraId="5F5D0EB1" w14:textId="77777777" w:rsidR="00EB4B1B" w:rsidRPr="00EB4B1B" w:rsidRDefault="00EB4B1B" w:rsidP="00EB4B1B">
      <w:pPr>
        <w:spacing w:line="240" w:lineRule="auto"/>
        <w:rPr>
          <w:color w:val="auto"/>
        </w:rPr>
      </w:pPr>
    </w:p>
    <w:p w14:paraId="1009977C" w14:textId="77777777" w:rsidR="00EB4B1B" w:rsidRPr="00EB4B1B" w:rsidRDefault="00EB4B1B" w:rsidP="00EB4B1B">
      <w:pPr>
        <w:spacing w:line="240" w:lineRule="auto"/>
        <w:rPr>
          <w:b/>
          <w:bCs/>
          <w:color w:val="auto"/>
        </w:rPr>
      </w:pPr>
      <w:r w:rsidRPr="00EB4B1B">
        <w:rPr>
          <w:b/>
          <w:bCs/>
          <w:color w:val="auto"/>
        </w:rPr>
        <w:t>Cllr Ken Morgan (on behalf of the VEWG)                                                                 24</w:t>
      </w:r>
      <w:r w:rsidRPr="00EB4B1B">
        <w:rPr>
          <w:b/>
          <w:bCs/>
          <w:color w:val="auto"/>
          <w:vertAlign w:val="superscript"/>
        </w:rPr>
        <w:t>th</w:t>
      </w:r>
      <w:r w:rsidRPr="00EB4B1B">
        <w:rPr>
          <w:b/>
          <w:bCs/>
          <w:color w:val="auto"/>
        </w:rPr>
        <w:t xml:space="preserve"> July 2023</w:t>
      </w:r>
    </w:p>
    <w:p w14:paraId="5B053B33" w14:textId="77777777" w:rsidR="00EB4B1B" w:rsidRPr="00EB4B1B" w:rsidRDefault="00EB4B1B" w:rsidP="00EB4B1B">
      <w:pPr>
        <w:spacing w:line="240" w:lineRule="auto"/>
        <w:rPr>
          <w:color w:val="auto"/>
        </w:rPr>
      </w:pPr>
    </w:p>
    <w:p w14:paraId="72BCF47B" w14:textId="77777777" w:rsidR="00EB4B1B" w:rsidRPr="00EB4B1B" w:rsidRDefault="00EB4B1B" w:rsidP="00EB4B1B">
      <w:pPr>
        <w:spacing w:line="240" w:lineRule="auto"/>
        <w:rPr>
          <w:color w:val="auto"/>
        </w:rPr>
      </w:pPr>
    </w:p>
    <w:p w14:paraId="3E0DE56E" w14:textId="731DF191" w:rsidR="00EB4B1B" w:rsidRDefault="00EB4B1B">
      <w:pPr>
        <w:spacing w:line="240" w:lineRule="auto"/>
        <w:rPr>
          <w:rFonts w:asciiTheme="minorHAnsi" w:hAnsiTheme="minorHAnsi" w:cstheme="minorHAnsi"/>
          <w:b/>
          <w:color w:val="auto"/>
          <w:highlight w:val="yellow"/>
          <w:lang w:eastAsia="en-GB"/>
        </w:rPr>
      </w:pPr>
      <w:r>
        <w:rPr>
          <w:rFonts w:asciiTheme="minorHAnsi" w:hAnsiTheme="minorHAnsi" w:cstheme="minorHAnsi"/>
          <w:b/>
          <w:color w:val="auto"/>
          <w:highlight w:val="yellow"/>
          <w:lang w:eastAsia="en-GB"/>
        </w:rPr>
        <w:br w:type="page"/>
      </w:r>
    </w:p>
    <w:p w14:paraId="5EC94062" w14:textId="4E4F9C56" w:rsidR="00EB4B1B" w:rsidRPr="00EB4B1B" w:rsidRDefault="00EB4B1B" w:rsidP="00EB4B1B">
      <w:pPr>
        <w:pStyle w:val="Heading2"/>
        <w:rPr>
          <w:color w:val="auto"/>
          <w:highlight w:val="yellow"/>
        </w:rPr>
      </w:pPr>
      <w:r w:rsidRPr="00EB4B1B">
        <w:rPr>
          <w:color w:val="auto"/>
          <w:highlight w:val="yellow"/>
        </w:rPr>
        <w:lastRenderedPageBreak/>
        <w:t>APPENDIX 10</w:t>
      </w:r>
    </w:p>
    <w:p w14:paraId="2ED0D6E2" w14:textId="77777777" w:rsidR="00EB4B1B" w:rsidRPr="00EB4B1B" w:rsidRDefault="00EB4B1B" w:rsidP="00EB4B1B">
      <w:pPr>
        <w:spacing w:line="240" w:lineRule="auto"/>
        <w:rPr>
          <w:b/>
          <w:bCs/>
          <w:color w:val="auto"/>
        </w:rPr>
      </w:pPr>
      <w:r w:rsidRPr="00EB4B1B">
        <w:rPr>
          <w:b/>
          <w:bCs/>
          <w:color w:val="auto"/>
        </w:rPr>
        <w:t>SPORTS PAVILION + SCOUT HUT – PROPOSED ENHANCEMENTS</w:t>
      </w:r>
    </w:p>
    <w:p w14:paraId="1CD061F0" w14:textId="77777777" w:rsidR="00EB4B1B" w:rsidRPr="00EB4B1B" w:rsidRDefault="00EB4B1B" w:rsidP="00EB4B1B">
      <w:pPr>
        <w:spacing w:line="240" w:lineRule="auto"/>
        <w:rPr>
          <w:color w:val="auto"/>
        </w:rPr>
      </w:pPr>
    </w:p>
    <w:p w14:paraId="0149F2C2" w14:textId="77777777" w:rsidR="00EB4B1B" w:rsidRPr="00EB4B1B" w:rsidRDefault="00EB4B1B" w:rsidP="00EB4B1B">
      <w:pPr>
        <w:spacing w:line="240" w:lineRule="auto"/>
        <w:rPr>
          <w:color w:val="auto"/>
        </w:rPr>
      </w:pPr>
      <w:r w:rsidRPr="00EB4B1B">
        <w:rPr>
          <w:color w:val="auto"/>
        </w:rPr>
        <w:t xml:space="preserve">The Sports Pavilion and Scout Hut occupy a prominent frontage in the village centre, both orientated towards the Recreation </w:t>
      </w:r>
      <w:proofErr w:type="gramStart"/>
      <w:r w:rsidRPr="00EB4B1B">
        <w:rPr>
          <w:color w:val="auto"/>
        </w:rPr>
        <w:t>Field ,only</w:t>
      </w:r>
      <w:proofErr w:type="gramEnd"/>
      <w:r w:rsidRPr="00EB4B1B">
        <w:rPr>
          <w:color w:val="auto"/>
        </w:rPr>
        <w:t xml:space="preserve"> presenting their backs to the High Street. These elevations were screened from wider view by a hedge, but that in turn created a dismal area characterised by vandalism and graffiti. As part of the car park enlargement works, the hedge was partially replaced with planted landscape to enhance the footpath.</w:t>
      </w:r>
    </w:p>
    <w:p w14:paraId="0CF2A34B" w14:textId="77777777" w:rsidR="00EB4B1B" w:rsidRPr="00EB4B1B" w:rsidRDefault="00EB4B1B" w:rsidP="00EB4B1B">
      <w:pPr>
        <w:spacing w:line="240" w:lineRule="auto"/>
        <w:rPr>
          <w:color w:val="auto"/>
        </w:rPr>
      </w:pPr>
    </w:p>
    <w:p w14:paraId="536F2B2B" w14:textId="77777777" w:rsidR="00EB4B1B" w:rsidRPr="00EB4B1B" w:rsidRDefault="00EB4B1B" w:rsidP="00EB4B1B">
      <w:pPr>
        <w:spacing w:line="240" w:lineRule="auto"/>
        <w:rPr>
          <w:color w:val="auto"/>
        </w:rPr>
      </w:pPr>
      <w:r w:rsidRPr="00EB4B1B">
        <w:rPr>
          <w:color w:val="auto"/>
        </w:rPr>
        <w:t>Both the Pavilion and Scout Hut need adaptations to make them fully (wheelchair) accessible. Also both user groups would benefit from additional secure storage.</w:t>
      </w:r>
    </w:p>
    <w:p w14:paraId="6AD7FB6E" w14:textId="77777777" w:rsidR="00EB4B1B" w:rsidRPr="00EB4B1B" w:rsidRDefault="00EB4B1B" w:rsidP="00EB4B1B">
      <w:pPr>
        <w:spacing w:line="240" w:lineRule="auto"/>
        <w:rPr>
          <w:color w:val="auto"/>
        </w:rPr>
      </w:pPr>
      <w:r w:rsidRPr="00EB4B1B">
        <w:rPr>
          <w:color w:val="auto"/>
        </w:rPr>
        <w:t xml:space="preserve">We now have the opportunity to provide these improvements and simultaneously upgrade the High Street frontage to make a vibrant and attractive community space. </w:t>
      </w:r>
    </w:p>
    <w:p w14:paraId="7AD59535" w14:textId="77777777" w:rsidR="00EB4B1B" w:rsidRPr="00EB4B1B" w:rsidRDefault="00EB4B1B" w:rsidP="00EB4B1B">
      <w:pPr>
        <w:spacing w:line="240" w:lineRule="auto"/>
        <w:rPr>
          <w:color w:val="auto"/>
        </w:rPr>
      </w:pPr>
      <w:r w:rsidRPr="00EB4B1B">
        <w:rPr>
          <w:color w:val="auto"/>
        </w:rPr>
        <w:t>The proposals are shown on the design drawings (2023.02A+03A) below and include:-</w:t>
      </w:r>
    </w:p>
    <w:p w14:paraId="6ECA01F8" w14:textId="77777777" w:rsidR="00EB4B1B" w:rsidRPr="00EB4B1B" w:rsidRDefault="00EB4B1B" w:rsidP="00EB4B1B">
      <w:pPr>
        <w:spacing w:line="240" w:lineRule="auto"/>
        <w:rPr>
          <w:color w:val="auto"/>
        </w:rPr>
      </w:pPr>
    </w:p>
    <w:p w14:paraId="56BA80B4" w14:textId="77777777" w:rsidR="00EB4B1B" w:rsidRPr="00EB4B1B" w:rsidRDefault="00EB4B1B" w:rsidP="00EB4B1B">
      <w:pPr>
        <w:spacing w:line="240" w:lineRule="auto"/>
        <w:rPr>
          <w:color w:val="auto"/>
        </w:rPr>
      </w:pPr>
      <w:r w:rsidRPr="00EB4B1B">
        <w:rPr>
          <w:color w:val="auto"/>
        </w:rPr>
        <w:t>1….A widened Pavilion Entrance with a level threshold.</w:t>
      </w:r>
    </w:p>
    <w:p w14:paraId="4BE84BBD" w14:textId="77777777" w:rsidR="00EB4B1B" w:rsidRPr="00EB4B1B" w:rsidRDefault="00EB4B1B" w:rsidP="00EB4B1B">
      <w:pPr>
        <w:spacing w:line="240" w:lineRule="auto"/>
        <w:rPr>
          <w:color w:val="auto"/>
        </w:rPr>
      </w:pPr>
    </w:p>
    <w:p w14:paraId="29AE5D0A" w14:textId="77777777" w:rsidR="00EB4B1B" w:rsidRPr="00EB4B1B" w:rsidRDefault="00EB4B1B" w:rsidP="00EB4B1B">
      <w:pPr>
        <w:spacing w:line="240" w:lineRule="auto"/>
        <w:rPr>
          <w:color w:val="auto"/>
        </w:rPr>
      </w:pPr>
      <w:r w:rsidRPr="00EB4B1B">
        <w:rPr>
          <w:color w:val="auto"/>
        </w:rPr>
        <w:t>2….An enclosure around the excellent new (but unsightly) air source heat pump, sufficient to accommodate refuse bins.</w:t>
      </w:r>
    </w:p>
    <w:p w14:paraId="21341822" w14:textId="77777777" w:rsidR="00EB4B1B" w:rsidRPr="00EB4B1B" w:rsidRDefault="00EB4B1B" w:rsidP="00EB4B1B">
      <w:pPr>
        <w:spacing w:line="240" w:lineRule="auto"/>
        <w:rPr>
          <w:color w:val="auto"/>
        </w:rPr>
      </w:pPr>
    </w:p>
    <w:p w14:paraId="668E9F79" w14:textId="77777777" w:rsidR="00EB4B1B" w:rsidRPr="00EB4B1B" w:rsidRDefault="00EB4B1B" w:rsidP="00EB4B1B">
      <w:pPr>
        <w:spacing w:line="240" w:lineRule="auto"/>
        <w:rPr>
          <w:color w:val="auto"/>
        </w:rPr>
      </w:pPr>
      <w:r w:rsidRPr="00EB4B1B">
        <w:rPr>
          <w:color w:val="auto"/>
        </w:rPr>
        <w:t xml:space="preserve">3….A enlarged pitch-side terrace providing </w:t>
      </w:r>
      <w:proofErr w:type="gramStart"/>
      <w:r w:rsidRPr="00EB4B1B">
        <w:rPr>
          <w:color w:val="auto"/>
        </w:rPr>
        <w:t>aa</w:t>
      </w:r>
      <w:proofErr w:type="gramEnd"/>
      <w:r w:rsidRPr="00EB4B1B">
        <w:rPr>
          <w:color w:val="auto"/>
        </w:rPr>
        <w:t xml:space="preserve"> attractive sitting out area protected by a traditional pavilion style white trellis fence. </w:t>
      </w:r>
    </w:p>
    <w:p w14:paraId="0888DDF8" w14:textId="77777777" w:rsidR="00EB4B1B" w:rsidRPr="00EB4B1B" w:rsidRDefault="00EB4B1B" w:rsidP="00EB4B1B">
      <w:pPr>
        <w:spacing w:line="240" w:lineRule="auto"/>
        <w:rPr>
          <w:color w:val="auto"/>
        </w:rPr>
      </w:pPr>
    </w:p>
    <w:p w14:paraId="05B833FC" w14:textId="77777777" w:rsidR="00EB4B1B" w:rsidRPr="00EB4B1B" w:rsidRDefault="00EB4B1B" w:rsidP="00EB4B1B">
      <w:pPr>
        <w:spacing w:line="240" w:lineRule="auto"/>
        <w:rPr>
          <w:color w:val="auto"/>
        </w:rPr>
      </w:pPr>
      <w:r w:rsidRPr="00EB4B1B">
        <w:rPr>
          <w:color w:val="auto"/>
        </w:rPr>
        <w:t>4….A pair of external table tennis tables on the High Street side, shielded from the prevailing south westerly breeze. Each is set on a level platform 3.5m x 6.5m, guarded from the adjacent footpath with matching trellis fences.</w:t>
      </w:r>
    </w:p>
    <w:p w14:paraId="06AF0991" w14:textId="77777777" w:rsidR="00EB4B1B" w:rsidRPr="00EB4B1B" w:rsidRDefault="00EB4B1B" w:rsidP="00EB4B1B">
      <w:pPr>
        <w:spacing w:line="240" w:lineRule="auto"/>
        <w:rPr>
          <w:color w:val="auto"/>
        </w:rPr>
      </w:pPr>
    </w:p>
    <w:p w14:paraId="040EA9F0" w14:textId="77777777" w:rsidR="00EB4B1B" w:rsidRPr="00EB4B1B" w:rsidRDefault="00EB4B1B" w:rsidP="00EB4B1B">
      <w:pPr>
        <w:spacing w:line="240" w:lineRule="auto"/>
        <w:rPr>
          <w:color w:val="auto"/>
        </w:rPr>
      </w:pPr>
      <w:r w:rsidRPr="00EB4B1B">
        <w:rPr>
          <w:color w:val="auto"/>
        </w:rPr>
        <w:t xml:space="preserve">5….The 3.6m wide gap between the buildings, unsightly but usefully accommodating the 9m long goal frames, will be covered over. The roof profile has to be raised above both buildings to give adequate height. The north end of the store will be closed in but with a tall rolling shutter for access at the south end. This structure must be weathertight and secure, but can be left </w:t>
      </w:r>
      <w:proofErr w:type="gramStart"/>
      <w:r w:rsidRPr="00EB4B1B">
        <w:rPr>
          <w:color w:val="auto"/>
        </w:rPr>
        <w:t>uninsulated .</w:t>
      </w:r>
      <w:proofErr w:type="gramEnd"/>
    </w:p>
    <w:p w14:paraId="419A20BF" w14:textId="77777777" w:rsidR="00EB4B1B" w:rsidRPr="00EB4B1B" w:rsidRDefault="00EB4B1B" w:rsidP="00EB4B1B">
      <w:pPr>
        <w:spacing w:line="240" w:lineRule="auto"/>
        <w:rPr>
          <w:color w:val="auto"/>
        </w:rPr>
      </w:pPr>
    </w:p>
    <w:p w14:paraId="50E720F1" w14:textId="77777777" w:rsidR="00EB4B1B" w:rsidRPr="00EB4B1B" w:rsidRDefault="00EB4B1B" w:rsidP="00EB4B1B">
      <w:pPr>
        <w:spacing w:line="240" w:lineRule="auto"/>
        <w:rPr>
          <w:color w:val="auto"/>
        </w:rPr>
      </w:pPr>
      <w:r w:rsidRPr="00EB4B1B">
        <w:rPr>
          <w:color w:val="auto"/>
        </w:rPr>
        <w:t>6….Space released from the existing Sports Club store can be partitioned off to provide secure storage for Parish Council equipment – cones, signs etc.</w:t>
      </w:r>
    </w:p>
    <w:p w14:paraId="4DE7AA6C" w14:textId="77777777" w:rsidR="00EB4B1B" w:rsidRPr="00EB4B1B" w:rsidRDefault="00EB4B1B" w:rsidP="00EB4B1B">
      <w:pPr>
        <w:spacing w:line="240" w:lineRule="auto"/>
        <w:rPr>
          <w:color w:val="auto"/>
        </w:rPr>
      </w:pPr>
    </w:p>
    <w:p w14:paraId="4B81C827" w14:textId="77777777" w:rsidR="00EB4B1B" w:rsidRPr="00EB4B1B" w:rsidRDefault="00EB4B1B" w:rsidP="00EB4B1B">
      <w:pPr>
        <w:spacing w:line="240" w:lineRule="auto"/>
        <w:rPr>
          <w:color w:val="auto"/>
        </w:rPr>
      </w:pPr>
      <w:r w:rsidRPr="00EB4B1B">
        <w:rPr>
          <w:color w:val="auto"/>
        </w:rPr>
        <w:t xml:space="preserve">7….To facilitate level access into the Scout Hut, the entrance door could be relocated to the High </w:t>
      </w:r>
      <w:proofErr w:type="spellStart"/>
      <w:r w:rsidRPr="00EB4B1B">
        <w:rPr>
          <w:color w:val="auto"/>
        </w:rPr>
        <w:t>Steet</w:t>
      </w:r>
      <w:proofErr w:type="spellEnd"/>
      <w:r w:rsidRPr="00EB4B1B">
        <w:rPr>
          <w:color w:val="auto"/>
        </w:rPr>
        <w:t xml:space="preserve"> side where the rising ground level obviates the need for steps. The consequent internal rearrangement will require some new storage space in an extension on the High Street side. This can be accessed either externally or possibly from inside as well.</w:t>
      </w:r>
    </w:p>
    <w:p w14:paraId="4CE84E9E" w14:textId="77777777" w:rsidR="00EB4B1B" w:rsidRPr="00EB4B1B" w:rsidRDefault="00EB4B1B" w:rsidP="00EB4B1B">
      <w:pPr>
        <w:spacing w:line="240" w:lineRule="auto"/>
        <w:rPr>
          <w:color w:val="auto"/>
        </w:rPr>
      </w:pPr>
    </w:p>
    <w:p w14:paraId="071CE40F" w14:textId="77777777" w:rsidR="00EB4B1B" w:rsidRPr="00EB4B1B" w:rsidRDefault="00EB4B1B" w:rsidP="00EB4B1B">
      <w:pPr>
        <w:spacing w:line="240" w:lineRule="auto"/>
        <w:rPr>
          <w:color w:val="auto"/>
        </w:rPr>
      </w:pPr>
      <w:r w:rsidRPr="00EB4B1B">
        <w:rPr>
          <w:color w:val="auto"/>
        </w:rPr>
        <w:t xml:space="preserve">8…Although this has not featured in previous discussions, it would be possible to include a fully accessible cubicle for general use. Possibly this could serve the existing buildings if funding or space is not available for fully accessible </w:t>
      </w:r>
      <w:proofErr w:type="spellStart"/>
      <w:proofErr w:type="gramStart"/>
      <w:r w:rsidRPr="00EB4B1B">
        <w:rPr>
          <w:color w:val="auto"/>
        </w:rPr>
        <w:t>wcs</w:t>
      </w:r>
      <w:proofErr w:type="spellEnd"/>
      <w:proofErr w:type="gramEnd"/>
      <w:r w:rsidRPr="00EB4B1B">
        <w:rPr>
          <w:color w:val="auto"/>
        </w:rPr>
        <w:t xml:space="preserve"> internally.</w:t>
      </w:r>
    </w:p>
    <w:p w14:paraId="7A65D30F" w14:textId="77777777" w:rsidR="00EB4B1B" w:rsidRPr="00EB4B1B" w:rsidRDefault="00EB4B1B" w:rsidP="00EB4B1B">
      <w:pPr>
        <w:spacing w:line="240" w:lineRule="auto"/>
        <w:rPr>
          <w:b/>
          <w:bCs/>
          <w:color w:val="auto"/>
        </w:rPr>
      </w:pPr>
    </w:p>
    <w:p w14:paraId="2F5EEED2" w14:textId="77777777" w:rsidR="00EB4B1B" w:rsidRPr="00EB4B1B" w:rsidRDefault="00EB4B1B" w:rsidP="00EB4B1B">
      <w:pPr>
        <w:spacing w:line="240" w:lineRule="auto"/>
        <w:rPr>
          <w:b/>
          <w:bCs/>
          <w:color w:val="auto"/>
        </w:rPr>
      </w:pPr>
      <w:r w:rsidRPr="00EB4B1B">
        <w:rPr>
          <w:b/>
          <w:bCs/>
          <w:color w:val="auto"/>
        </w:rPr>
        <w:t>Cllr Ken Morgan (on behalf of the VEWG)                                                                 24</w:t>
      </w:r>
      <w:r w:rsidRPr="00EB4B1B">
        <w:rPr>
          <w:b/>
          <w:bCs/>
          <w:color w:val="auto"/>
          <w:vertAlign w:val="superscript"/>
        </w:rPr>
        <w:t>th</w:t>
      </w:r>
      <w:r w:rsidRPr="00EB4B1B">
        <w:rPr>
          <w:b/>
          <w:bCs/>
          <w:color w:val="auto"/>
        </w:rPr>
        <w:t xml:space="preserve"> July 2023</w:t>
      </w:r>
    </w:p>
    <w:p w14:paraId="67FCB83E" w14:textId="77777777" w:rsidR="00EB4B1B" w:rsidRPr="00EB4B1B" w:rsidRDefault="00EB4B1B" w:rsidP="00EB4B1B">
      <w:pPr>
        <w:spacing w:line="240" w:lineRule="auto"/>
        <w:rPr>
          <w:color w:val="auto"/>
        </w:rPr>
      </w:pPr>
      <w:r w:rsidRPr="00EB4B1B">
        <w:rPr>
          <w:noProof/>
          <w:color w:val="auto"/>
          <w:lang w:eastAsia="en-GB"/>
        </w:rPr>
        <w:lastRenderedPageBreak/>
        <w:drawing>
          <wp:inline distT="0" distB="0" distL="0" distR="0" wp14:anchorId="38180F64" wp14:editId="0E1342BA">
            <wp:extent cx="5651863" cy="3885565"/>
            <wp:effectExtent l="0" t="0" r="0" b="635"/>
            <wp:docPr id="1063902748"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02748" name="Picture 1" descr="A blueprint of a building&#10;&#10;Description automatically generated"/>
                    <pic:cNvPicPr/>
                  </pic:nvPicPr>
                  <pic:blipFill rotWithShape="1">
                    <a:blip r:embed="rId30" cstate="print">
                      <a:extLst>
                        <a:ext uri="{28A0092B-C50C-407E-A947-70E740481C1C}">
                          <a14:useLocalDpi xmlns:a14="http://schemas.microsoft.com/office/drawing/2010/main" val="0"/>
                        </a:ext>
                      </a:extLst>
                    </a:blip>
                    <a:srcRect t="2619" r="1317" b="-1"/>
                    <a:stretch/>
                  </pic:blipFill>
                  <pic:spPr bwMode="auto">
                    <a:xfrm>
                      <a:off x="0" y="0"/>
                      <a:ext cx="5652259" cy="3885837"/>
                    </a:xfrm>
                    <a:prstGeom prst="rect">
                      <a:avLst/>
                    </a:prstGeom>
                    <a:ln>
                      <a:noFill/>
                    </a:ln>
                    <a:extLst>
                      <a:ext uri="{53640926-AAD7-44D8-BBD7-CCE9431645EC}">
                        <a14:shadowObscured xmlns:a14="http://schemas.microsoft.com/office/drawing/2010/main"/>
                      </a:ext>
                    </a:extLst>
                  </pic:spPr>
                </pic:pic>
              </a:graphicData>
            </a:graphic>
          </wp:inline>
        </w:drawing>
      </w:r>
    </w:p>
    <w:p w14:paraId="65350713" w14:textId="77777777" w:rsidR="00EB4B1B" w:rsidRPr="00EB4B1B" w:rsidRDefault="00EB4B1B" w:rsidP="00EB4B1B">
      <w:pPr>
        <w:spacing w:line="240" w:lineRule="auto"/>
        <w:rPr>
          <w:color w:val="auto"/>
        </w:rPr>
      </w:pPr>
    </w:p>
    <w:p w14:paraId="3E5D5AF7" w14:textId="77777777" w:rsidR="00EB4B1B" w:rsidRPr="00EB4B1B" w:rsidRDefault="00EB4B1B" w:rsidP="00EB4B1B">
      <w:pPr>
        <w:spacing w:line="240" w:lineRule="auto"/>
        <w:rPr>
          <w:color w:val="auto"/>
        </w:rPr>
      </w:pPr>
    </w:p>
    <w:p w14:paraId="1E778143" w14:textId="77777777" w:rsidR="00EB4B1B" w:rsidRPr="00EB4B1B" w:rsidRDefault="00EB4B1B" w:rsidP="00EB4B1B">
      <w:pPr>
        <w:spacing w:line="240" w:lineRule="auto"/>
        <w:rPr>
          <w:color w:val="auto"/>
        </w:rPr>
      </w:pPr>
    </w:p>
    <w:p w14:paraId="69A69E69" w14:textId="77777777" w:rsidR="00EB4B1B" w:rsidRPr="00EB4B1B" w:rsidRDefault="00EB4B1B" w:rsidP="00EB4B1B">
      <w:pPr>
        <w:spacing w:line="240" w:lineRule="auto"/>
        <w:rPr>
          <w:color w:val="auto"/>
        </w:rPr>
      </w:pPr>
      <w:r w:rsidRPr="00EB4B1B">
        <w:rPr>
          <w:noProof/>
          <w:color w:val="auto"/>
          <w:lang w:eastAsia="en-GB"/>
        </w:rPr>
        <w:drawing>
          <wp:inline distT="0" distB="0" distL="0" distR="0" wp14:anchorId="13F3936B" wp14:editId="026B2C0B">
            <wp:extent cx="5651372" cy="3849189"/>
            <wp:effectExtent l="0" t="0" r="635" b="0"/>
            <wp:docPr id="1988752605" name="Picture 2"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52605" name="Picture 2" descr="A drawing of a building&#10;&#10;Description automatically generated"/>
                    <pic:cNvPicPr/>
                  </pic:nvPicPr>
                  <pic:blipFill rotWithShape="1">
                    <a:blip r:embed="rId31" cstate="print">
                      <a:extLst>
                        <a:ext uri="{28A0092B-C50C-407E-A947-70E740481C1C}">
                          <a14:useLocalDpi xmlns:a14="http://schemas.microsoft.com/office/drawing/2010/main" val="0"/>
                        </a:ext>
                      </a:extLst>
                    </a:blip>
                    <a:srcRect t="2361" r="1330" b="2759"/>
                    <a:stretch/>
                  </pic:blipFill>
                  <pic:spPr bwMode="auto">
                    <a:xfrm>
                      <a:off x="0" y="0"/>
                      <a:ext cx="5651500" cy="3849276"/>
                    </a:xfrm>
                    <a:prstGeom prst="rect">
                      <a:avLst/>
                    </a:prstGeom>
                    <a:ln>
                      <a:noFill/>
                    </a:ln>
                    <a:extLst>
                      <a:ext uri="{53640926-AAD7-44D8-BBD7-CCE9431645EC}">
                        <a14:shadowObscured xmlns:a14="http://schemas.microsoft.com/office/drawing/2010/main"/>
                      </a:ext>
                    </a:extLst>
                  </pic:spPr>
                </pic:pic>
              </a:graphicData>
            </a:graphic>
          </wp:inline>
        </w:drawing>
      </w:r>
    </w:p>
    <w:p w14:paraId="2EB252CB" w14:textId="1E987F95" w:rsidR="00EB4B1B" w:rsidRDefault="00EB4B1B">
      <w:pPr>
        <w:spacing w:line="240" w:lineRule="auto"/>
        <w:rPr>
          <w:rFonts w:asciiTheme="minorHAnsi" w:hAnsiTheme="minorHAnsi" w:cstheme="minorHAnsi"/>
          <w:b/>
          <w:color w:val="auto"/>
          <w:highlight w:val="yellow"/>
          <w:lang w:eastAsia="en-GB"/>
        </w:rPr>
      </w:pPr>
    </w:p>
    <w:sectPr w:rsidR="00EB4B1B" w:rsidSect="00BA1A82">
      <w:headerReference w:type="even" r:id="rId32"/>
      <w:headerReference w:type="default" r:id="rId33"/>
      <w:footerReference w:type="even" r:id="rId34"/>
      <w:footerReference w:type="default" r:id="rId35"/>
      <w:headerReference w:type="first" r:id="rId36"/>
      <w:footerReference w:type="first" r:id="rId37"/>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A68C3" w14:textId="77777777" w:rsidR="00C02398" w:rsidRDefault="00C02398" w:rsidP="00E853F3">
      <w:r>
        <w:separator/>
      </w:r>
    </w:p>
  </w:endnote>
  <w:endnote w:type="continuationSeparator" w:id="0">
    <w:p w14:paraId="56A344B5" w14:textId="77777777" w:rsidR="00C02398" w:rsidRDefault="00C02398" w:rsidP="00E8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5FC0F" w14:textId="77777777" w:rsidR="00C22B20" w:rsidRDefault="00C22B20" w:rsidP="00E853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76D22" w14:textId="65A8BAA7" w:rsidR="00C22B20" w:rsidRDefault="00C22B20" w:rsidP="00E853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0F2AC" w14:textId="77777777" w:rsidR="00C22B20" w:rsidRDefault="00C22B20" w:rsidP="00E853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8DB70" w14:textId="77777777" w:rsidR="00C02398" w:rsidRDefault="00C02398" w:rsidP="00E853F3">
      <w:r>
        <w:separator/>
      </w:r>
    </w:p>
  </w:footnote>
  <w:footnote w:type="continuationSeparator" w:id="0">
    <w:p w14:paraId="5C7B2FB3" w14:textId="77777777" w:rsidR="00C02398" w:rsidRDefault="00C02398" w:rsidP="00E85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56D5C" w14:textId="77777777" w:rsidR="00C22B20" w:rsidRDefault="00C22B20" w:rsidP="00E853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FC0E5" w14:textId="77777777" w:rsidR="00C22B20" w:rsidRDefault="00C22B20" w:rsidP="00E853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452E3" w14:textId="77777777" w:rsidR="00C22B20" w:rsidRDefault="00C22B20" w:rsidP="00E853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F9043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F5427"/>
    <w:multiLevelType w:val="hybridMultilevel"/>
    <w:tmpl w:val="449437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CE0BCA"/>
    <w:multiLevelType w:val="hybridMultilevel"/>
    <w:tmpl w:val="A900F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E632BD"/>
    <w:multiLevelType w:val="multilevel"/>
    <w:tmpl w:val="1F042284"/>
    <w:lvl w:ilvl="0">
      <w:start w:val="1"/>
      <w:numFmt w:val="bullet"/>
      <w:lvlText w:val=""/>
      <w:lvlJc w:val="left"/>
      <w:pPr>
        <w:ind w:left="360" w:hanging="360"/>
      </w:pPr>
      <w:rPr>
        <w:rFonts w:ascii="Wingdings" w:hAnsi="Wingdings" w:hint="default"/>
      </w:rPr>
    </w:lvl>
    <w:lvl w:ilvl="1">
      <w:start w:val="1"/>
      <w:numFmt w:val="bullet"/>
      <w:pStyle w:val="LM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4173A6A"/>
    <w:multiLevelType w:val="hybridMultilevel"/>
    <w:tmpl w:val="8820A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D50937"/>
    <w:multiLevelType w:val="hybridMultilevel"/>
    <w:tmpl w:val="7AFE0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3CB25A2"/>
    <w:multiLevelType w:val="hybridMultilevel"/>
    <w:tmpl w:val="C67AD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ED353D"/>
    <w:multiLevelType w:val="hybridMultilevel"/>
    <w:tmpl w:val="3E000B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62A30FD"/>
    <w:multiLevelType w:val="hybridMultilevel"/>
    <w:tmpl w:val="F4ECA36C"/>
    <w:lvl w:ilvl="0" w:tplc="99F60234">
      <w:start w:val="1"/>
      <w:numFmt w:val="decimal"/>
      <w:lvlText w:val="%1."/>
      <w:lvlJc w:val="left"/>
      <w:pPr>
        <w:ind w:left="360" w:hanging="360"/>
      </w:pPr>
      <w:rPr>
        <w:rFonts w:ascii="Calibri" w:hAnsi="Calibri" w:cs="Calibr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1F3538"/>
    <w:multiLevelType w:val="hybridMultilevel"/>
    <w:tmpl w:val="4F8C03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02B0141"/>
    <w:multiLevelType w:val="hybridMultilevel"/>
    <w:tmpl w:val="980A5704"/>
    <w:lvl w:ilvl="0" w:tplc="A2FC0B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4D6695"/>
    <w:multiLevelType w:val="hybridMultilevel"/>
    <w:tmpl w:val="5302C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BE21AD"/>
    <w:multiLevelType w:val="hybridMultilevel"/>
    <w:tmpl w:val="BABE7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6A6C24"/>
    <w:multiLevelType w:val="hybridMultilevel"/>
    <w:tmpl w:val="CCF0B8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6642F08"/>
    <w:multiLevelType w:val="hybridMultilevel"/>
    <w:tmpl w:val="0202509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923217"/>
    <w:multiLevelType w:val="hybridMultilevel"/>
    <w:tmpl w:val="2290703A"/>
    <w:lvl w:ilvl="0" w:tplc="A2FC0B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F938D7"/>
    <w:multiLevelType w:val="multilevel"/>
    <w:tmpl w:val="AFFE42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C3C327C"/>
    <w:multiLevelType w:val="multilevel"/>
    <w:tmpl w:val="F6D4E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64112780"/>
    <w:multiLevelType w:val="hybridMultilevel"/>
    <w:tmpl w:val="762A9C82"/>
    <w:lvl w:ilvl="0" w:tplc="7C96058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2616A1"/>
    <w:multiLevelType w:val="hybridMultilevel"/>
    <w:tmpl w:val="BAFA93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6E255F77"/>
    <w:multiLevelType w:val="hybridMultilevel"/>
    <w:tmpl w:val="A7224996"/>
    <w:lvl w:ilvl="0" w:tplc="23ACE8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6F7048"/>
    <w:multiLevelType w:val="hybridMultilevel"/>
    <w:tmpl w:val="15469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214DE4"/>
    <w:multiLevelType w:val="hybridMultilevel"/>
    <w:tmpl w:val="EC8A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E92574"/>
    <w:multiLevelType w:val="hybridMultilevel"/>
    <w:tmpl w:val="19343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D648A0"/>
    <w:multiLevelType w:val="hybridMultilevel"/>
    <w:tmpl w:val="AA1A388C"/>
    <w:lvl w:ilvl="0" w:tplc="A7E8DF22">
      <w:start w:val="20"/>
      <w:numFmt w:val="bullet"/>
      <w:lvlText w:val=""/>
      <w:lvlJc w:val="left"/>
      <w:pPr>
        <w:ind w:left="720" w:hanging="360"/>
      </w:pPr>
      <w:rPr>
        <w:rFonts w:ascii="Symbol" w:eastAsia="Times New Roman"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607AB7"/>
    <w:multiLevelType w:val="hybridMultilevel"/>
    <w:tmpl w:val="372883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7AD7570E"/>
    <w:multiLevelType w:val="multilevel"/>
    <w:tmpl w:val="DD0CC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DA5AA2"/>
    <w:multiLevelType w:val="multilevel"/>
    <w:tmpl w:val="94BA4C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ADE7828"/>
    <w:multiLevelType w:val="hybridMultilevel"/>
    <w:tmpl w:val="EF2286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4"/>
  </w:num>
  <w:num w:numId="3">
    <w:abstractNumId w:val="2"/>
  </w:num>
  <w:num w:numId="4">
    <w:abstractNumId w:val="3"/>
  </w:num>
  <w:num w:numId="5">
    <w:abstractNumId w:val="8"/>
  </w:num>
  <w:num w:numId="6">
    <w:abstractNumId w:val="23"/>
  </w:num>
  <w:num w:numId="7">
    <w:abstractNumId w:val="15"/>
  </w:num>
  <w:num w:numId="8">
    <w:abstractNumId w:val="1"/>
  </w:num>
  <w:num w:numId="9">
    <w:abstractNumId w:val="6"/>
  </w:num>
  <w:num w:numId="10">
    <w:abstractNumId w:val="16"/>
  </w:num>
  <w:num w:numId="11">
    <w:abstractNumId w:val="17"/>
  </w:num>
  <w:num w:numId="12">
    <w:abstractNumId w:val="25"/>
  </w:num>
  <w:num w:numId="13">
    <w:abstractNumId w:val="11"/>
  </w:num>
  <w:num w:numId="14">
    <w:abstractNumId w:val="5"/>
  </w:num>
  <w:num w:numId="15">
    <w:abstractNumId w:val="9"/>
  </w:num>
  <w:num w:numId="16">
    <w:abstractNumId w:val="28"/>
  </w:num>
  <w:num w:numId="17">
    <w:abstractNumId w:val="10"/>
  </w:num>
  <w:num w:numId="18">
    <w:abstractNumId w:val="27"/>
  </w:num>
  <w:num w:numId="19">
    <w:abstractNumId w:val="24"/>
  </w:num>
  <w:num w:numId="20">
    <w:abstractNumId w:val="12"/>
  </w:num>
  <w:num w:numId="21">
    <w:abstractNumId w:val="13"/>
  </w:num>
  <w:num w:numId="22">
    <w:abstractNumId w:val="7"/>
  </w:num>
  <w:num w:numId="23">
    <w:abstractNumId w:val="4"/>
  </w:num>
  <w:num w:numId="24">
    <w:abstractNumId w:val="21"/>
  </w:num>
  <w:num w:numId="25">
    <w:abstractNumId w:val="18"/>
  </w:num>
  <w:num w:numId="26">
    <w:abstractNumId w:val="20"/>
  </w:num>
  <w:num w:numId="27">
    <w:abstractNumId w:val="26"/>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A82"/>
    <w:rsid w:val="00001617"/>
    <w:rsid w:val="00002D7E"/>
    <w:rsid w:val="000030C8"/>
    <w:rsid w:val="000042D8"/>
    <w:rsid w:val="0000701B"/>
    <w:rsid w:val="000102EA"/>
    <w:rsid w:val="00011460"/>
    <w:rsid w:val="00013A14"/>
    <w:rsid w:val="00014003"/>
    <w:rsid w:val="00014FAF"/>
    <w:rsid w:val="00015219"/>
    <w:rsid w:val="00015B49"/>
    <w:rsid w:val="00020BF2"/>
    <w:rsid w:val="0002244C"/>
    <w:rsid w:val="0002273F"/>
    <w:rsid w:val="00024A89"/>
    <w:rsid w:val="0002660E"/>
    <w:rsid w:val="00031455"/>
    <w:rsid w:val="00034F61"/>
    <w:rsid w:val="00037F0E"/>
    <w:rsid w:val="00037F66"/>
    <w:rsid w:val="00041482"/>
    <w:rsid w:val="000426DA"/>
    <w:rsid w:val="00043A2F"/>
    <w:rsid w:val="00043B00"/>
    <w:rsid w:val="00043B7C"/>
    <w:rsid w:val="00043CDD"/>
    <w:rsid w:val="00044967"/>
    <w:rsid w:val="00044972"/>
    <w:rsid w:val="000449F2"/>
    <w:rsid w:val="00045613"/>
    <w:rsid w:val="00046787"/>
    <w:rsid w:val="000473B1"/>
    <w:rsid w:val="0004787A"/>
    <w:rsid w:val="00047DD6"/>
    <w:rsid w:val="0005019B"/>
    <w:rsid w:val="00051389"/>
    <w:rsid w:val="00054D9F"/>
    <w:rsid w:val="00060B5A"/>
    <w:rsid w:val="000611D1"/>
    <w:rsid w:val="00064172"/>
    <w:rsid w:val="00064B25"/>
    <w:rsid w:val="00065626"/>
    <w:rsid w:val="00067C45"/>
    <w:rsid w:val="00067E60"/>
    <w:rsid w:val="00070987"/>
    <w:rsid w:val="0007180A"/>
    <w:rsid w:val="00072766"/>
    <w:rsid w:val="00072F98"/>
    <w:rsid w:val="0007466D"/>
    <w:rsid w:val="00075539"/>
    <w:rsid w:val="000763CB"/>
    <w:rsid w:val="00077468"/>
    <w:rsid w:val="00077D52"/>
    <w:rsid w:val="00081D96"/>
    <w:rsid w:val="00081DD5"/>
    <w:rsid w:val="000863B4"/>
    <w:rsid w:val="00086941"/>
    <w:rsid w:val="00087B6E"/>
    <w:rsid w:val="0009174A"/>
    <w:rsid w:val="0009186F"/>
    <w:rsid w:val="000921BB"/>
    <w:rsid w:val="000922F4"/>
    <w:rsid w:val="00092AE9"/>
    <w:rsid w:val="00092E0F"/>
    <w:rsid w:val="0009406C"/>
    <w:rsid w:val="00094A5A"/>
    <w:rsid w:val="000953A2"/>
    <w:rsid w:val="00095B2D"/>
    <w:rsid w:val="000964A0"/>
    <w:rsid w:val="00097213"/>
    <w:rsid w:val="00097A27"/>
    <w:rsid w:val="000A08FC"/>
    <w:rsid w:val="000A109B"/>
    <w:rsid w:val="000A1196"/>
    <w:rsid w:val="000A1E30"/>
    <w:rsid w:val="000A24B5"/>
    <w:rsid w:val="000A28BF"/>
    <w:rsid w:val="000A391F"/>
    <w:rsid w:val="000A4ADA"/>
    <w:rsid w:val="000A612B"/>
    <w:rsid w:val="000A7262"/>
    <w:rsid w:val="000A78B1"/>
    <w:rsid w:val="000B0E9E"/>
    <w:rsid w:val="000B22C1"/>
    <w:rsid w:val="000B2A88"/>
    <w:rsid w:val="000B2C55"/>
    <w:rsid w:val="000B3451"/>
    <w:rsid w:val="000B3A5B"/>
    <w:rsid w:val="000B4101"/>
    <w:rsid w:val="000B7F65"/>
    <w:rsid w:val="000C0DC4"/>
    <w:rsid w:val="000C1588"/>
    <w:rsid w:val="000C1687"/>
    <w:rsid w:val="000C389A"/>
    <w:rsid w:val="000C4A34"/>
    <w:rsid w:val="000C572D"/>
    <w:rsid w:val="000C5F9B"/>
    <w:rsid w:val="000C6F96"/>
    <w:rsid w:val="000C7FBC"/>
    <w:rsid w:val="000D0DD1"/>
    <w:rsid w:val="000D1A96"/>
    <w:rsid w:val="000D1CF9"/>
    <w:rsid w:val="000D2BFC"/>
    <w:rsid w:val="000D2E05"/>
    <w:rsid w:val="000D3A67"/>
    <w:rsid w:val="000D3C4E"/>
    <w:rsid w:val="000D471A"/>
    <w:rsid w:val="000D59BE"/>
    <w:rsid w:val="000E15C3"/>
    <w:rsid w:val="000E215B"/>
    <w:rsid w:val="000E222B"/>
    <w:rsid w:val="000E29BE"/>
    <w:rsid w:val="000E2CA5"/>
    <w:rsid w:val="000E39F9"/>
    <w:rsid w:val="000E431C"/>
    <w:rsid w:val="000E46FF"/>
    <w:rsid w:val="000E4F36"/>
    <w:rsid w:val="000E688C"/>
    <w:rsid w:val="000E70EB"/>
    <w:rsid w:val="000E7280"/>
    <w:rsid w:val="000E7EA5"/>
    <w:rsid w:val="000F0283"/>
    <w:rsid w:val="000F054A"/>
    <w:rsid w:val="000F2A3A"/>
    <w:rsid w:val="000F2F0D"/>
    <w:rsid w:val="000F373B"/>
    <w:rsid w:val="000F419A"/>
    <w:rsid w:val="000F56DC"/>
    <w:rsid w:val="000F6078"/>
    <w:rsid w:val="000F6634"/>
    <w:rsid w:val="000F707B"/>
    <w:rsid w:val="00101890"/>
    <w:rsid w:val="001040B1"/>
    <w:rsid w:val="001046B3"/>
    <w:rsid w:val="00104963"/>
    <w:rsid w:val="00105037"/>
    <w:rsid w:val="00106461"/>
    <w:rsid w:val="00106A8B"/>
    <w:rsid w:val="001073EC"/>
    <w:rsid w:val="00107D9D"/>
    <w:rsid w:val="00110A6D"/>
    <w:rsid w:val="00110B67"/>
    <w:rsid w:val="001110A4"/>
    <w:rsid w:val="00115976"/>
    <w:rsid w:val="001160FD"/>
    <w:rsid w:val="00120589"/>
    <w:rsid w:val="00120F11"/>
    <w:rsid w:val="001210FB"/>
    <w:rsid w:val="00123654"/>
    <w:rsid w:val="00123919"/>
    <w:rsid w:val="00123C98"/>
    <w:rsid w:val="0012482B"/>
    <w:rsid w:val="00126BDE"/>
    <w:rsid w:val="001304DD"/>
    <w:rsid w:val="00130AAF"/>
    <w:rsid w:val="00131464"/>
    <w:rsid w:val="00133719"/>
    <w:rsid w:val="001346E5"/>
    <w:rsid w:val="001352E3"/>
    <w:rsid w:val="00135656"/>
    <w:rsid w:val="00135B6E"/>
    <w:rsid w:val="0013634A"/>
    <w:rsid w:val="00136C9E"/>
    <w:rsid w:val="00140CE1"/>
    <w:rsid w:val="001419E0"/>
    <w:rsid w:val="001421B2"/>
    <w:rsid w:val="001436E3"/>
    <w:rsid w:val="00143D98"/>
    <w:rsid w:val="001455ED"/>
    <w:rsid w:val="00147735"/>
    <w:rsid w:val="00150CCE"/>
    <w:rsid w:val="00151048"/>
    <w:rsid w:val="00153BDB"/>
    <w:rsid w:val="001543B8"/>
    <w:rsid w:val="00155A9D"/>
    <w:rsid w:val="00155AF5"/>
    <w:rsid w:val="00156714"/>
    <w:rsid w:val="001600CE"/>
    <w:rsid w:val="00161111"/>
    <w:rsid w:val="00162FE6"/>
    <w:rsid w:val="00164F78"/>
    <w:rsid w:val="001651EC"/>
    <w:rsid w:val="001657B6"/>
    <w:rsid w:val="00165B8D"/>
    <w:rsid w:val="001666A2"/>
    <w:rsid w:val="00167CB7"/>
    <w:rsid w:val="001707D8"/>
    <w:rsid w:val="00170829"/>
    <w:rsid w:val="00170C29"/>
    <w:rsid w:val="00170E91"/>
    <w:rsid w:val="00171187"/>
    <w:rsid w:val="00171D3C"/>
    <w:rsid w:val="00171EAC"/>
    <w:rsid w:val="00172571"/>
    <w:rsid w:val="0017290B"/>
    <w:rsid w:val="00172B7E"/>
    <w:rsid w:val="00172DB4"/>
    <w:rsid w:val="00175FD7"/>
    <w:rsid w:val="001768C5"/>
    <w:rsid w:val="001771B7"/>
    <w:rsid w:val="0017780B"/>
    <w:rsid w:val="00177AD7"/>
    <w:rsid w:val="00180BA7"/>
    <w:rsid w:val="00184BFC"/>
    <w:rsid w:val="001853BD"/>
    <w:rsid w:val="00185B50"/>
    <w:rsid w:val="0018718D"/>
    <w:rsid w:val="00187B95"/>
    <w:rsid w:val="00190655"/>
    <w:rsid w:val="00190A17"/>
    <w:rsid w:val="00190BE6"/>
    <w:rsid w:val="00190DBB"/>
    <w:rsid w:val="00192D55"/>
    <w:rsid w:val="001935B7"/>
    <w:rsid w:val="001947EA"/>
    <w:rsid w:val="00194F46"/>
    <w:rsid w:val="00195746"/>
    <w:rsid w:val="0019687E"/>
    <w:rsid w:val="0019708F"/>
    <w:rsid w:val="00197E52"/>
    <w:rsid w:val="00197F9B"/>
    <w:rsid w:val="001A0726"/>
    <w:rsid w:val="001A1909"/>
    <w:rsid w:val="001A1EDE"/>
    <w:rsid w:val="001A24C1"/>
    <w:rsid w:val="001A27CB"/>
    <w:rsid w:val="001A3F77"/>
    <w:rsid w:val="001A46F7"/>
    <w:rsid w:val="001A64D7"/>
    <w:rsid w:val="001A6FD5"/>
    <w:rsid w:val="001A773D"/>
    <w:rsid w:val="001A7DB8"/>
    <w:rsid w:val="001B0946"/>
    <w:rsid w:val="001B17E1"/>
    <w:rsid w:val="001B30D4"/>
    <w:rsid w:val="001B3463"/>
    <w:rsid w:val="001B3DEA"/>
    <w:rsid w:val="001B4246"/>
    <w:rsid w:val="001B587E"/>
    <w:rsid w:val="001B5F09"/>
    <w:rsid w:val="001B5FCA"/>
    <w:rsid w:val="001C123C"/>
    <w:rsid w:val="001C1874"/>
    <w:rsid w:val="001C2016"/>
    <w:rsid w:val="001C24D1"/>
    <w:rsid w:val="001C280E"/>
    <w:rsid w:val="001C2F70"/>
    <w:rsid w:val="001C4C16"/>
    <w:rsid w:val="001C56BD"/>
    <w:rsid w:val="001D05F5"/>
    <w:rsid w:val="001D2F06"/>
    <w:rsid w:val="001D38FE"/>
    <w:rsid w:val="001D4DFD"/>
    <w:rsid w:val="001D6001"/>
    <w:rsid w:val="001D6347"/>
    <w:rsid w:val="001D77E4"/>
    <w:rsid w:val="001D7B7B"/>
    <w:rsid w:val="001E067F"/>
    <w:rsid w:val="001E0EF1"/>
    <w:rsid w:val="001E11EE"/>
    <w:rsid w:val="001E1734"/>
    <w:rsid w:val="001E1C64"/>
    <w:rsid w:val="001E2915"/>
    <w:rsid w:val="001E2FFD"/>
    <w:rsid w:val="001E32EC"/>
    <w:rsid w:val="001E348C"/>
    <w:rsid w:val="001E3B4D"/>
    <w:rsid w:val="001E49F4"/>
    <w:rsid w:val="001E4AA6"/>
    <w:rsid w:val="001E606A"/>
    <w:rsid w:val="001E6D0E"/>
    <w:rsid w:val="001E74DE"/>
    <w:rsid w:val="001F0A46"/>
    <w:rsid w:val="001F0A77"/>
    <w:rsid w:val="001F167E"/>
    <w:rsid w:val="001F285C"/>
    <w:rsid w:val="001F2878"/>
    <w:rsid w:val="001F2B13"/>
    <w:rsid w:val="001F3518"/>
    <w:rsid w:val="001F3553"/>
    <w:rsid w:val="001F5159"/>
    <w:rsid w:val="001F5CC7"/>
    <w:rsid w:val="002007BF"/>
    <w:rsid w:val="002010CC"/>
    <w:rsid w:val="0020587B"/>
    <w:rsid w:val="00213216"/>
    <w:rsid w:val="00216196"/>
    <w:rsid w:val="00217516"/>
    <w:rsid w:val="002176D1"/>
    <w:rsid w:val="002177AC"/>
    <w:rsid w:val="00224A17"/>
    <w:rsid w:val="00224BAC"/>
    <w:rsid w:val="00224C36"/>
    <w:rsid w:val="0022520B"/>
    <w:rsid w:val="002258A7"/>
    <w:rsid w:val="00226140"/>
    <w:rsid w:val="00230350"/>
    <w:rsid w:val="00232120"/>
    <w:rsid w:val="00232349"/>
    <w:rsid w:val="00233660"/>
    <w:rsid w:val="00240CD4"/>
    <w:rsid w:val="00240CF4"/>
    <w:rsid w:val="0024341C"/>
    <w:rsid w:val="00243AC2"/>
    <w:rsid w:val="00244929"/>
    <w:rsid w:val="002453B9"/>
    <w:rsid w:val="00245A16"/>
    <w:rsid w:val="00246518"/>
    <w:rsid w:val="0024714F"/>
    <w:rsid w:val="0024726C"/>
    <w:rsid w:val="00250FBB"/>
    <w:rsid w:val="0025200E"/>
    <w:rsid w:val="00253E19"/>
    <w:rsid w:val="00253E23"/>
    <w:rsid w:val="002570BF"/>
    <w:rsid w:val="00257E27"/>
    <w:rsid w:val="002606D7"/>
    <w:rsid w:val="00260765"/>
    <w:rsid w:val="00260FA3"/>
    <w:rsid w:val="00261660"/>
    <w:rsid w:val="00262597"/>
    <w:rsid w:val="00262F34"/>
    <w:rsid w:val="002635A4"/>
    <w:rsid w:val="00263ED6"/>
    <w:rsid w:val="00264465"/>
    <w:rsid w:val="0026548A"/>
    <w:rsid w:val="0026719C"/>
    <w:rsid w:val="002674A0"/>
    <w:rsid w:val="00267A55"/>
    <w:rsid w:val="00270804"/>
    <w:rsid w:val="00271625"/>
    <w:rsid w:val="002735C1"/>
    <w:rsid w:val="002744D0"/>
    <w:rsid w:val="00274C31"/>
    <w:rsid w:val="00275EEA"/>
    <w:rsid w:val="00280870"/>
    <w:rsid w:val="00283946"/>
    <w:rsid w:val="0028488C"/>
    <w:rsid w:val="002862F7"/>
    <w:rsid w:val="00287C07"/>
    <w:rsid w:val="00290B7C"/>
    <w:rsid w:val="002925F1"/>
    <w:rsid w:val="00292811"/>
    <w:rsid w:val="002930A7"/>
    <w:rsid w:val="0029494C"/>
    <w:rsid w:val="00294E7E"/>
    <w:rsid w:val="00294FF8"/>
    <w:rsid w:val="002969ED"/>
    <w:rsid w:val="00296C1E"/>
    <w:rsid w:val="00296C58"/>
    <w:rsid w:val="00296F33"/>
    <w:rsid w:val="00297504"/>
    <w:rsid w:val="00297C1B"/>
    <w:rsid w:val="002A1123"/>
    <w:rsid w:val="002A19E1"/>
    <w:rsid w:val="002A1D7D"/>
    <w:rsid w:val="002A1ED6"/>
    <w:rsid w:val="002A5811"/>
    <w:rsid w:val="002A61DC"/>
    <w:rsid w:val="002A6B12"/>
    <w:rsid w:val="002A7E4F"/>
    <w:rsid w:val="002B0BF2"/>
    <w:rsid w:val="002B1103"/>
    <w:rsid w:val="002B210B"/>
    <w:rsid w:val="002B461A"/>
    <w:rsid w:val="002B4828"/>
    <w:rsid w:val="002B52E7"/>
    <w:rsid w:val="002B55B3"/>
    <w:rsid w:val="002B5792"/>
    <w:rsid w:val="002B5CA0"/>
    <w:rsid w:val="002B7779"/>
    <w:rsid w:val="002B7FC7"/>
    <w:rsid w:val="002C204B"/>
    <w:rsid w:val="002C23FF"/>
    <w:rsid w:val="002C3386"/>
    <w:rsid w:val="002C3ABC"/>
    <w:rsid w:val="002C3BA4"/>
    <w:rsid w:val="002C41F7"/>
    <w:rsid w:val="002C5091"/>
    <w:rsid w:val="002C5D68"/>
    <w:rsid w:val="002C67FC"/>
    <w:rsid w:val="002D2829"/>
    <w:rsid w:val="002D2B06"/>
    <w:rsid w:val="002D2DA7"/>
    <w:rsid w:val="002D444F"/>
    <w:rsid w:val="002D4798"/>
    <w:rsid w:val="002D571F"/>
    <w:rsid w:val="002D650F"/>
    <w:rsid w:val="002D692B"/>
    <w:rsid w:val="002E242D"/>
    <w:rsid w:val="002E3140"/>
    <w:rsid w:val="002E4F7E"/>
    <w:rsid w:val="002E5B18"/>
    <w:rsid w:val="002E626A"/>
    <w:rsid w:val="002E63BE"/>
    <w:rsid w:val="002E63DC"/>
    <w:rsid w:val="002E6678"/>
    <w:rsid w:val="002E7415"/>
    <w:rsid w:val="002E763B"/>
    <w:rsid w:val="002F283E"/>
    <w:rsid w:val="002F4E6C"/>
    <w:rsid w:val="002F52A8"/>
    <w:rsid w:val="002F660A"/>
    <w:rsid w:val="002F75EF"/>
    <w:rsid w:val="002F7E52"/>
    <w:rsid w:val="003028FE"/>
    <w:rsid w:val="0030371A"/>
    <w:rsid w:val="00304B66"/>
    <w:rsid w:val="003069E3"/>
    <w:rsid w:val="0031022B"/>
    <w:rsid w:val="00310A0F"/>
    <w:rsid w:val="0031182A"/>
    <w:rsid w:val="00315E1B"/>
    <w:rsid w:val="00316C07"/>
    <w:rsid w:val="00317088"/>
    <w:rsid w:val="0032171D"/>
    <w:rsid w:val="003227F0"/>
    <w:rsid w:val="00322B68"/>
    <w:rsid w:val="0032324B"/>
    <w:rsid w:val="00323A53"/>
    <w:rsid w:val="00323E3D"/>
    <w:rsid w:val="00324C5E"/>
    <w:rsid w:val="00325C32"/>
    <w:rsid w:val="00326718"/>
    <w:rsid w:val="003268CB"/>
    <w:rsid w:val="00327DA2"/>
    <w:rsid w:val="00331DB6"/>
    <w:rsid w:val="00332C2A"/>
    <w:rsid w:val="00333431"/>
    <w:rsid w:val="003337B6"/>
    <w:rsid w:val="00333DF7"/>
    <w:rsid w:val="00334F56"/>
    <w:rsid w:val="0033513B"/>
    <w:rsid w:val="0033645B"/>
    <w:rsid w:val="003367BF"/>
    <w:rsid w:val="00340705"/>
    <w:rsid w:val="00340801"/>
    <w:rsid w:val="003426CF"/>
    <w:rsid w:val="00342D0C"/>
    <w:rsid w:val="003437A8"/>
    <w:rsid w:val="00343DED"/>
    <w:rsid w:val="00343EBF"/>
    <w:rsid w:val="0034475E"/>
    <w:rsid w:val="00346E26"/>
    <w:rsid w:val="00350A40"/>
    <w:rsid w:val="00351A15"/>
    <w:rsid w:val="00352CED"/>
    <w:rsid w:val="003531B1"/>
    <w:rsid w:val="00354B65"/>
    <w:rsid w:val="00357DE9"/>
    <w:rsid w:val="0036070D"/>
    <w:rsid w:val="00360B05"/>
    <w:rsid w:val="00360C7E"/>
    <w:rsid w:val="00360D2A"/>
    <w:rsid w:val="00362655"/>
    <w:rsid w:val="00364561"/>
    <w:rsid w:val="00364604"/>
    <w:rsid w:val="00365959"/>
    <w:rsid w:val="00366037"/>
    <w:rsid w:val="00367A08"/>
    <w:rsid w:val="00371E7A"/>
    <w:rsid w:val="003722EF"/>
    <w:rsid w:val="00372985"/>
    <w:rsid w:val="00373CE3"/>
    <w:rsid w:val="0037456A"/>
    <w:rsid w:val="00374F82"/>
    <w:rsid w:val="00381F3D"/>
    <w:rsid w:val="00381F74"/>
    <w:rsid w:val="00383765"/>
    <w:rsid w:val="00384D32"/>
    <w:rsid w:val="003851F4"/>
    <w:rsid w:val="0038682E"/>
    <w:rsid w:val="00387F2B"/>
    <w:rsid w:val="003900A5"/>
    <w:rsid w:val="00390B15"/>
    <w:rsid w:val="003917F9"/>
    <w:rsid w:val="00391E30"/>
    <w:rsid w:val="003925C3"/>
    <w:rsid w:val="003927D0"/>
    <w:rsid w:val="00393941"/>
    <w:rsid w:val="00394006"/>
    <w:rsid w:val="00395FD9"/>
    <w:rsid w:val="00396067"/>
    <w:rsid w:val="00396C38"/>
    <w:rsid w:val="003974BC"/>
    <w:rsid w:val="00397961"/>
    <w:rsid w:val="003A0883"/>
    <w:rsid w:val="003A12A4"/>
    <w:rsid w:val="003A2E13"/>
    <w:rsid w:val="003A39F4"/>
    <w:rsid w:val="003A40BE"/>
    <w:rsid w:val="003A516F"/>
    <w:rsid w:val="003A5290"/>
    <w:rsid w:val="003A530D"/>
    <w:rsid w:val="003A6AF7"/>
    <w:rsid w:val="003A70CA"/>
    <w:rsid w:val="003B0162"/>
    <w:rsid w:val="003B026B"/>
    <w:rsid w:val="003B0DC3"/>
    <w:rsid w:val="003B1CFF"/>
    <w:rsid w:val="003B1F80"/>
    <w:rsid w:val="003B43DC"/>
    <w:rsid w:val="003C089F"/>
    <w:rsid w:val="003C09CF"/>
    <w:rsid w:val="003C25F3"/>
    <w:rsid w:val="003C7399"/>
    <w:rsid w:val="003C7993"/>
    <w:rsid w:val="003C7EAE"/>
    <w:rsid w:val="003D14C9"/>
    <w:rsid w:val="003D30B2"/>
    <w:rsid w:val="003D353E"/>
    <w:rsid w:val="003E09B7"/>
    <w:rsid w:val="003E2037"/>
    <w:rsid w:val="003E38C8"/>
    <w:rsid w:val="003E468E"/>
    <w:rsid w:val="003E4B72"/>
    <w:rsid w:val="003E5970"/>
    <w:rsid w:val="003E5EF1"/>
    <w:rsid w:val="003E649B"/>
    <w:rsid w:val="003F0948"/>
    <w:rsid w:val="003F1074"/>
    <w:rsid w:val="003F265D"/>
    <w:rsid w:val="003F269A"/>
    <w:rsid w:val="003F29DB"/>
    <w:rsid w:val="003F2ACC"/>
    <w:rsid w:val="003F382B"/>
    <w:rsid w:val="003F49CA"/>
    <w:rsid w:val="003F5487"/>
    <w:rsid w:val="003F54EC"/>
    <w:rsid w:val="003F6043"/>
    <w:rsid w:val="003F6B5B"/>
    <w:rsid w:val="0040063F"/>
    <w:rsid w:val="00400880"/>
    <w:rsid w:val="00400CB6"/>
    <w:rsid w:val="004012AF"/>
    <w:rsid w:val="0040145C"/>
    <w:rsid w:val="004018E8"/>
    <w:rsid w:val="00401A0D"/>
    <w:rsid w:val="004020E3"/>
    <w:rsid w:val="0040371F"/>
    <w:rsid w:val="0040564F"/>
    <w:rsid w:val="0040635E"/>
    <w:rsid w:val="00406DE9"/>
    <w:rsid w:val="0040703D"/>
    <w:rsid w:val="004079C1"/>
    <w:rsid w:val="00407D08"/>
    <w:rsid w:val="00411264"/>
    <w:rsid w:val="004113B5"/>
    <w:rsid w:val="0041298E"/>
    <w:rsid w:val="004160DB"/>
    <w:rsid w:val="00416392"/>
    <w:rsid w:val="0041726F"/>
    <w:rsid w:val="00417947"/>
    <w:rsid w:val="00420F31"/>
    <w:rsid w:val="00421613"/>
    <w:rsid w:val="004227EB"/>
    <w:rsid w:val="00423EC9"/>
    <w:rsid w:val="00424DE9"/>
    <w:rsid w:val="004250F1"/>
    <w:rsid w:val="00425719"/>
    <w:rsid w:val="00426EA1"/>
    <w:rsid w:val="00431295"/>
    <w:rsid w:val="0043454E"/>
    <w:rsid w:val="00434699"/>
    <w:rsid w:val="00436231"/>
    <w:rsid w:val="004369A1"/>
    <w:rsid w:val="00436A3A"/>
    <w:rsid w:val="004373F3"/>
    <w:rsid w:val="00437985"/>
    <w:rsid w:val="00437FD0"/>
    <w:rsid w:val="0044034C"/>
    <w:rsid w:val="00440546"/>
    <w:rsid w:val="004408D2"/>
    <w:rsid w:val="00440BC4"/>
    <w:rsid w:val="00440D9A"/>
    <w:rsid w:val="004437D7"/>
    <w:rsid w:val="004448E7"/>
    <w:rsid w:val="00444F61"/>
    <w:rsid w:val="004461B2"/>
    <w:rsid w:val="00446E07"/>
    <w:rsid w:val="00451DEE"/>
    <w:rsid w:val="00453EA3"/>
    <w:rsid w:val="00456A2E"/>
    <w:rsid w:val="00456DB1"/>
    <w:rsid w:val="00457B81"/>
    <w:rsid w:val="004602D1"/>
    <w:rsid w:val="00460AD4"/>
    <w:rsid w:val="00460F3E"/>
    <w:rsid w:val="00461484"/>
    <w:rsid w:val="00462167"/>
    <w:rsid w:val="0046222B"/>
    <w:rsid w:val="00464275"/>
    <w:rsid w:val="004679E5"/>
    <w:rsid w:val="00467C2C"/>
    <w:rsid w:val="00470358"/>
    <w:rsid w:val="00470C06"/>
    <w:rsid w:val="00472CDA"/>
    <w:rsid w:val="00474CA0"/>
    <w:rsid w:val="004767D9"/>
    <w:rsid w:val="0048042B"/>
    <w:rsid w:val="004811CC"/>
    <w:rsid w:val="00481A43"/>
    <w:rsid w:val="00483D1A"/>
    <w:rsid w:val="004842BE"/>
    <w:rsid w:val="00485BCB"/>
    <w:rsid w:val="00487C6C"/>
    <w:rsid w:val="00490432"/>
    <w:rsid w:val="00490E7A"/>
    <w:rsid w:val="00491B26"/>
    <w:rsid w:val="00492D94"/>
    <w:rsid w:val="00494045"/>
    <w:rsid w:val="004946BC"/>
    <w:rsid w:val="00494DC5"/>
    <w:rsid w:val="00494EC0"/>
    <w:rsid w:val="00495719"/>
    <w:rsid w:val="0049691F"/>
    <w:rsid w:val="00496E58"/>
    <w:rsid w:val="00497D8F"/>
    <w:rsid w:val="004A0B0A"/>
    <w:rsid w:val="004A2E06"/>
    <w:rsid w:val="004A4156"/>
    <w:rsid w:val="004A54FE"/>
    <w:rsid w:val="004A6272"/>
    <w:rsid w:val="004A67E5"/>
    <w:rsid w:val="004A695C"/>
    <w:rsid w:val="004A7074"/>
    <w:rsid w:val="004B0689"/>
    <w:rsid w:val="004B06E6"/>
    <w:rsid w:val="004B20A7"/>
    <w:rsid w:val="004B4473"/>
    <w:rsid w:val="004B467E"/>
    <w:rsid w:val="004B47BE"/>
    <w:rsid w:val="004B5D05"/>
    <w:rsid w:val="004C07D9"/>
    <w:rsid w:val="004C3716"/>
    <w:rsid w:val="004C43EF"/>
    <w:rsid w:val="004C690A"/>
    <w:rsid w:val="004D0943"/>
    <w:rsid w:val="004D2123"/>
    <w:rsid w:val="004D2BF9"/>
    <w:rsid w:val="004D374A"/>
    <w:rsid w:val="004D4E44"/>
    <w:rsid w:val="004D5043"/>
    <w:rsid w:val="004D5CA5"/>
    <w:rsid w:val="004D7886"/>
    <w:rsid w:val="004E1596"/>
    <w:rsid w:val="004E2A87"/>
    <w:rsid w:val="004E4665"/>
    <w:rsid w:val="004E5BE6"/>
    <w:rsid w:val="004E5D4C"/>
    <w:rsid w:val="004F372F"/>
    <w:rsid w:val="004F3DD3"/>
    <w:rsid w:val="004F5EA7"/>
    <w:rsid w:val="004F7F83"/>
    <w:rsid w:val="005001B3"/>
    <w:rsid w:val="005006AD"/>
    <w:rsid w:val="00500885"/>
    <w:rsid w:val="00501012"/>
    <w:rsid w:val="0050137C"/>
    <w:rsid w:val="005016AA"/>
    <w:rsid w:val="00501ED6"/>
    <w:rsid w:val="00502462"/>
    <w:rsid w:val="00502AD3"/>
    <w:rsid w:val="00502E25"/>
    <w:rsid w:val="0050328F"/>
    <w:rsid w:val="00503A58"/>
    <w:rsid w:val="00503F57"/>
    <w:rsid w:val="005040E3"/>
    <w:rsid w:val="005047A8"/>
    <w:rsid w:val="00504CEA"/>
    <w:rsid w:val="005060F9"/>
    <w:rsid w:val="00507C2E"/>
    <w:rsid w:val="00507D47"/>
    <w:rsid w:val="005107ED"/>
    <w:rsid w:val="0051085B"/>
    <w:rsid w:val="0051443C"/>
    <w:rsid w:val="00514909"/>
    <w:rsid w:val="00515809"/>
    <w:rsid w:val="00515DA9"/>
    <w:rsid w:val="0051739E"/>
    <w:rsid w:val="00521D6F"/>
    <w:rsid w:val="0052209A"/>
    <w:rsid w:val="005223CF"/>
    <w:rsid w:val="00524EEB"/>
    <w:rsid w:val="005260F7"/>
    <w:rsid w:val="005261E6"/>
    <w:rsid w:val="005275FE"/>
    <w:rsid w:val="00527986"/>
    <w:rsid w:val="00531E24"/>
    <w:rsid w:val="00534128"/>
    <w:rsid w:val="00534876"/>
    <w:rsid w:val="005353DB"/>
    <w:rsid w:val="0053546A"/>
    <w:rsid w:val="00535657"/>
    <w:rsid w:val="00535AA6"/>
    <w:rsid w:val="00535B4B"/>
    <w:rsid w:val="0053713F"/>
    <w:rsid w:val="005375B0"/>
    <w:rsid w:val="00540E83"/>
    <w:rsid w:val="00543FE5"/>
    <w:rsid w:val="005459C9"/>
    <w:rsid w:val="005474EF"/>
    <w:rsid w:val="00547BAF"/>
    <w:rsid w:val="00547F19"/>
    <w:rsid w:val="00547FA1"/>
    <w:rsid w:val="00550091"/>
    <w:rsid w:val="005507A9"/>
    <w:rsid w:val="00550D7D"/>
    <w:rsid w:val="00550FF0"/>
    <w:rsid w:val="00551AE1"/>
    <w:rsid w:val="0055247E"/>
    <w:rsid w:val="00555284"/>
    <w:rsid w:val="0055778A"/>
    <w:rsid w:val="005577D8"/>
    <w:rsid w:val="00561744"/>
    <w:rsid w:val="00562AEB"/>
    <w:rsid w:val="00564462"/>
    <w:rsid w:val="00565EAA"/>
    <w:rsid w:val="00566DF9"/>
    <w:rsid w:val="005671AE"/>
    <w:rsid w:val="00567EC2"/>
    <w:rsid w:val="005709A6"/>
    <w:rsid w:val="00573205"/>
    <w:rsid w:val="00573664"/>
    <w:rsid w:val="00575FD5"/>
    <w:rsid w:val="00580542"/>
    <w:rsid w:val="00580809"/>
    <w:rsid w:val="0058084A"/>
    <w:rsid w:val="00581D5F"/>
    <w:rsid w:val="00582D82"/>
    <w:rsid w:val="00584A85"/>
    <w:rsid w:val="0058529E"/>
    <w:rsid w:val="00587AC6"/>
    <w:rsid w:val="00587C7F"/>
    <w:rsid w:val="00590ACD"/>
    <w:rsid w:val="00590CED"/>
    <w:rsid w:val="00590F28"/>
    <w:rsid w:val="00595ADD"/>
    <w:rsid w:val="00596BF0"/>
    <w:rsid w:val="00596F8F"/>
    <w:rsid w:val="00597756"/>
    <w:rsid w:val="0059799C"/>
    <w:rsid w:val="005A24DC"/>
    <w:rsid w:val="005A2ADA"/>
    <w:rsid w:val="005A43F5"/>
    <w:rsid w:val="005A4C42"/>
    <w:rsid w:val="005A631E"/>
    <w:rsid w:val="005A766B"/>
    <w:rsid w:val="005B0D85"/>
    <w:rsid w:val="005B231E"/>
    <w:rsid w:val="005B2CF0"/>
    <w:rsid w:val="005B30AE"/>
    <w:rsid w:val="005B3DEA"/>
    <w:rsid w:val="005B5417"/>
    <w:rsid w:val="005B5C26"/>
    <w:rsid w:val="005B5FD7"/>
    <w:rsid w:val="005B6725"/>
    <w:rsid w:val="005B6E21"/>
    <w:rsid w:val="005B79CC"/>
    <w:rsid w:val="005C0805"/>
    <w:rsid w:val="005C0CE8"/>
    <w:rsid w:val="005C0EB6"/>
    <w:rsid w:val="005C1A79"/>
    <w:rsid w:val="005C3538"/>
    <w:rsid w:val="005C48BE"/>
    <w:rsid w:val="005C542C"/>
    <w:rsid w:val="005C61A2"/>
    <w:rsid w:val="005C6FDA"/>
    <w:rsid w:val="005D0B19"/>
    <w:rsid w:val="005D0D64"/>
    <w:rsid w:val="005D60A6"/>
    <w:rsid w:val="005D6C11"/>
    <w:rsid w:val="005E2A1F"/>
    <w:rsid w:val="005E2E8F"/>
    <w:rsid w:val="005E359D"/>
    <w:rsid w:val="005E3BC8"/>
    <w:rsid w:val="005E4477"/>
    <w:rsid w:val="005E465D"/>
    <w:rsid w:val="005E57F0"/>
    <w:rsid w:val="005F0CF9"/>
    <w:rsid w:val="005F189D"/>
    <w:rsid w:val="005F21E2"/>
    <w:rsid w:val="005F2933"/>
    <w:rsid w:val="005F2E83"/>
    <w:rsid w:val="005F3C13"/>
    <w:rsid w:val="005F3F64"/>
    <w:rsid w:val="005F583B"/>
    <w:rsid w:val="005F7AD2"/>
    <w:rsid w:val="005F7CF1"/>
    <w:rsid w:val="006001F9"/>
    <w:rsid w:val="00601459"/>
    <w:rsid w:val="00601AD0"/>
    <w:rsid w:val="00601CCB"/>
    <w:rsid w:val="006029C6"/>
    <w:rsid w:val="00602D47"/>
    <w:rsid w:val="00603A7F"/>
    <w:rsid w:val="00604C64"/>
    <w:rsid w:val="00604FEA"/>
    <w:rsid w:val="006075D9"/>
    <w:rsid w:val="006101F5"/>
    <w:rsid w:val="00610648"/>
    <w:rsid w:val="006115D3"/>
    <w:rsid w:val="00612372"/>
    <w:rsid w:val="00612666"/>
    <w:rsid w:val="006138F3"/>
    <w:rsid w:val="00617692"/>
    <w:rsid w:val="00620B20"/>
    <w:rsid w:val="006219F2"/>
    <w:rsid w:val="00623A37"/>
    <w:rsid w:val="00625733"/>
    <w:rsid w:val="0062583E"/>
    <w:rsid w:val="006258CB"/>
    <w:rsid w:val="006269B3"/>
    <w:rsid w:val="00627BB7"/>
    <w:rsid w:val="0063437F"/>
    <w:rsid w:val="006343C0"/>
    <w:rsid w:val="00634812"/>
    <w:rsid w:val="0063482D"/>
    <w:rsid w:val="00636F49"/>
    <w:rsid w:val="00641818"/>
    <w:rsid w:val="00642FA8"/>
    <w:rsid w:val="00643EB4"/>
    <w:rsid w:val="00644D25"/>
    <w:rsid w:val="00644EFD"/>
    <w:rsid w:val="00645282"/>
    <w:rsid w:val="00645C8E"/>
    <w:rsid w:val="006463F2"/>
    <w:rsid w:val="00646944"/>
    <w:rsid w:val="00650C96"/>
    <w:rsid w:val="0065182D"/>
    <w:rsid w:val="0065215F"/>
    <w:rsid w:val="00654F8B"/>
    <w:rsid w:val="006552D0"/>
    <w:rsid w:val="006557B1"/>
    <w:rsid w:val="006561D5"/>
    <w:rsid w:val="00656DFD"/>
    <w:rsid w:val="0065770C"/>
    <w:rsid w:val="00660EBE"/>
    <w:rsid w:val="0066347E"/>
    <w:rsid w:val="00663C75"/>
    <w:rsid w:val="00665943"/>
    <w:rsid w:val="006671EE"/>
    <w:rsid w:val="006674DC"/>
    <w:rsid w:val="00672EC9"/>
    <w:rsid w:val="006747B2"/>
    <w:rsid w:val="006760FD"/>
    <w:rsid w:val="006808C1"/>
    <w:rsid w:val="006811BE"/>
    <w:rsid w:val="00681F4F"/>
    <w:rsid w:val="0068347D"/>
    <w:rsid w:val="00683F40"/>
    <w:rsid w:val="0068404A"/>
    <w:rsid w:val="00684A00"/>
    <w:rsid w:val="0068539C"/>
    <w:rsid w:val="00685654"/>
    <w:rsid w:val="0068580D"/>
    <w:rsid w:val="00686FEA"/>
    <w:rsid w:val="006906DF"/>
    <w:rsid w:val="00690DC5"/>
    <w:rsid w:val="00693508"/>
    <w:rsid w:val="00693594"/>
    <w:rsid w:val="00693F40"/>
    <w:rsid w:val="00695BA2"/>
    <w:rsid w:val="006A0AF0"/>
    <w:rsid w:val="006A0EC2"/>
    <w:rsid w:val="006A3566"/>
    <w:rsid w:val="006A36AA"/>
    <w:rsid w:val="006A4713"/>
    <w:rsid w:val="006A49F5"/>
    <w:rsid w:val="006A5CCE"/>
    <w:rsid w:val="006A6C02"/>
    <w:rsid w:val="006B024F"/>
    <w:rsid w:val="006B06E2"/>
    <w:rsid w:val="006B129E"/>
    <w:rsid w:val="006B1B05"/>
    <w:rsid w:val="006B2F65"/>
    <w:rsid w:val="006B34F3"/>
    <w:rsid w:val="006B49CF"/>
    <w:rsid w:val="006B66E8"/>
    <w:rsid w:val="006B6834"/>
    <w:rsid w:val="006B6DA0"/>
    <w:rsid w:val="006B7EB7"/>
    <w:rsid w:val="006C142C"/>
    <w:rsid w:val="006C1B81"/>
    <w:rsid w:val="006C2AC7"/>
    <w:rsid w:val="006C2E00"/>
    <w:rsid w:val="006C361F"/>
    <w:rsid w:val="006C3F53"/>
    <w:rsid w:val="006C6948"/>
    <w:rsid w:val="006D0703"/>
    <w:rsid w:val="006D3C74"/>
    <w:rsid w:val="006D3D17"/>
    <w:rsid w:val="006D3F51"/>
    <w:rsid w:val="006D4932"/>
    <w:rsid w:val="006E2A4D"/>
    <w:rsid w:val="006E30C3"/>
    <w:rsid w:val="006E379D"/>
    <w:rsid w:val="006E4394"/>
    <w:rsid w:val="006E5387"/>
    <w:rsid w:val="006E60BF"/>
    <w:rsid w:val="006E705E"/>
    <w:rsid w:val="006E7285"/>
    <w:rsid w:val="006F016C"/>
    <w:rsid w:val="006F01C5"/>
    <w:rsid w:val="006F03CE"/>
    <w:rsid w:val="006F449E"/>
    <w:rsid w:val="006F6509"/>
    <w:rsid w:val="006F6F3F"/>
    <w:rsid w:val="006F7AE2"/>
    <w:rsid w:val="007002B5"/>
    <w:rsid w:val="00700A31"/>
    <w:rsid w:val="00701666"/>
    <w:rsid w:val="00702AF0"/>
    <w:rsid w:val="007033C8"/>
    <w:rsid w:val="00703BF2"/>
    <w:rsid w:val="00703D60"/>
    <w:rsid w:val="007066C2"/>
    <w:rsid w:val="00707E87"/>
    <w:rsid w:val="0071104D"/>
    <w:rsid w:val="00711258"/>
    <w:rsid w:val="007132E8"/>
    <w:rsid w:val="00713CD8"/>
    <w:rsid w:val="00714B6E"/>
    <w:rsid w:val="00715073"/>
    <w:rsid w:val="00715268"/>
    <w:rsid w:val="007159E9"/>
    <w:rsid w:val="00722B97"/>
    <w:rsid w:val="00722F73"/>
    <w:rsid w:val="007230A8"/>
    <w:rsid w:val="00726682"/>
    <w:rsid w:val="007279F5"/>
    <w:rsid w:val="0073008D"/>
    <w:rsid w:val="00730DB6"/>
    <w:rsid w:val="007314FE"/>
    <w:rsid w:val="0073215C"/>
    <w:rsid w:val="00732A81"/>
    <w:rsid w:val="00733282"/>
    <w:rsid w:val="0073365A"/>
    <w:rsid w:val="0073365D"/>
    <w:rsid w:val="00733F8B"/>
    <w:rsid w:val="00734475"/>
    <w:rsid w:val="0073547D"/>
    <w:rsid w:val="00741693"/>
    <w:rsid w:val="00741D28"/>
    <w:rsid w:val="00743094"/>
    <w:rsid w:val="007434DB"/>
    <w:rsid w:val="00744997"/>
    <w:rsid w:val="00745579"/>
    <w:rsid w:val="00746973"/>
    <w:rsid w:val="00746B55"/>
    <w:rsid w:val="0075140C"/>
    <w:rsid w:val="0075175C"/>
    <w:rsid w:val="00751887"/>
    <w:rsid w:val="00751BC0"/>
    <w:rsid w:val="007529A4"/>
    <w:rsid w:val="007553EA"/>
    <w:rsid w:val="00755F33"/>
    <w:rsid w:val="00757164"/>
    <w:rsid w:val="00757AD8"/>
    <w:rsid w:val="00761787"/>
    <w:rsid w:val="007621EB"/>
    <w:rsid w:val="00764BEE"/>
    <w:rsid w:val="007652D2"/>
    <w:rsid w:val="00771312"/>
    <w:rsid w:val="0077181B"/>
    <w:rsid w:val="00774A78"/>
    <w:rsid w:val="00775FDD"/>
    <w:rsid w:val="00777D21"/>
    <w:rsid w:val="00783080"/>
    <w:rsid w:val="0078353D"/>
    <w:rsid w:val="00783A03"/>
    <w:rsid w:val="00784CFB"/>
    <w:rsid w:val="0078503B"/>
    <w:rsid w:val="00785F05"/>
    <w:rsid w:val="00786231"/>
    <w:rsid w:val="00787813"/>
    <w:rsid w:val="00787821"/>
    <w:rsid w:val="007901EA"/>
    <w:rsid w:val="0079043F"/>
    <w:rsid w:val="00790F0E"/>
    <w:rsid w:val="00793555"/>
    <w:rsid w:val="00794F60"/>
    <w:rsid w:val="00797048"/>
    <w:rsid w:val="007A0101"/>
    <w:rsid w:val="007A0423"/>
    <w:rsid w:val="007A20C3"/>
    <w:rsid w:val="007A29D3"/>
    <w:rsid w:val="007A3AE7"/>
    <w:rsid w:val="007A3D6C"/>
    <w:rsid w:val="007A4139"/>
    <w:rsid w:val="007A6599"/>
    <w:rsid w:val="007A6C8B"/>
    <w:rsid w:val="007A7E2B"/>
    <w:rsid w:val="007B02B2"/>
    <w:rsid w:val="007B0BC9"/>
    <w:rsid w:val="007B23AB"/>
    <w:rsid w:val="007B23D3"/>
    <w:rsid w:val="007B26E1"/>
    <w:rsid w:val="007B2DBC"/>
    <w:rsid w:val="007B3B7C"/>
    <w:rsid w:val="007B42FE"/>
    <w:rsid w:val="007B4521"/>
    <w:rsid w:val="007B5867"/>
    <w:rsid w:val="007B62F6"/>
    <w:rsid w:val="007C0C98"/>
    <w:rsid w:val="007C1046"/>
    <w:rsid w:val="007C10B7"/>
    <w:rsid w:val="007C13ED"/>
    <w:rsid w:val="007C1A09"/>
    <w:rsid w:val="007C2AE5"/>
    <w:rsid w:val="007C2EC6"/>
    <w:rsid w:val="007C3678"/>
    <w:rsid w:val="007C3B64"/>
    <w:rsid w:val="007C41D2"/>
    <w:rsid w:val="007C4C8A"/>
    <w:rsid w:val="007C4F5D"/>
    <w:rsid w:val="007C6BBE"/>
    <w:rsid w:val="007D000E"/>
    <w:rsid w:val="007D124A"/>
    <w:rsid w:val="007D28A9"/>
    <w:rsid w:val="007D2B7F"/>
    <w:rsid w:val="007D301E"/>
    <w:rsid w:val="007D3C32"/>
    <w:rsid w:val="007D52A0"/>
    <w:rsid w:val="007D6116"/>
    <w:rsid w:val="007D6896"/>
    <w:rsid w:val="007D68FF"/>
    <w:rsid w:val="007D70E5"/>
    <w:rsid w:val="007D731F"/>
    <w:rsid w:val="007D7563"/>
    <w:rsid w:val="007E06CF"/>
    <w:rsid w:val="007E0B9D"/>
    <w:rsid w:val="007E153E"/>
    <w:rsid w:val="007E192E"/>
    <w:rsid w:val="007E4069"/>
    <w:rsid w:val="007E54C4"/>
    <w:rsid w:val="007E7380"/>
    <w:rsid w:val="007E7DA6"/>
    <w:rsid w:val="007E7F4D"/>
    <w:rsid w:val="007F0AFB"/>
    <w:rsid w:val="007F0E69"/>
    <w:rsid w:val="007F24F1"/>
    <w:rsid w:val="007F3617"/>
    <w:rsid w:val="007F4A11"/>
    <w:rsid w:val="007F6B8C"/>
    <w:rsid w:val="007F6C90"/>
    <w:rsid w:val="007F7D64"/>
    <w:rsid w:val="007F7FDC"/>
    <w:rsid w:val="00802883"/>
    <w:rsid w:val="008035D5"/>
    <w:rsid w:val="0080367A"/>
    <w:rsid w:val="00804BB6"/>
    <w:rsid w:val="0080511C"/>
    <w:rsid w:val="00805338"/>
    <w:rsid w:val="008054B8"/>
    <w:rsid w:val="00805748"/>
    <w:rsid w:val="00805EE7"/>
    <w:rsid w:val="008064E3"/>
    <w:rsid w:val="00807FBE"/>
    <w:rsid w:val="008132A6"/>
    <w:rsid w:val="008154D5"/>
    <w:rsid w:val="00815BA8"/>
    <w:rsid w:val="008162CB"/>
    <w:rsid w:val="00817C22"/>
    <w:rsid w:val="008212F5"/>
    <w:rsid w:val="008213A9"/>
    <w:rsid w:val="008233AE"/>
    <w:rsid w:val="008235EF"/>
    <w:rsid w:val="00825115"/>
    <w:rsid w:val="00826E6C"/>
    <w:rsid w:val="00827294"/>
    <w:rsid w:val="00830FD2"/>
    <w:rsid w:val="008322F1"/>
    <w:rsid w:val="008342F2"/>
    <w:rsid w:val="00835260"/>
    <w:rsid w:val="00835860"/>
    <w:rsid w:val="00836B2D"/>
    <w:rsid w:val="00840D02"/>
    <w:rsid w:val="00841AE7"/>
    <w:rsid w:val="008444AF"/>
    <w:rsid w:val="0084487F"/>
    <w:rsid w:val="00845D45"/>
    <w:rsid w:val="008462B4"/>
    <w:rsid w:val="00846EBB"/>
    <w:rsid w:val="008475C0"/>
    <w:rsid w:val="00847710"/>
    <w:rsid w:val="00850C1E"/>
    <w:rsid w:val="00850DA6"/>
    <w:rsid w:val="008519D6"/>
    <w:rsid w:val="00851AB8"/>
    <w:rsid w:val="00852D94"/>
    <w:rsid w:val="00852DE4"/>
    <w:rsid w:val="0085385E"/>
    <w:rsid w:val="00854F8F"/>
    <w:rsid w:val="00855752"/>
    <w:rsid w:val="008563BC"/>
    <w:rsid w:val="008616A2"/>
    <w:rsid w:val="00862C43"/>
    <w:rsid w:val="008631DE"/>
    <w:rsid w:val="0086444B"/>
    <w:rsid w:val="00864E49"/>
    <w:rsid w:val="00865F0A"/>
    <w:rsid w:val="00866D60"/>
    <w:rsid w:val="00867214"/>
    <w:rsid w:val="00867DE6"/>
    <w:rsid w:val="00870D62"/>
    <w:rsid w:val="0087329E"/>
    <w:rsid w:val="00873442"/>
    <w:rsid w:val="008736DF"/>
    <w:rsid w:val="0087506B"/>
    <w:rsid w:val="00875474"/>
    <w:rsid w:val="00877A67"/>
    <w:rsid w:val="00880CD2"/>
    <w:rsid w:val="008813A7"/>
    <w:rsid w:val="00882E2E"/>
    <w:rsid w:val="0088461F"/>
    <w:rsid w:val="00884744"/>
    <w:rsid w:val="00885131"/>
    <w:rsid w:val="00886B8C"/>
    <w:rsid w:val="00886CD7"/>
    <w:rsid w:val="00887BE7"/>
    <w:rsid w:val="00891CB1"/>
    <w:rsid w:val="00891F92"/>
    <w:rsid w:val="0089332E"/>
    <w:rsid w:val="00893552"/>
    <w:rsid w:val="008953DE"/>
    <w:rsid w:val="0089572C"/>
    <w:rsid w:val="00896BBA"/>
    <w:rsid w:val="008978C5"/>
    <w:rsid w:val="008A16BA"/>
    <w:rsid w:val="008A1936"/>
    <w:rsid w:val="008A3022"/>
    <w:rsid w:val="008A6767"/>
    <w:rsid w:val="008A73C0"/>
    <w:rsid w:val="008B1AC4"/>
    <w:rsid w:val="008B2D15"/>
    <w:rsid w:val="008B3557"/>
    <w:rsid w:val="008B399A"/>
    <w:rsid w:val="008B6286"/>
    <w:rsid w:val="008B72ED"/>
    <w:rsid w:val="008B7648"/>
    <w:rsid w:val="008B7E91"/>
    <w:rsid w:val="008C029A"/>
    <w:rsid w:val="008C07B7"/>
    <w:rsid w:val="008C0A0B"/>
    <w:rsid w:val="008C2579"/>
    <w:rsid w:val="008C3972"/>
    <w:rsid w:val="008C65CA"/>
    <w:rsid w:val="008C7C85"/>
    <w:rsid w:val="008D2A20"/>
    <w:rsid w:val="008D2F8A"/>
    <w:rsid w:val="008D478E"/>
    <w:rsid w:val="008D51C6"/>
    <w:rsid w:val="008D5B93"/>
    <w:rsid w:val="008D66A0"/>
    <w:rsid w:val="008D74AB"/>
    <w:rsid w:val="008D7639"/>
    <w:rsid w:val="008D7B54"/>
    <w:rsid w:val="008D7CB0"/>
    <w:rsid w:val="008E0484"/>
    <w:rsid w:val="008E05D6"/>
    <w:rsid w:val="008E157D"/>
    <w:rsid w:val="008E307A"/>
    <w:rsid w:val="008E397D"/>
    <w:rsid w:val="008E3B4B"/>
    <w:rsid w:val="008E49CB"/>
    <w:rsid w:val="008E4C8C"/>
    <w:rsid w:val="008E5432"/>
    <w:rsid w:val="008E554F"/>
    <w:rsid w:val="008E67D0"/>
    <w:rsid w:val="008F0103"/>
    <w:rsid w:val="008F0550"/>
    <w:rsid w:val="008F0755"/>
    <w:rsid w:val="008F159C"/>
    <w:rsid w:val="008F171E"/>
    <w:rsid w:val="008F19AE"/>
    <w:rsid w:val="008F38B1"/>
    <w:rsid w:val="008F45AF"/>
    <w:rsid w:val="008F6AC2"/>
    <w:rsid w:val="008F6EB8"/>
    <w:rsid w:val="008F78E8"/>
    <w:rsid w:val="008F7AA6"/>
    <w:rsid w:val="0090008A"/>
    <w:rsid w:val="00900386"/>
    <w:rsid w:val="009006BA"/>
    <w:rsid w:val="00902575"/>
    <w:rsid w:val="00902608"/>
    <w:rsid w:val="0090414E"/>
    <w:rsid w:val="009052F0"/>
    <w:rsid w:val="00906B23"/>
    <w:rsid w:val="00906E83"/>
    <w:rsid w:val="009100D8"/>
    <w:rsid w:val="0091042B"/>
    <w:rsid w:val="00910499"/>
    <w:rsid w:val="009126CC"/>
    <w:rsid w:val="0091277C"/>
    <w:rsid w:val="00915135"/>
    <w:rsid w:val="00915EE9"/>
    <w:rsid w:val="00917AFD"/>
    <w:rsid w:val="00917B40"/>
    <w:rsid w:val="009201CA"/>
    <w:rsid w:val="0092152C"/>
    <w:rsid w:val="009216DF"/>
    <w:rsid w:val="0092389F"/>
    <w:rsid w:val="00926105"/>
    <w:rsid w:val="009263E6"/>
    <w:rsid w:val="0092799C"/>
    <w:rsid w:val="009301D9"/>
    <w:rsid w:val="00930787"/>
    <w:rsid w:val="00932FBA"/>
    <w:rsid w:val="00934296"/>
    <w:rsid w:val="0093598B"/>
    <w:rsid w:val="00935A52"/>
    <w:rsid w:val="0093603A"/>
    <w:rsid w:val="00937C2E"/>
    <w:rsid w:val="009402FE"/>
    <w:rsid w:val="00940EFA"/>
    <w:rsid w:val="00941976"/>
    <w:rsid w:val="00942BC4"/>
    <w:rsid w:val="00944281"/>
    <w:rsid w:val="00946B82"/>
    <w:rsid w:val="009500D9"/>
    <w:rsid w:val="00951862"/>
    <w:rsid w:val="009524BF"/>
    <w:rsid w:val="0095314B"/>
    <w:rsid w:val="00953377"/>
    <w:rsid w:val="00953617"/>
    <w:rsid w:val="009550BF"/>
    <w:rsid w:val="00956C8F"/>
    <w:rsid w:val="009637B5"/>
    <w:rsid w:val="009671EF"/>
    <w:rsid w:val="00970161"/>
    <w:rsid w:val="00970EB7"/>
    <w:rsid w:val="00972FCB"/>
    <w:rsid w:val="0097348E"/>
    <w:rsid w:val="00974FF8"/>
    <w:rsid w:val="00976700"/>
    <w:rsid w:val="00977EBB"/>
    <w:rsid w:val="009807C9"/>
    <w:rsid w:val="00980844"/>
    <w:rsid w:val="00981EEF"/>
    <w:rsid w:val="00984291"/>
    <w:rsid w:val="009849AF"/>
    <w:rsid w:val="00984C1C"/>
    <w:rsid w:val="00985D6A"/>
    <w:rsid w:val="00986428"/>
    <w:rsid w:val="00986844"/>
    <w:rsid w:val="009879C8"/>
    <w:rsid w:val="00987A34"/>
    <w:rsid w:val="00991226"/>
    <w:rsid w:val="009917AD"/>
    <w:rsid w:val="00992030"/>
    <w:rsid w:val="00992ADB"/>
    <w:rsid w:val="009939BC"/>
    <w:rsid w:val="00994704"/>
    <w:rsid w:val="00996FC7"/>
    <w:rsid w:val="009A0A9B"/>
    <w:rsid w:val="009A1BAE"/>
    <w:rsid w:val="009A310D"/>
    <w:rsid w:val="009A41AB"/>
    <w:rsid w:val="009A50E4"/>
    <w:rsid w:val="009A51D2"/>
    <w:rsid w:val="009A5410"/>
    <w:rsid w:val="009A569C"/>
    <w:rsid w:val="009A5D4C"/>
    <w:rsid w:val="009A5F1B"/>
    <w:rsid w:val="009A7097"/>
    <w:rsid w:val="009A7116"/>
    <w:rsid w:val="009A775C"/>
    <w:rsid w:val="009B0DFF"/>
    <w:rsid w:val="009B20AF"/>
    <w:rsid w:val="009B2C1D"/>
    <w:rsid w:val="009B2CA3"/>
    <w:rsid w:val="009B2E72"/>
    <w:rsid w:val="009B30B5"/>
    <w:rsid w:val="009B380A"/>
    <w:rsid w:val="009B5A2A"/>
    <w:rsid w:val="009B5F43"/>
    <w:rsid w:val="009B7CF3"/>
    <w:rsid w:val="009C2C5C"/>
    <w:rsid w:val="009C39D4"/>
    <w:rsid w:val="009C4611"/>
    <w:rsid w:val="009C4B97"/>
    <w:rsid w:val="009C6FD3"/>
    <w:rsid w:val="009C7F95"/>
    <w:rsid w:val="009D01CD"/>
    <w:rsid w:val="009D0AB5"/>
    <w:rsid w:val="009D0CC1"/>
    <w:rsid w:val="009D174C"/>
    <w:rsid w:val="009D3A78"/>
    <w:rsid w:val="009D483B"/>
    <w:rsid w:val="009D4A71"/>
    <w:rsid w:val="009D5A49"/>
    <w:rsid w:val="009D5BEF"/>
    <w:rsid w:val="009D5D4C"/>
    <w:rsid w:val="009D6963"/>
    <w:rsid w:val="009E01D5"/>
    <w:rsid w:val="009E110E"/>
    <w:rsid w:val="009E12F8"/>
    <w:rsid w:val="009E1419"/>
    <w:rsid w:val="009E3D0B"/>
    <w:rsid w:val="009E5D3D"/>
    <w:rsid w:val="009E6356"/>
    <w:rsid w:val="009E648A"/>
    <w:rsid w:val="009E7097"/>
    <w:rsid w:val="009E7335"/>
    <w:rsid w:val="009F037E"/>
    <w:rsid w:val="009F239D"/>
    <w:rsid w:val="009F33B6"/>
    <w:rsid w:val="009F462F"/>
    <w:rsid w:val="009F5A2F"/>
    <w:rsid w:val="009F5C5C"/>
    <w:rsid w:val="009F6455"/>
    <w:rsid w:val="00A01F73"/>
    <w:rsid w:val="00A029AE"/>
    <w:rsid w:val="00A03951"/>
    <w:rsid w:val="00A053C5"/>
    <w:rsid w:val="00A0744E"/>
    <w:rsid w:val="00A10006"/>
    <w:rsid w:val="00A104D0"/>
    <w:rsid w:val="00A10AA5"/>
    <w:rsid w:val="00A111A3"/>
    <w:rsid w:val="00A114C0"/>
    <w:rsid w:val="00A11EF5"/>
    <w:rsid w:val="00A128B2"/>
    <w:rsid w:val="00A14398"/>
    <w:rsid w:val="00A14696"/>
    <w:rsid w:val="00A15E2D"/>
    <w:rsid w:val="00A16D44"/>
    <w:rsid w:val="00A17F84"/>
    <w:rsid w:val="00A2024E"/>
    <w:rsid w:val="00A20CDA"/>
    <w:rsid w:val="00A21AD0"/>
    <w:rsid w:val="00A24810"/>
    <w:rsid w:val="00A25C6B"/>
    <w:rsid w:val="00A27396"/>
    <w:rsid w:val="00A27765"/>
    <w:rsid w:val="00A3042A"/>
    <w:rsid w:val="00A32CA9"/>
    <w:rsid w:val="00A336F0"/>
    <w:rsid w:val="00A336FB"/>
    <w:rsid w:val="00A3413C"/>
    <w:rsid w:val="00A341B1"/>
    <w:rsid w:val="00A34ACC"/>
    <w:rsid w:val="00A34DE2"/>
    <w:rsid w:val="00A355C1"/>
    <w:rsid w:val="00A35B96"/>
    <w:rsid w:val="00A37AE8"/>
    <w:rsid w:val="00A41125"/>
    <w:rsid w:val="00A419B0"/>
    <w:rsid w:val="00A42287"/>
    <w:rsid w:val="00A423A4"/>
    <w:rsid w:val="00A42DD6"/>
    <w:rsid w:val="00A42E64"/>
    <w:rsid w:val="00A433F9"/>
    <w:rsid w:val="00A44F76"/>
    <w:rsid w:val="00A461DD"/>
    <w:rsid w:val="00A46558"/>
    <w:rsid w:val="00A46CB3"/>
    <w:rsid w:val="00A50564"/>
    <w:rsid w:val="00A50A5E"/>
    <w:rsid w:val="00A52A66"/>
    <w:rsid w:val="00A53FE6"/>
    <w:rsid w:val="00A54322"/>
    <w:rsid w:val="00A54F36"/>
    <w:rsid w:val="00A55321"/>
    <w:rsid w:val="00A5646C"/>
    <w:rsid w:val="00A611C2"/>
    <w:rsid w:val="00A615C8"/>
    <w:rsid w:val="00A64F36"/>
    <w:rsid w:val="00A65831"/>
    <w:rsid w:val="00A659A8"/>
    <w:rsid w:val="00A65B1E"/>
    <w:rsid w:val="00A6639F"/>
    <w:rsid w:val="00A704EB"/>
    <w:rsid w:val="00A7094F"/>
    <w:rsid w:val="00A73043"/>
    <w:rsid w:val="00A730DC"/>
    <w:rsid w:val="00A73129"/>
    <w:rsid w:val="00A73C09"/>
    <w:rsid w:val="00A745D7"/>
    <w:rsid w:val="00A7486F"/>
    <w:rsid w:val="00A74B93"/>
    <w:rsid w:val="00A74C85"/>
    <w:rsid w:val="00A75578"/>
    <w:rsid w:val="00A758D9"/>
    <w:rsid w:val="00A76108"/>
    <w:rsid w:val="00A77385"/>
    <w:rsid w:val="00A815D3"/>
    <w:rsid w:val="00A8246A"/>
    <w:rsid w:val="00A90320"/>
    <w:rsid w:val="00A921DE"/>
    <w:rsid w:val="00A92ADC"/>
    <w:rsid w:val="00A9596B"/>
    <w:rsid w:val="00A95C53"/>
    <w:rsid w:val="00A97CD4"/>
    <w:rsid w:val="00AA148D"/>
    <w:rsid w:val="00AA29A6"/>
    <w:rsid w:val="00AA2DD2"/>
    <w:rsid w:val="00AA3527"/>
    <w:rsid w:val="00AA4EB7"/>
    <w:rsid w:val="00AA4FA3"/>
    <w:rsid w:val="00AA6D8C"/>
    <w:rsid w:val="00AA75DE"/>
    <w:rsid w:val="00AA75F7"/>
    <w:rsid w:val="00AB13C1"/>
    <w:rsid w:val="00AB165C"/>
    <w:rsid w:val="00AB1F3E"/>
    <w:rsid w:val="00AB5437"/>
    <w:rsid w:val="00AB6983"/>
    <w:rsid w:val="00AB6B28"/>
    <w:rsid w:val="00AB74EF"/>
    <w:rsid w:val="00AB7AC8"/>
    <w:rsid w:val="00AC0871"/>
    <w:rsid w:val="00AC136F"/>
    <w:rsid w:val="00AC2562"/>
    <w:rsid w:val="00AC279A"/>
    <w:rsid w:val="00AC364B"/>
    <w:rsid w:val="00AC3D9C"/>
    <w:rsid w:val="00AC410E"/>
    <w:rsid w:val="00AC4E3C"/>
    <w:rsid w:val="00AC6395"/>
    <w:rsid w:val="00AC653D"/>
    <w:rsid w:val="00AC6CAC"/>
    <w:rsid w:val="00AC7FD2"/>
    <w:rsid w:val="00AD0F91"/>
    <w:rsid w:val="00AD16E5"/>
    <w:rsid w:val="00AD2135"/>
    <w:rsid w:val="00AD22E9"/>
    <w:rsid w:val="00AD2E7E"/>
    <w:rsid w:val="00AD3232"/>
    <w:rsid w:val="00AD4565"/>
    <w:rsid w:val="00AD4686"/>
    <w:rsid w:val="00AD516C"/>
    <w:rsid w:val="00AD546F"/>
    <w:rsid w:val="00AD6322"/>
    <w:rsid w:val="00AD6B53"/>
    <w:rsid w:val="00AD6DD6"/>
    <w:rsid w:val="00AD73E1"/>
    <w:rsid w:val="00AD7BBE"/>
    <w:rsid w:val="00AD7EBE"/>
    <w:rsid w:val="00AE078A"/>
    <w:rsid w:val="00AE1CF8"/>
    <w:rsid w:val="00AE2748"/>
    <w:rsid w:val="00AE2F06"/>
    <w:rsid w:val="00AE3034"/>
    <w:rsid w:val="00AE3046"/>
    <w:rsid w:val="00AE4924"/>
    <w:rsid w:val="00AE5269"/>
    <w:rsid w:val="00AE5F10"/>
    <w:rsid w:val="00AE7961"/>
    <w:rsid w:val="00AE79B9"/>
    <w:rsid w:val="00AF12DA"/>
    <w:rsid w:val="00AF21BF"/>
    <w:rsid w:val="00AF4471"/>
    <w:rsid w:val="00AF47A4"/>
    <w:rsid w:val="00AF4C30"/>
    <w:rsid w:val="00AF7923"/>
    <w:rsid w:val="00B01583"/>
    <w:rsid w:val="00B03B36"/>
    <w:rsid w:val="00B048AC"/>
    <w:rsid w:val="00B059A9"/>
    <w:rsid w:val="00B0742C"/>
    <w:rsid w:val="00B11E92"/>
    <w:rsid w:val="00B12D1B"/>
    <w:rsid w:val="00B136BE"/>
    <w:rsid w:val="00B1521A"/>
    <w:rsid w:val="00B1543E"/>
    <w:rsid w:val="00B15B4D"/>
    <w:rsid w:val="00B170D8"/>
    <w:rsid w:val="00B17F41"/>
    <w:rsid w:val="00B203CE"/>
    <w:rsid w:val="00B2103A"/>
    <w:rsid w:val="00B2121F"/>
    <w:rsid w:val="00B221F6"/>
    <w:rsid w:val="00B22D9D"/>
    <w:rsid w:val="00B238A4"/>
    <w:rsid w:val="00B2452E"/>
    <w:rsid w:val="00B24E03"/>
    <w:rsid w:val="00B255F7"/>
    <w:rsid w:val="00B267BC"/>
    <w:rsid w:val="00B26ED8"/>
    <w:rsid w:val="00B27A57"/>
    <w:rsid w:val="00B3268E"/>
    <w:rsid w:val="00B330E3"/>
    <w:rsid w:val="00B33F23"/>
    <w:rsid w:val="00B34A5E"/>
    <w:rsid w:val="00B34CA0"/>
    <w:rsid w:val="00B35094"/>
    <w:rsid w:val="00B361D6"/>
    <w:rsid w:val="00B37BDE"/>
    <w:rsid w:val="00B37CE0"/>
    <w:rsid w:val="00B41155"/>
    <w:rsid w:val="00B41704"/>
    <w:rsid w:val="00B417E8"/>
    <w:rsid w:val="00B42AEB"/>
    <w:rsid w:val="00B436EA"/>
    <w:rsid w:val="00B44399"/>
    <w:rsid w:val="00B44451"/>
    <w:rsid w:val="00B44C06"/>
    <w:rsid w:val="00B45AF9"/>
    <w:rsid w:val="00B46105"/>
    <w:rsid w:val="00B47781"/>
    <w:rsid w:val="00B47984"/>
    <w:rsid w:val="00B51876"/>
    <w:rsid w:val="00B52181"/>
    <w:rsid w:val="00B54802"/>
    <w:rsid w:val="00B56A7A"/>
    <w:rsid w:val="00B571C1"/>
    <w:rsid w:val="00B57FD1"/>
    <w:rsid w:val="00B60BEA"/>
    <w:rsid w:val="00B626B1"/>
    <w:rsid w:val="00B64632"/>
    <w:rsid w:val="00B647AF"/>
    <w:rsid w:val="00B64DF8"/>
    <w:rsid w:val="00B64E9B"/>
    <w:rsid w:val="00B65BE2"/>
    <w:rsid w:val="00B6610B"/>
    <w:rsid w:val="00B7024E"/>
    <w:rsid w:val="00B708E4"/>
    <w:rsid w:val="00B71811"/>
    <w:rsid w:val="00B72CA0"/>
    <w:rsid w:val="00B7336C"/>
    <w:rsid w:val="00B74A35"/>
    <w:rsid w:val="00B74E39"/>
    <w:rsid w:val="00B8044B"/>
    <w:rsid w:val="00B808E3"/>
    <w:rsid w:val="00B82048"/>
    <w:rsid w:val="00B83F2E"/>
    <w:rsid w:val="00B851D1"/>
    <w:rsid w:val="00B85342"/>
    <w:rsid w:val="00B86B21"/>
    <w:rsid w:val="00B86B33"/>
    <w:rsid w:val="00B8797D"/>
    <w:rsid w:val="00B87B42"/>
    <w:rsid w:val="00B90ADD"/>
    <w:rsid w:val="00B90F4E"/>
    <w:rsid w:val="00B92927"/>
    <w:rsid w:val="00B95089"/>
    <w:rsid w:val="00B95A82"/>
    <w:rsid w:val="00B96791"/>
    <w:rsid w:val="00BA01FA"/>
    <w:rsid w:val="00BA0BA9"/>
    <w:rsid w:val="00BA167E"/>
    <w:rsid w:val="00BA1A82"/>
    <w:rsid w:val="00BA22E0"/>
    <w:rsid w:val="00BA3514"/>
    <w:rsid w:val="00BA35DC"/>
    <w:rsid w:val="00BA3CDD"/>
    <w:rsid w:val="00BA4292"/>
    <w:rsid w:val="00BA545D"/>
    <w:rsid w:val="00BA6896"/>
    <w:rsid w:val="00BA7786"/>
    <w:rsid w:val="00BB073D"/>
    <w:rsid w:val="00BB07DE"/>
    <w:rsid w:val="00BB0B0B"/>
    <w:rsid w:val="00BB1772"/>
    <w:rsid w:val="00BB1F63"/>
    <w:rsid w:val="00BB242D"/>
    <w:rsid w:val="00BB2B8C"/>
    <w:rsid w:val="00BB333C"/>
    <w:rsid w:val="00BB5168"/>
    <w:rsid w:val="00BB68B9"/>
    <w:rsid w:val="00BB6A76"/>
    <w:rsid w:val="00BB70AC"/>
    <w:rsid w:val="00BC0634"/>
    <w:rsid w:val="00BC1265"/>
    <w:rsid w:val="00BC1C15"/>
    <w:rsid w:val="00BC45B1"/>
    <w:rsid w:val="00BC5A15"/>
    <w:rsid w:val="00BC6F51"/>
    <w:rsid w:val="00BC7939"/>
    <w:rsid w:val="00BD2800"/>
    <w:rsid w:val="00BD3F57"/>
    <w:rsid w:val="00BD4278"/>
    <w:rsid w:val="00BD5BCD"/>
    <w:rsid w:val="00BE0DBA"/>
    <w:rsid w:val="00BE123D"/>
    <w:rsid w:val="00BE152C"/>
    <w:rsid w:val="00BE2B3D"/>
    <w:rsid w:val="00BE32E6"/>
    <w:rsid w:val="00BE5516"/>
    <w:rsid w:val="00BE5EC6"/>
    <w:rsid w:val="00BE6A2A"/>
    <w:rsid w:val="00BE7A13"/>
    <w:rsid w:val="00BE7ADC"/>
    <w:rsid w:val="00BF0255"/>
    <w:rsid w:val="00BF0FFA"/>
    <w:rsid w:val="00BF136E"/>
    <w:rsid w:val="00BF1C7F"/>
    <w:rsid w:val="00BF265D"/>
    <w:rsid w:val="00BF3456"/>
    <w:rsid w:val="00BF384E"/>
    <w:rsid w:val="00BF48C7"/>
    <w:rsid w:val="00BF5351"/>
    <w:rsid w:val="00BF6D23"/>
    <w:rsid w:val="00BF7A27"/>
    <w:rsid w:val="00C01070"/>
    <w:rsid w:val="00C01C97"/>
    <w:rsid w:val="00C02398"/>
    <w:rsid w:val="00C03792"/>
    <w:rsid w:val="00C04D26"/>
    <w:rsid w:val="00C06B96"/>
    <w:rsid w:val="00C07A75"/>
    <w:rsid w:val="00C10C0D"/>
    <w:rsid w:val="00C1111C"/>
    <w:rsid w:val="00C12375"/>
    <w:rsid w:val="00C13FC5"/>
    <w:rsid w:val="00C13FF4"/>
    <w:rsid w:val="00C148E6"/>
    <w:rsid w:val="00C14FE0"/>
    <w:rsid w:val="00C22B20"/>
    <w:rsid w:val="00C24261"/>
    <w:rsid w:val="00C24D9A"/>
    <w:rsid w:val="00C260D6"/>
    <w:rsid w:val="00C30D6E"/>
    <w:rsid w:val="00C30E55"/>
    <w:rsid w:val="00C35333"/>
    <w:rsid w:val="00C356BC"/>
    <w:rsid w:val="00C35DFC"/>
    <w:rsid w:val="00C4097D"/>
    <w:rsid w:val="00C409A9"/>
    <w:rsid w:val="00C41B0A"/>
    <w:rsid w:val="00C442DD"/>
    <w:rsid w:val="00C46B4E"/>
    <w:rsid w:val="00C47295"/>
    <w:rsid w:val="00C47349"/>
    <w:rsid w:val="00C514DD"/>
    <w:rsid w:val="00C5202B"/>
    <w:rsid w:val="00C520DA"/>
    <w:rsid w:val="00C5280C"/>
    <w:rsid w:val="00C53A7B"/>
    <w:rsid w:val="00C540AE"/>
    <w:rsid w:val="00C542E1"/>
    <w:rsid w:val="00C56227"/>
    <w:rsid w:val="00C56F9D"/>
    <w:rsid w:val="00C6089C"/>
    <w:rsid w:val="00C612B5"/>
    <w:rsid w:val="00C61396"/>
    <w:rsid w:val="00C65069"/>
    <w:rsid w:val="00C650CD"/>
    <w:rsid w:val="00C65C6E"/>
    <w:rsid w:val="00C66D41"/>
    <w:rsid w:val="00C6717A"/>
    <w:rsid w:val="00C67DE9"/>
    <w:rsid w:val="00C70AE6"/>
    <w:rsid w:val="00C71E8D"/>
    <w:rsid w:val="00C721DF"/>
    <w:rsid w:val="00C735F4"/>
    <w:rsid w:val="00C74256"/>
    <w:rsid w:val="00C74CBB"/>
    <w:rsid w:val="00C74E10"/>
    <w:rsid w:val="00C75BB4"/>
    <w:rsid w:val="00C77C97"/>
    <w:rsid w:val="00C80EF3"/>
    <w:rsid w:val="00C819B2"/>
    <w:rsid w:val="00C8231C"/>
    <w:rsid w:val="00C824D5"/>
    <w:rsid w:val="00C84698"/>
    <w:rsid w:val="00C846AE"/>
    <w:rsid w:val="00C852F6"/>
    <w:rsid w:val="00C856BB"/>
    <w:rsid w:val="00C85D06"/>
    <w:rsid w:val="00C8751F"/>
    <w:rsid w:val="00C87761"/>
    <w:rsid w:val="00C92621"/>
    <w:rsid w:val="00C935C0"/>
    <w:rsid w:val="00C93B6F"/>
    <w:rsid w:val="00C978A6"/>
    <w:rsid w:val="00CA0991"/>
    <w:rsid w:val="00CA1041"/>
    <w:rsid w:val="00CA1B00"/>
    <w:rsid w:val="00CA23B1"/>
    <w:rsid w:val="00CA5DFE"/>
    <w:rsid w:val="00CA6DA4"/>
    <w:rsid w:val="00CA7834"/>
    <w:rsid w:val="00CA79EA"/>
    <w:rsid w:val="00CA7DB0"/>
    <w:rsid w:val="00CB111B"/>
    <w:rsid w:val="00CB13AB"/>
    <w:rsid w:val="00CB1562"/>
    <w:rsid w:val="00CB29F8"/>
    <w:rsid w:val="00CB2A8C"/>
    <w:rsid w:val="00CB3676"/>
    <w:rsid w:val="00CB5000"/>
    <w:rsid w:val="00CB6145"/>
    <w:rsid w:val="00CB72F4"/>
    <w:rsid w:val="00CC0453"/>
    <w:rsid w:val="00CC0DD0"/>
    <w:rsid w:val="00CC13DC"/>
    <w:rsid w:val="00CC15A1"/>
    <w:rsid w:val="00CC1A57"/>
    <w:rsid w:val="00CC1B69"/>
    <w:rsid w:val="00CC2908"/>
    <w:rsid w:val="00CC3163"/>
    <w:rsid w:val="00CC49EA"/>
    <w:rsid w:val="00CC51D2"/>
    <w:rsid w:val="00CC5BA7"/>
    <w:rsid w:val="00CC645F"/>
    <w:rsid w:val="00CC7558"/>
    <w:rsid w:val="00CC79AB"/>
    <w:rsid w:val="00CD2295"/>
    <w:rsid w:val="00CD6265"/>
    <w:rsid w:val="00CD784D"/>
    <w:rsid w:val="00CD78FB"/>
    <w:rsid w:val="00CD7E12"/>
    <w:rsid w:val="00CE1091"/>
    <w:rsid w:val="00CE5E0C"/>
    <w:rsid w:val="00CE6E2C"/>
    <w:rsid w:val="00CE750A"/>
    <w:rsid w:val="00CE7ED2"/>
    <w:rsid w:val="00CF1B1B"/>
    <w:rsid w:val="00CF32FA"/>
    <w:rsid w:val="00CF5C61"/>
    <w:rsid w:val="00CF75E4"/>
    <w:rsid w:val="00D00999"/>
    <w:rsid w:val="00D00A04"/>
    <w:rsid w:val="00D00ECA"/>
    <w:rsid w:val="00D01C12"/>
    <w:rsid w:val="00D01E3B"/>
    <w:rsid w:val="00D0229E"/>
    <w:rsid w:val="00D024B9"/>
    <w:rsid w:val="00D0361E"/>
    <w:rsid w:val="00D04DDB"/>
    <w:rsid w:val="00D04E0C"/>
    <w:rsid w:val="00D0674D"/>
    <w:rsid w:val="00D06C6A"/>
    <w:rsid w:val="00D115EB"/>
    <w:rsid w:val="00D11CFE"/>
    <w:rsid w:val="00D1228B"/>
    <w:rsid w:val="00D12717"/>
    <w:rsid w:val="00D12DA1"/>
    <w:rsid w:val="00D131AA"/>
    <w:rsid w:val="00D1430F"/>
    <w:rsid w:val="00D14C8A"/>
    <w:rsid w:val="00D1660B"/>
    <w:rsid w:val="00D16BFA"/>
    <w:rsid w:val="00D17A42"/>
    <w:rsid w:val="00D2092C"/>
    <w:rsid w:val="00D20F0C"/>
    <w:rsid w:val="00D20FBB"/>
    <w:rsid w:val="00D23E05"/>
    <w:rsid w:val="00D24122"/>
    <w:rsid w:val="00D243BA"/>
    <w:rsid w:val="00D2493E"/>
    <w:rsid w:val="00D26364"/>
    <w:rsid w:val="00D31567"/>
    <w:rsid w:val="00D332C8"/>
    <w:rsid w:val="00D3391E"/>
    <w:rsid w:val="00D3574C"/>
    <w:rsid w:val="00D35FE4"/>
    <w:rsid w:val="00D37062"/>
    <w:rsid w:val="00D4019F"/>
    <w:rsid w:val="00D40DD1"/>
    <w:rsid w:val="00D42938"/>
    <w:rsid w:val="00D44F6F"/>
    <w:rsid w:val="00D471CB"/>
    <w:rsid w:val="00D47A17"/>
    <w:rsid w:val="00D502D3"/>
    <w:rsid w:val="00D50982"/>
    <w:rsid w:val="00D50A4A"/>
    <w:rsid w:val="00D51F48"/>
    <w:rsid w:val="00D52021"/>
    <w:rsid w:val="00D532BA"/>
    <w:rsid w:val="00D5371A"/>
    <w:rsid w:val="00D554A7"/>
    <w:rsid w:val="00D57908"/>
    <w:rsid w:val="00D579EE"/>
    <w:rsid w:val="00D602BA"/>
    <w:rsid w:val="00D65114"/>
    <w:rsid w:val="00D651DD"/>
    <w:rsid w:val="00D65DF2"/>
    <w:rsid w:val="00D66E30"/>
    <w:rsid w:val="00D67214"/>
    <w:rsid w:val="00D7020C"/>
    <w:rsid w:val="00D70A54"/>
    <w:rsid w:val="00D711FC"/>
    <w:rsid w:val="00D723F2"/>
    <w:rsid w:val="00D72D14"/>
    <w:rsid w:val="00D73704"/>
    <w:rsid w:val="00D73EA8"/>
    <w:rsid w:val="00D76E4F"/>
    <w:rsid w:val="00D81E35"/>
    <w:rsid w:val="00D82AA7"/>
    <w:rsid w:val="00D83F0E"/>
    <w:rsid w:val="00D840E8"/>
    <w:rsid w:val="00D84A78"/>
    <w:rsid w:val="00D84F86"/>
    <w:rsid w:val="00D91F63"/>
    <w:rsid w:val="00D92AB7"/>
    <w:rsid w:val="00D92C75"/>
    <w:rsid w:val="00D9336D"/>
    <w:rsid w:val="00D9715E"/>
    <w:rsid w:val="00D97F65"/>
    <w:rsid w:val="00DA210C"/>
    <w:rsid w:val="00DA22DC"/>
    <w:rsid w:val="00DA3B5C"/>
    <w:rsid w:val="00DA4A02"/>
    <w:rsid w:val="00DA6735"/>
    <w:rsid w:val="00DA7B3F"/>
    <w:rsid w:val="00DB22F4"/>
    <w:rsid w:val="00DB564D"/>
    <w:rsid w:val="00DB5DB7"/>
    <w:rsid w:val="00DC04F0"/>
    <w:rsid w:val="00DC0609"/>
    <w:rsid w:val="00DC091E"/>
    <w:rsid w:val="00DC2C87"/>
    <w:rsid w:val="00DC3A54"/>
    <w:rsid w:val="00DC579D"/>
    <w:rsid w:val="00DC75EA"/>
    <w:rsid w:val="00DC7B6C"/>
    <w:rsid w:val="00DD01B1"/>
    <w:rsid w:val="00DD0789"/>
    <w:rsid w:val="00DD17A7"/>
    <w:rsid w:val="00DD2487"/>
    <w:rsid w:val="00DD2E1A"/>
    <w:rsid w:val="00DD47D7"/>
    <w:rsid w:val="00DD5607"/>
    <w:rsid w:val="00DD65E7"/>
    <w:rsid w:val="00DE033B"/>
    <w:rsid w:val="00DE1176"/>
    <w:rsid w:val="00DE1A17"/>
    <w:rsid w:val="00DE2C22"/>
    <w:rsid w:val="00DE2FF6"/>
    <w:rsid w:val="00DE3D2F"/>
    <w:rsid w:val="00DF1217"/>
    <w:rsid w:val="00DF1302"/>
    <w:rsid w:val="00DF1D52"/>
    <w:rsid w:val="00DF306B"/>
    <w:rsid w:val="00DF7DD2"/>
    <w:rsid w:val="00E01B6F"/>
    <w:rsid w:val="00E020E1"/>
    <w:rsid w:val="00E045C1"/>
    <w:rsid w:val="00E04871"/>
    <w:rsid w:val="00E05312"/>
    <w:rsid w:val="00E05979"/>
    <w:rsid w:val="00E0751A"/>
    <w:rsid w:val="00E0796E"/>
    <w:rsid w:val="00E07DEC"/>
    <w:rsid w:val="00E10DA8"/>
    <w:rsid w:val="00E11E65"/>
    <w:rsid w:val="00E12CC5"/>
    <w:rsid w:val="00E12D95"/>
    <w:rsid w:val="00E133EF"/>
    <w:rsid w:val="00E13788"/>
    <w:rsid w:val="00E138A0"/>
    <w:rsid w:val="00E14476"/>
    <w:rsid w:val="00E14959"/>
    <w:rsid w:val="00E15D5B"/>
    <w:rsid w:val="00E16B0F"/>
    <w:rsid w:val="00E16CC3"/>
    <w:rsid w:val="00E17600"/>
    <w:rsid w:val="00E21085"/>
    <w:rsid w:val="00E2282E"/>
    <w:rsid w:val="00E22BE5"/>
    <w:rsid w:val="00E23057"/>
    <w:rsid w:val="00E23DA7"/>
    <w:rsid w:val="00E24D43"/>
    <w:rsid w:val="00E252CD"/>
    <w:rsid w:val="00E258F1"/>
    <w:rsid w:val="00E27591"/>
    <w:rsid w:val="00E27E6C"/>
    <w:rsid w:val="00E30C64"/>
    <w:rsid w:val="00E326DE"/>
    <w:rsid w:val="00E32DE0"/>
    <w:rsid w:val="00E367A7"/>
    <w:rsid w:val="00E36F50"/>
    <w:rsid w:val="00E426E8"/>
    <w:rsid w:val="00E42D40"/>
    <w:rsid w:val="00E45FAE"/>
    <w:rsid w:val="00E51B56"/>
    <w:rsid w:val="00E53A41"/>
    <w:rsid w:val="00E55136"/>
    <w:rsid w:val="00E554DC"/>
    <w:rsid w:val="00E55FE2"/>
    <w:rsid w:val="00E560FF"/>
    <w:rsid w:val="00E56134"/>
    <w:rsid w:val="00E61164"/>
    <w:rsid w:val="00E615E6"/>
    <w:rsid w:val="00E61E85"/>
    <w:rsid w:val="00E624DE"/>
    <w:rsid w:val="00E63788"/>
    <w:rsid w:val="00E6740C"/>
    <w:rsid w:val="00E674D2"/>
    <w:rsid w:val="00E70161"/>
    <w:rsid w:val="00E70360"/>
    <w:rsid w:val="00E71387"/>
    <w:rsid w:val="00E7246A"/>
    <w:rsid w:val="00E73218"/>
    <w:rsid w:val="00E74B43"/>
    <w:rsid w:val="00E74E9D"/>
    <w:rsid w:val="00E76E88"/>
    <w:rsid w:val="00E772E2"/>
    <w:rsid w:val="00E77535"/>
    <w:rsid w:val="00E77D37"/>
    <w:rsid w:val="00E80FBD"/>
    <w:rsid w:val="00E81105"/>
    <w:rsid w:val="00E853F3"/>
    <w:rsid w:val="00E85411"/>
    <w:rsid w:val="00E85B3C"/>
    <w:rsid w:val="00E85E15"/>
    <w:rsid w:val="00E87518"/>
    <w:rsid w:val="00E9080F"/>
    <w:rsid w:val="00E90979"/>
    <w:rsid w:val="00E91450"/>
    <w:rsid w:val="00E92861"/>
    <w:rsid w:val="00E92BAB"/>
    <w:rsid w:val="00E932EA"/>
    <w:rsid w:val="00E939EC"/>
    <w:rsid w:val="00E94E5E"/>
    <w:rsid w:val="00E95C04"/>
    <w:rsid w:val="00E971CA"/>
    <w:rsid w:val="00EA106F"/>
    <w:rsid w:val="00EA3AD8"/>
    <w:rsid w:val="00EA3D05"/>
    <w:rsid w:val="00EA4E59"/>
    <w:rsid w:val="00EA599E"/>
    <w:rsid w:val="00EA6230"/>
    <w:rsid w:val="00EA6E96"/>
    <w:rsid w:val="00EA7C9A"/>
    <w:rsid w:val="00EA7D0C"/>
    <w:rsid w:val="00EB0AA2"/>
    <w:rsid w:val="00EB2504"/>
    <w:rsid w:val="00EB3726"/>
    <w:rsid w:val="00EB3862"/>
    <w:rsid w:val="00EB418A"/>
    <w:rsid w:val="00EB4A9D"/>
    <w:rsid w:val="00EB4B1B"/>
    <w:rsid w:val="00EB54A5"/>
    <w:rsid w:val="00EB561A"/>
    <w:rsid w:val="00EB56E8"/>
    <w:rsid w:val="00EB5894"/>
    <w:rsid w:val="00EC0204"/>
    <w:rsid w:val="00EC07E5"/>
    <w:rsid w:val="00EC1540"/>
    <w:rsid w:val="00EC1C0B"/>
    <w:rsid w:val="00EC2E52"/>
    <w:rsid w:val="00EC3328"/>
    <w:rsid w:val="00EC3589"/>
    <w:rsid w:val="00EC46C0"/>
    <w:rsid w:val="00EC489B"/>
    <w:rsid w:val="00EC5A1B"/>
    <w:rsid w:val="00EC5BD7"/>
    <w:rsid w:val="00EC64BF"/>
    <w:rsid w:val="00EC6E92"/>
    <w:rsid w:val="00EC6E96"/>
    <w:rsid w:val="00EC776B"/>
    <w:rsid w:val="00ED0164"/>
    <w:rsid w:val="00ED3104"/>
    <w:rsid w:val="00ED33DA"/>
    <w:rsid w:val="00EE02F0"/>
    <w:rsid w:val="00EE03DA"/>
    <w:rsid w:val="00EE08FB"/>
    <w:rsid w:val="00EE2DC2"/>
    <w:rsid w:val="00EE31A6"/>
    <w:rsid w:val="00EE3821"/>
    <w:rsid w:val="00EE77FC"/>
    <w:rsid w:val="00EF0FD1"/>
    <w:rsid w:val="00EF1794"/>
    <w:rsid w:val="00EF1C15"/>
    <w:rsid w:val="00EF3356"/>
    <w:rsid w:val="00EF3DDA"/>
    <w:rsid w:val="00EF4736"/>
    <w:rsid w:val="00EF521D"/>
    <w:rsid w:val="00EF53A4"/>
    <w:rsid w:val="00EF67D6"/>
    <w:rsid w:val="00EF70A1"/>
    <w:rsid w:val="00F00868"/>
    <w:rsid w:val="00F008BE"/>
    <w:rsid w:val="00F00BA9"/>
    <w:rsid w:val="00F0127D"/>
    <w:rsid w:val="00F015BA"/>
    <w:rsid w:val="00F01BDD"/>
    <w:rsid w:val="00F05D4C"/>
    <w:rsid w:val="00F0603A"/>
    <w:rsid w:val="00F0675E"/>
    <w:rsid w:val="00F1098D"/>
    <w:rsid w:val="00F10D78"/>
    <w:rsid w:val="00F111F2"/>
    <w:rsid w:val="00F11324"/>
    <w:rsid w:val="00F12933"/>
    <w:rsid w:val="00F14B68"/>
    <w:rsid w:val="00F164EA"/>
    <w:rsid w:val="00F16F49"/>
    <w:rsid w:val="00F21C4A"/>
    <w:rsid w:val="00F22ABB"/>
    <w:rsid w:val="00F22E34"/>
    <w:rsid w:val="00F23C4F"/>
    <w:rsid w:val="00F23DB2"/>
    <w:rsid w:val="00F24FEF"/>
    <w:rsid w:val="00F25BC0"/>
    <w:rsid w:val="00F31F06"/>
    <w:rsid w:val="00F32E3B"/>
    <w:rsid w:val="00F33369"/>
    <w:rsid w:val="00F34533"/>
    <w:rsid w:val="00F34C74"/>
    <w:rsid w:val="00F3520A"/>
    <w:rsid w:val="00F4174C"/>
    <w:rsid w:val="00F4252F"/>
    <w:rsid w:val="00F42B73"/>
    <w:rsid w:val="00F4339F"/>
    <w:rsid w:val="00F44328"/>
    <w:rsid w:val="00F44A56"/>
    <w:rsid w:val="00F46F4C"/>
    <w:rsid w:val="00F50041"/>
    <w:rsid w:val="00F50EF5"/>
    <w:rsid w:val="00F51056"/>
    <w:rsid w:val="00F5225F"/>
    <w:rsid w:val="00F53FEC"/>
    <w:rsid w:val="00F57343"/>
    <w:rsid w:val="00F62EE8"/>
    <w:rsid w:val="00F62FCD"/>
    <w:rsid w:val="00F63762"/>
    <w:rsid w:val="00F64319"/>
    <w:rsid w:val="00F64B22"/>
    <w:rsid w:val="00F64C8A"/>
    <w:rsid w:val="00F6523E"/>
    <w:rsid w:val="00F65D3E"/>
    <w:rsid w:val="00F7305E"/>
    <w:rsid w:val="00F73C42"/>
    <w:rsid w:val="00F75044"/>
    <w:rsid w:val="00F757EE"/>
    <w:rsid w:val="00F77225"/>
    <w:rsid w:val="00F7762D"/>
    <w:rsid w:val="00F77734"/>
    <w:rsid w:val="00F77B98"/>
    <w:rsid w:val="00F80E45"/>
    <w:rsid w:val="00F8163B"/>
    <w:rsid w:val="00F816A8"/>
    <w:rsid w:val="00F82046"/>
    <w:rsid w:val="00F82889"/>
    <w:rsid w:val="00F83267"/>
    <w:rsid w:val="00F83A7C"/>
    <w:rsid w:val="00F83D1B"/>
    <w:rsid w:val="00F8469C"/>
    <w:rsid w:val="00F8495D"/>
    <w:rsid w:val="00F8750B"/>
    <w:rsid w:val="00F879FF"/>
    <w:rsid w:val="00F9136D"/>
    <w:rsid w:val="00F9242E"/>
    <w:rsid w:val="00F95C27"/>
    <w:rsid w:val="00F9777D"/>
    <w:rsid w:val="00FA0B03"/>
    <w:rsid w:val="00FA34C0"/>
    <w:rsid w:val="00FA3709"/>
    <w:rsid w:val="00FA374E"/>
    <w:rsid w:val="00FA4222"/>
    <w:rsid w:val="00FA46B8"/>
    <w:rsid w:val="00FA4C40"/>
    <w:rsid w:val="00FB018B"/>
    <w:rsid w:val="00FB10B0"/>
    <w:rsid w:val="00FB2363"/>
    <w:rsid w:val="00FB2749"/>
    <w:rsid w:val="00FB453F"/>
    <w:rsid w:val="00FB4642"/>
    <w:rsid w:val="00FB544B"/>
    <w:rsid w:val="00FB58B0"/>
    <w:rsid w:val="00FB6902"/>
    <w:rsid w:val="00FB6B94"/>
    <w:rsid w:val="00FB72E8"/>
    <w:rsid w:val="00FB73E8"/>
    <w:rsid w:val="00FB7DA0"/>
    <w:rsid w:val="00FC0326"/>
    <w:rsid w:val="00FC05FF"/>
    <w:rsid w:val="00FC1607"/>
    <w:rsid w:val="00FC2075"/>
    <w:rsid w:val="00FC341E"/>
    <w:rsid w:val="00FC4A7D"/>
    <w:rsid w:val="00FC5618"/>
    <w:rsid w:val="00FC6DC9"/>
    <w:rsid w:val="00FC733E"/>
    <w:rsid w:val="00FC74C8"/>
    <w:rsid w:val="00FD0458"/>
    <w:rsid w:val="00FD093D"/>
    <w:rsid w:val="00FD198F"/>
    <w:rsid w:val="00FD39BA"/>
    <w:rsid w:val="00FD3C4C"/>
    <w:rsid w:val="00FD5433"/>
    <w:rsid w:val="00FD59ED"/>
    <w:rsid w:val="00FD5FF5"/>
    <w:rsid w:val="00FE1305"/>
    <w:rsid w:val="00FE1AC6"/>
    <w:rsid w:val="00FE2D45"/>
    <w:rsid w:val="00FE2F93"/>
    <w:rsid w:val="00FE371A"/>
    <w:rsid w:val="00FE44F3"/>
    <w:rsid w:val="00FE4917"/>
    <w:rsid w:val="00FE568F"/>
    <w:rsid w:val="00FE7460"/>
    <w:rsid w:val="00FE7B69"/>
    <w:rsid w:val="00FF09AB"/>
    <w:rsid w:val="00FF0FAB"/>
    <w:rsid w:val="00FF160D"/>
    <w:rsid w:val="00FF185C"/>
    <w:rsid w:val="00FF2D59"/>
    <w:rsid w:val="00FF37AF"/>
    <w:rsid w:val="00FF3E79"/>
    <w:rsid w:val="00FF4964"/>
    <w:rsid w:val="00FF5483"/>
    <w:rsid w:val="00FF567B"/>
    <w:rsid w:val="00FF59C0"/>
    <w:rsid w:val="00FF7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8B9EF"/>
  <w15:chartTrackingRefBased/>
  <w15:docId w15:val="{DEB9F8B9-539B-4EEB-A4B8-51273E71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3F3"/>
    <w:pPr>
      <w:spacing w:line="259" w:lineRule="auto"/>
    </w:pPr>
    <w:rPr>
      <w:color w:val="FF0000"/>
      <w:sz w:val="24"/>
      <w:szCs w:val="24"/>
      <w:lang w:eastAsia="en-US"/>
    </w:rPr>
  </w:style>
  <w:style w:type="paragraph" w:styleId="Heading1">
    <w:name w:val="heading 1"/>
    <w:basedOn w:val="Normal"/>
    <w:next w:val="Normal"/>
    <w:link w:val="Heading1Char"/>
    <w:uiPriority w:val="9"/>
    <w:qFormat/>
    <w:rsid w:val="00E74E9D"/>
    <w:pPr>
      <w:jc w:val="center"/>
      <w:outlineLvl w:val="0"/>
    </w:pPr>
    <w:rPr>
      <w:b/>
      <w:sz w:val="28"/>
      <w:szCs w:val="28"/>
    </w:rPr>
  </w:style>
  <w:style w:type="paragraph" w:styleId="Heading2">
    <w:name w:val="heading 2"/>
    <w:basedOn w:val="Heading3"/>
    <w:next w:val="Normal"/>
    <w:link w:val="Heading2Char"/>
    <w:uiPriority w:val="9"/>
    <w:unhideWhenUsed/>
    <w:qFormat/>
    <w:rsid w:val="00FF0FAB"/>
    <w:pPr>
      <w:outlineLvl w:val="1"/>
    </w:pPr>
  </w:style>
  <w:style w:type="paragraph" w:styleId="Heading3">
    <w:name w:val="heading 3"/>
    <w:basedOn w:val="Normal"/>
    <w:next w:val="Normal"/>
    <w:link w:val="Heading3Char"/>
    <w:uiPriority w:val="9"/>
    <w:unhideWhenUsed/>
    <w:qFormat/>
    <w:rsid w:val="00EF4736"/>
    <w:pPr>
      <w:spacing w:line="240" w:lineRule="auto"/>
      <w:outlineLvl w:val="2"/>
    </w:pPr>
    <w:rPr>
      <w:b/>
      <w:bCs/>
      <w:lang w:eastAsia="en-GB"/>
    </w:rPr>
  </w:style>
  <w:style w:type="paragraph" w:styleId="Heading6">
    <w:name w:val="heading 6"/>
    <w:basedOn w:val="Normal"/>
    <w:next w:val="Normal"/>
    <w:link w:val="Heading6Char"/>
    <w:uiPriority w:val="9"/>
    <w:semiHidden/>
    <w:unhideWhenUsed/>
    <w:qFormat/>
    <w:rsid w:val="0040063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C089F"/>
    <w:pPr>
      <w:keepNext/>
      <w:keepLines/>
      <w:spacing w:before="40" w:line="256" w:lineRule="auto"/>
      <w:outlineLvl w:val="6"/>
    </w:pPr>
    <w:rPr>
      <w:rFonts w:ascii="Calibri Light" w:eastAsia="SimSun" w:hAnsi="Calibri Light"/>
      <w:color w:val="1F4E7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A1A82"/>
    <w:pPr>
      <w:tabs>
        <w:tab w:val="center" w:pos="4513"/>
        <w:tab w:val="right" w:pos="9026"/>
      </w:tabs>
      <w:spacing w:line="240" w:lineRule="auto"/>
    </w:pPr>
  </w:style>
  <w:style w:type="character" w:customStyle="1" w:styleId="FooterChar">
    <w:name w:val="Footer Char"/>
    <w:basedOn w:val="DefaultParagraphFont"/>
    <w:link w:val="Footer"/>
    <w:uiPriority w:val="99"/>
    <w:rsid w:val="00BA1A82"/>
  </w:style>
  <w:style w:type="character" w:styleId="PageNumber">
    <w:name w:val="page number"/>
    <w:rsid w:val="00BA1A82"/>
  </w:style>
  <w:style w:type="paragraph" w:styleId="ListParagraph">
    <w:name w:val="List Paragraph"/>
    <w:basedOn w:val="Normal"/>
    <w:uiPriority w:val="34"/>
    <w:qFormat/>
    <w:rsid w:val="001E11EE"/>
    <w:pPr>
      <w:ind w:left="720"/>
      <w:contextualSpacing/>
    </w:pPr>
  </w:style>
  <w:style w:type="paragraph" w:styleId="BalloonText">
    <w:name w:val="Balloon Text"/>
    <w:basedOn w:val="Normal"/>
    <w:link w:val="BalloonTextChar"/>
    <w:uiPriority w:val="99"/>
    <w:semiHidden/>
    <w:unhideWhenUsed/>
    <w:rsid w:val="008D51C6"/>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8D51C6"/>
    <w:rPr>
      <w:rFonts w:ascii="Segoe UI" w:hAnsi="Segoe UI" w:cs="Segoe UI"/>
      <w:sz w:val="18"/>
      <w:szCs w:val="18"/>
      <w:lang w:eastAsia="en-US"/>
    </w:rPr>
  </w:style>
  <w:style w:type="character" w:customStyle="1" w:styleId="Heading7Char">
    <w:name w:val="Heading 7 Char"/>
    <w:link w:val="Heading7"/>
    <w:uiPriority w:val="9"/>
    <w:semiHidden/>
    <w:rsid w:val="003C089F"/>
    <w:rPr>
      <w:rFonts w:ascii="Calibri Light" w:eastAsia="SimSun" w:hAnsi="Calibri Light"/>
      <w:color w:val="1F4E79"/>
      <w:sz w:val="22"/>
      <w:szCs w:val="22"/>
    </w:rPr>
  </w:style>
  <w:style w:type="table" w:styleId="TableGrid">
    <w:name w:val="Table Grid"/>
    <w:basedOn w:val="TableNormal"/>
    <w:uiPriority w:val="39"/>
    <w:rsid w:val="00B73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0063F"/>
    <w:rPr>
      <w:rFonts w:asciiTheme="majorHAnsi" w:eastAsiaTheme="majorEastAsia" w:hAnsiTheme="majorHAnsi" w:cstheme="majorBidi"/>
      <w:color w:val="1F4D78" w:themeColor="accent1" w:themeShade="7F"/>
      <w:sz w:val="22"/>
      <w:szCs w:val="22"/>
      <w:lang w:eastAsia="en-US"/>
    </w:rPr>
  </w:style>
  <w:style w:type="character" w:styleId="Hyperlink">
    <w:name w:val="Hyperlink"/>
    <w:basedOn w:val="DefaultParagraphFont"/>
    <w:uiPriority w:val="99"/>
    <w:unhideWhenUsed/>
    <w:rsid w:val="0009174A"/>
    <w:rPr>
      <w:color w:val="0563C1" w:themeColor="hyperlink"/>
      <w:u w:val="single"/>
    </w:rPr>
  </w:style>
  <w:style w:type="paragraph" w:customStyle="1" w:styleId="xmsonormal">
    <w:name w:val="x_msonormal"/>
    <w:basedOn w:val="Normal"/>
    <w:rsid w:val="00A029AE"/>
    <w:pPr>
      <w:spacing w:line="240" w:lineRule="auto"/>
    </w:pPr>
    <w:rPr>
      <w:rFonts w:cs="Calibri"/>
      <w:lang w:eastAsia="en-GB"/>
    </w:rPr>
  </w:style>
  <w:style w:type="paragraph" w:styleId="ListBullet">
    <w:name w:val="List Bullet"/>
    <w:basedOn w:val="Normal"/>
    <w:uiPriority w:val="99"/>
    <w:unhideWhenUsed/>
    <w:rsid w:val="002744D0"/>
    <w:pPr>
      <w:numPr>
        <w:numId w:val="1"/>
      </w:numPr>
      <w:spacing w:line="256" w:lineRule="auto"/>
      <w:contextualSpacing/>
    </w:pPr>
    <w:rPr>
      <w:rFonts w:eastAsia="Times New Roman"/>
      <w:lang w:eastAsia="en-GB"/>
    </w:rPr>
  </w:style>
  <w:style w:type="paragraph" w:styleId="Header">
    <w:name w:val="header"/>
    <w:basedOn w:val="Normal"/>
    <w:link w:val="HeaderChar"/>
    <w:uiPriority w:val="99"/>
    <w:unhideWhenUsed/>
    <w:rsid w:val="0059799C"/>
    <w:pPr>
      <w:tabs>
        <w:tab w:val="center" w:pos="4513"/>
        <w:tab w:val="right" w:pos="9026"/>
      </w:tabs>
      <w:spacing w:line="240" w:lineRule="auto"/>
    </w:pPr>
  </w:style>
  <w:style w:type="character" w:customStyle="1" w:styleId="HeaderChar">
    <w:name w:val="Header Char"/>
    <w:basedOn w:val="DefaultParagraphFont"/>
    <w:link w:val="Header"/>
    <w:uiPriority w:val="99"/>
    <w:rsid w:val="0059799C"/>
    <w:rPr>
      <w:sz w:val="22"/>
      <w:szCs w:val="22"/>
      <w:lang w:eastAsia="en-US"/>
    </w:rPr>
  </w:style>
  <w:style w:type="character" w:customStyle="1" w:styleId="Heading2Char">
    <w:name w:val="Heading 2 Char"/>
    <w:basedOn w:val="DefaultParagraphFont"/>
    <w:link w:val="Heading2"/>
    <w:uiPriority w:val="9"/>
    <w:rsid w:val="00FF0FAB"/>
    <w:rPr>
      <w:b/>
      <w:bCs/>
      <w:color w:val="FF0000"/>
      <w:sz w:val="24"/>
      <w:szCs w:val="24"/>
    </w:rPr>
  </w:style>
  <w:style w:type="character" w:customStyle="1" w:styleId="Heading3Char">
    <w:name w:val="Heading 3 Char"/>
    <w:basedOn w:val="DefaultParagraphFont"/>
    <w:link w:val="Heading3"/>
    <w:uiPriority w:val="9"/>
    <w:rsid w:val="00EF4736"/>
    <w:rPr>
      <w:b/>
      <w:bCs/>
      <w:color w:val="FF0000"/>
      <w:sz w:val="24"/>
      <w:szCs w:val="24"/>
    </w:rPr>
  </w:style>
  <w:style w:type="character" w:customStyle="1" w:styleId="Heading1Char">
    <w:name w:val="Heading 1 Char"/>
    <w:basedOn w:val="DefaultParagraphFont"/>
    <w:link w:val="Heading1"/>
    <w:uiPriority w:val="9"/>
    <w:rsid w:val="00E74E9D"/>
    <w:rPr>
      <w:b/>
      <w:color w:val="FF0000"/>
      <w:sz w:val="28"/>
      <w:szCs w:val="28"/>
      <w:lang w:eastAsia="en-US"/>
    </w:rPr>
  </w:style>
  <w:style w:type="character" w:styleId="CommentReference">
    <w:name w:val="annotation reference"/>
    <w:basedOn w:val="DefaultParagraphFont"/>
    <w:uiPriority w:val="99"/>
    <w:semiHidden/>
    <w:unhideWhenUsed/>
    <w:rsid w:val="00B3268E"/>
    <w:rPr>
      <w:sz w:val="16"/>
      <w:szCs w:val="16"/>
    </w:rPr>
  </w:style>
  <w:style w:type="paragraph" w:styleId="CommentText">
    <w:name w:val="annotation text"/>
    <w:basedOn w:val="Normal"/>
    <w:link w:val="CommentTextChar"/>
    <w:uiPriority w:val="99"/>
    <w:semiHidden/>
    <w:unhideWhenUsed/>
    <w:rsid w:val="00B3268E"/>
    <w:pPr>
      <w:spacing w:line="240" w:lineRule="auto"/>
    </w:pPr>
    <w:rPr>
      <w:sz w:val="20"/>
      <w:szCs w:val="20"/>
    </w:rPr>
  </w:style>
  <w:style w:type="character" w:customStyle="1" w:styleId="CommentTextChar">
    <w:name w:val="Comment Text Char"/>
    <w:basedOn w:val="DefaultParagraphFont"/>
    <w:link w:val="CommentText"/>
    <w:uiPriority w:val="99"/>
    <w:semiHidden/>
    <w:rsid w:val="00B3268E"/>
    <w:rPr>
      <w:lang w:eastAsia="en-US"/>
    </w:rPr>
  </w:style>
  <w:style w:type="paragraph" w:styleId="CommentSubject">
    <w:name w:val="annotation subject"/>
    <w:basedOn w:val="CommentText"/>
    <w:next w:val="CommentText"/>
    <w:link w:val="CommentSubjectChar"/>
    <w:uiPriority w:val="99"/>
    <w:semiHidden/>
    <w:unhideWhenUsed/>
    <w:rsid w:val="00B3268E"/>
    <w:rPr>
      <w:b/>
      <w:bCs/>
    </w:rPr>
  </w:style>
  <w:style w:type="character" w:customStyle="1" w:styleId="CommentSubjectChar">
    <w:name w:val="Comment Subject Char"/>
    <w:basedOn w:val="CommentTextChar"/>
    <w:link w:val="CommentSubject"/>
    <w:uiPriority w:val="99"/>
    <w:semiHidden/>
    <w:rsid w:val="00B3268E"/>
    <w:rPr>
      <w:b/>
      <w:bCs/>
      <w:lang w:eastAsia="en-US"/>
    </w:rPr>
  </w:style>
  <w:style w:type="paragraph" w:styleId="NoSpacing">
    <w:name w:val="No Spacing"/>
    <w:uiPriority w:val="1"/>
    <w:qFormat/>
    <w:rsid w:val="00504CEA"/>
    <w:rPr>
      <w:rFonts w:eastAsia="Times New Roman"/>
      <w:sz w:val="22"/>
      <w:szCs w:val="22"/>
    </w:rPr>
  </w:style>
  <w:style w:type="table" w:customStyle="1" w:styleId="TableGrid1">
    <w:name w:val="Table Grid1"/>
    <w:basedOn w:val="TableNormal"/>
    <w:next w:val="TableGrid"/>
    <w:uiPriority w:val="39"/>
    <w:rsid w:val="005D0D6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20F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20F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F28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F28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671EF"/>
    <w:rPr>
      <w:color w:val="605E5C"/>
      <w:shd w:val="clear" w:color="auto" w:fill="E1DFDD"/>
    </w:rPr>
  </w:style>
  <w:style w:type="table" w:customStyle="1" w:styleId="TableGrid4">
    <w:name w:val="Table Grid4"/>
    <w:basedOn w:val="TableNormal"/>
    <w:next w:val="TableGrid"/>
    <w:uiPriority w:val="39"/>
    <w:rsid w:val="002E66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202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EF47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F47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F47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F47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42B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42B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F42B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unhideWhenUsed/>
    <w:qFormat/>
    <w:rsid w:val="008F45AF"/>
    <w:rPr>
      <w:b/>
      <w:bCs/>
      <w:color w:val="657C9C" w:themeColor="text2" w:themeTint="BF"/>
    </w:rPr>
  </w:style>
  <w:style w:type="table" w:styleId="GridTable4-Accent3">
    <w:name w:val="Grid Table 4 Accent 3"/>
    <w:basedOn w:val="TableNormal"/>
    <w:uiPriority w:val="49"/>
    <w:rsid w:val="008F45AF"/>
    <w:rPr>
      <w:rFonts w:asciiTheme="minorHAnsi" w:eastAsiaTheme="minorHAnsi" w:hAnsiTheme="minorHAnsi" w:cstheme="minorBidi"/>
      <w:color w:val="657C9C" w:themeColor="text2" w:themeTint="BF"/>
      <w:sz w:val="24"/>
      <w:szCs w:val="24"/>
      <w:lang w:val="en-US"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Mbullet">
    <w:name w:val="LM bullet"/>
    <w:basedOn w:val="Num"/>
    <w:link w:val="LMbulletChar"/>
    <w:qFormat/>
    <w:rsid w:val="008F45AF"/>
    <w:pPr>
      <w:numPr>
        <w:ilvl w:val="1"/>
        <w:numId w:val="4"/>
      </w:numPr>
      <w:tabs>
        <w:tab w:val="num" w:pos="360"/>
      </w:tabs>
      <w:ind w:left="0" w:firstLine="0"/>
    </w:pPr>
  </w:style>
  <w:style w:type="character" w:customStyle="1" w:styleId="LMbulletChar">
    <w:name w:val="LM bullet Char"/>
    <w:basedOn w:val="DefaultParagraphFont"/>
    <w:link w:val="LMbullet"/>
    <w:rsid w:val="008F45AF"/>
    <w:rPr>
      <w:rFonts w:eastAsia="Times New Roman" w:cs="Calibri"/>
      <w:color w:val="000000"/>
      <w:lang w:eastAsia="ja-JP"/>
    </w:rPr>
  </w:style>
  <w:style w:type="paragraph" w:customStyle="1" w:styleId="Num">
    <w:name w:val="Num"/>
    <w:basedOn w:val="Normal"/>
    <w:link w:val="NumChar"/>
    <w:qFormat/>
    <w:rsid w:val="008F45AF"/>
    <w:pPr>
      <w:spacing w:line="264" w:lineRule="auto"/>
    </w:pPr>
    <w:rPr>
      <w:rFonts w:eastAsia="Times New Roman" w:cs="Calibri"/>
      <w:color w:val="000000"/>
      <w:sz w:val="20"/>
      <w:szCs w:val="20"/>
      <w:lang w:eastAsia="ja-JP"/>
    </w:rPr>
  </w:style>
  <w:style w:type="character" w:customStyle="1" w:styleId="NumChar">
    <w:name w:val="Num Char"/>
    <w:basedOn w:val="DefaultParagraphFont"/>
    <w:link w:val="Num"/>
    <w:rsid w:val="008F45AF"/>
    <w:rPr>
      <w:rFonts w:eastAsia="Times New Roman" w:cs="Calibri"/>
      <w:color w:val="000000"/>
      <w:lang w:eastAsia="ja-JP"/>
    </w:rPr>
  </w:style>
  <w:style w:type="paragraph" w:customStyle="1" w:styleId="LMBold">
    <w:name w:val="LM Bold"/>
    <w:basedOn w:val="Normal"/>
    <w:qFormat/>
    <w:rsid w:val="008F45AF"/>
    <w:pPr>
      <w:spacing w:before="120" w:line="240" w:lineRule="auto"/>
    </w:pPr>
    <w:rPr>
      <w:rFonts w:eastAsia="Times New Roman" w:cs="Calibri"/>
      <w:b/>
      <w:color w:val="auto"/>
    </w:rPr>
  </w:style>
  <w:style w:type="paragraph" w:customStyle="1" w:styleId="LMbody">
    <w:name w:val="LM body"/>
    <w:basedOn w:val="Normal"/>
    <w:link w:val="LMbodyChar"/>
    <w:qFormat/>
    <w:rsid w:val="008F45AF"/>
    <w:pPr>
      <w:spacing w:line="264" w:lineRule="auto"/>
    </w:pPr>
    <w:rPr>
      <w:rFonts w:eastAsia="Times New Roman" w:cs="Calibri"/>
      <w:color w:val="auto"/>
      <w:sz w:val="20"/>
      <w:szCs w:val="20"/>
    </w:rPr>
  </w:style>
  <w:style w:type="character" w:customStyle="1" w:styleId="LMbodyChar">
    <w:name w:val="LM body Char"/>
    <w:basedOn w:val="DefaultParagraphFont"/>
    <w:link w:val="LMbody"/>
    <w:rsid w:val="008F45AF"/>
    <w:rPr>
      <w:rFonts w:eastAsia="Times New Roman" w:cs="Calibri"/>
      <w:lang w:eastAsia="en-US"/>
    </w:rPr>
  </w:style>
  <w:style w:type="table" w:customStyle="1" w:styleId="TableGrid111">
    <w:name w:val="Table Grid111"/>
    <w:basedOn w:val="TableNormal"/>
    <w:next w:val="TableGrid"/>
    <w:uiPriority w:val="39"/>
    <w:rsid w:val="00C30E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0B2A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A7074"/>
    <w:pPr>
      <w:spacing w:line="240" w:lineRule="auto"/>
    </w:pPr>
    <w:rPr>
      <w:sz w:val="20"/>
      <w:szCs w:val="20"/>
    </w:rPr>
  </w:style>
  <w:style w:type="character" w:customStyle="1" w:styleId="FootnoteTextChar">
    <w:name w:val="Footnote Text Char"/>
    <w:basedOn w:val="DefaultParagraphFont"/>
    <w:link w:val="FootnoteText"/>
    <w:uiPriority w:val="99"/>
    <w:semiHidden/>
    <w:rsid w:val="004A7074"/>
    <w:rPr>
      <w:color w:val="FF0000"/>
      <w:lang w:eastAsia="en-US"/>
    </w:rPr>
  </w:style>
  <w:style w:type="character" w:styleId="FootnoteReference">
    <w:name w:val="footnote reference"/>
    <w:basedOn w:val="DefaultParagraphFont"/>
    <w:uiPriority w:val="99"/>
    <w:semiHidden/>
    <w:unhideWhenUsed/>
    <w:rsid w:val="004A7074"/>
    <w:rPr>
      <w:vertAlign w:val="superscript"/>
    </w:rPr>
  </w:style>
  <w:style w:type="table" w:customStyle="1" w:styleId="TableGrid5">
    <w:name w:val="Table Grid5"/>
    <w:basedOn w:val="TableNormal"/>
    <w:next w:val="TableGrid"/>
    <w:uiPriority w:val="39"/>
    <w:rsid w:val="00F772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F772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F772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50A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EF3D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EF3D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EF3D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521D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521D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521D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C111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C111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01B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5C1A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891F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891F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E875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E8751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E875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2258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rsid w:val="002520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2520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39"/>
    <w:rsid w:val="00E713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E70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2132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0746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0746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8847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1">
    <w:name w:val="Bul1"/>
    <w:basedOn w:val="ListParagraph"/>
    <w:rsid w:val="00AD6322"/>
    <w:pPr>
      <w:spacing w:after="160"/>
      <w:ind w:hanging="360"/>
    </w:pPr>
    <w:rPr>
      <w:rFonts w:asciiTheme="minorHAnsi" w:eastAsiaTheme="minorHAnsi" w:hAnsiTheme="minorHAnsi" w:cstheme="minorBidi"/>
      <w:b/>
      <w:bCs/>
      <w:color w:val="auto"/>
    </w:rPr>
  </w:style>
  <w:style w:type="paragraph" w:customStyle="1" w:styleId="Bul2">
    <w:name w:val="Bul2"/>
    <w:basedOn w:val="ListParagraph"/>
    <w:link w:val="Bul2Char"/>
    <w:qFormat/>
    <w:rsid w:val="00AD6322"/>
    <w:pPr>
      <w:ind w:left="709" w:hanging="283"/>
    </w:pPr>
    <w:rPr>
      <w:rFonts w:asciiTheme="minorHAnsi" w:eastAsiaTheme="minorHAnsi" w:hAnsiTheme="minorHAnsi" w:cstheme="minorBidi"/>
      <w:color w:val="auto"/>
      <w:sz w:val="22"/>
      <w:szCs w:val="22"/>
    </w:rPr>
  </w:style>
  <w:style w:type="paragraph" w:customStyle="1" w:styleId="Bul3">
    <w:name w:val="Bul3"/>
    <w:basedOn w:val="ListParagraph"/>
    <w:link w:val="Bul3Char"/>
    <w:qFormat/>
    <w:rsid w:val="00AD6322"/>
    <w:pPr>
      <w:ind w:left="993" w:hanging="284"/>
    </w:pPr>
    <w:rPr>
      <w:rFonts w:asciiTheme="minorHAnsi" w:eastAsiaTheme="minorHAnsi" w:hAnsiTheme="minorHAnsi" w:cstheme="minorBidi"/>
      <w:color w:val="auto"/>
      <w:sz w:val="22"/>
      <w:szCs w:val="22"/>
    </w:rPr>
  </w:style>
  <w:style w:type="character" w:customStyle="1" w:styleId="Bul2Char">
    <w:name w:val="Bul2 Char"/>
    <w:basedOn w:val="DefaultParagraphFont"/>
    <w:link w:val="Bul2"/>
    <w:rsid w:val="00AD6322"/>
    <w:rPr>
      <w:rFonts w:asciiTheme="minorHAnsi" w:eastAsiaTheme="minorHAnsi" w:hAnsiTheme="minorHAnsi" w:cstheme="minorBidi"/>
      <w:sz w:val="22"/>
      <w:szCs w:val="22"/>
      <w:lang w:eastAsia="en-US"/>
    </w:rPr>
  </w:style>
  <w:style w:type="paragraph" w:customStyle="1" w:styleId="Bul1a">
    <w:name w:val="Bul1a"/>
    <w:basedOn w:val="Bul1"/>
    <w:link w:val="Bul1aChar"/>
    <w:qFormat/>
    <w:rsid w:val="00AD6322"/>
    <w:pPr>
      <w:spacing w:after="0"/>
      <w:ind w:left="426" w:hanging="426"/>
    </w:pPr>
  </w:style>
  <w:style w:type="character" w:customStyle="1" w:styleId="Bul3Char">
    <w:name w:val="Bul3 Char"/>
    <w:basedOn w:val="DefaultParagraphFont"/>
    <w:link w:val="Bul3"/>
    <w:rsid w:val="00AD6322"/>
    <w:rPr>
      <w:rFonts w:asciiTheme="minorHAnsi" w:eastAsiaTheme="minorHAnsi" w:hAnsiTheme="minorHAnsi" w:cstheme="minorBidi"/>
      <w:sz w:val="22"/>
      <w:szCs w:val="22"/>
      <w:lang w:eastAsia="en-US"/>
    </w:rPr>
  </w:style>
  <w:style w:type="character" w:customStyle="1" w:styleId="Bul1aChar">
    <w:name w:val="Bul1a Char"/>
    <w:basedOn w:val="DefaultParagraphFont"/>
    <w:link w:val="Bul1a"/>
    <w:rsid w:val="00AD6322"/>
    <w:rPr>
      <w:rFonts w:asciiTheme="minorHAnsi" w:eastAsiaTheme="minorHAnsi" w:hAnsiTheme="minorHAnsi" w:cstheme="minorBidi"/>
      <w:b/>
      <w:bCs/>
      <w:sz w:val="24"/>
      <w:szCs w:val="24"/>
      <w:lang w:eastAsia="en-US"/>
    </w:rPr>
  </w:style>
  <w:style w:type="table" w:customStyle="1" w:styleId="TableGrid135">
    <w:name w:val="Table Grid135"/>
    <w:basedOn w:val="TableNormal"/>
    <w:next w:val="TableGrid"/>
    <w:uiPriority w:val="39"/>
    <w:rsid w:val="00F31F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68347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MBOdy0">
    <w:name w:val="LMBOdy"/>
    <w:basedOn w:val="Heading2"/>
    <w:link w:val="LMBOdyChar0"/>
    <w:qFormat/>
    <w:rsid w:val="00175FD7"/>
    <w:rPr>
      <w:rFonts w:asciiTheme="minorHAnsi" w:eastAsiaTheme="minorHAnsi" w:hAnsiTheme="minorHAnsi" w:cstheme="minorBidi"/>
      <w:b w:val="0"/>
      <w:lang w:eastAsia="en-US"/>
    </w:rPr>
  </w:style>
  <w:style w:type="character" w:customStyle="1" w:styleId="LMBOdyChar0">
    <w:name w:val="LMBOdy Char"/>
    <w:basedOn w:val="Heading1Char"/>
    <w:link w:val="LMBOdy0"/>
    <w:rsid w:val="00175FD7"/>
    <w:rPr>
      <w:rFonts w:asciiTheme="minorHAnsi" w:eastAsiaTheme="minorHAnsi" w:hAnsiTheme="minorHAnsi" w:cstheme="minorBidi"/>
      <w:b w:val="0"/>
      <w:bCs/>
      <w:color w:val="FF0000"/>
      <w:sz w:val="24"/>
      <w:szCs w:val="24"/>
      <w:lang w:eastAsia="en-US"/>
    </w:rPr>
  </w:style>
  <w:style w:type="table" w:customStyle="1" w:styleId="TableGrid137">
    <w:name w:val="Table Grid137"/>
    <w:basedOn w:val="TableNormal"/>
    <w:next w:val="TableGrid"/>
    <w:uiPriority w:val="39"/>
    <w:rsid w:val="00AA4E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39"/>
    <w:rsid w:val="006E72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6E72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7B5867"/>
    <w:rPr>
      <w:rFonts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39"/>
    <w:rsid w:val="000E70E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867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867214"/>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67214"/>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41726F"/>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1726F"/>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457B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AD0F91"/>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D067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A19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B6DA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91F63"/>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6133">
      <w:bodyDiv w:val="1"/>
      <w:marLeft w:val="0"/>
      <w:marRight w:val="0"/>
      <w:marTop w:val="0"/>
      <w:marBottom w:val="0"/>
      <w:divBdr>
        <w:top w:val="none" w:sz="0" w:space="0" w:color="auto"/>
        <w:left w:val="none" w:sz="0" w:space="0" w:color="auto"/>
        <w:bottom w:val="none" w:sz="0" w:space="0" w:color="auto"/>
        <w:right w:val="none" w:sz="0" w:space="0" w:color="auto"/>
      </w:divBdr>
    </w:div>
    <w:div w:id="39211220">
      <w:bodyDiv w:val="1"/>
      <w:marLeft w:val="0"/>
      <w:marRight w:val="0"/>
      <w:marTop w:val="0"/>
      <w:marBottom w:val="0"/>
      <w:divBdr>
        <w:top w:val="none" w:sz="0" w:space="0" w:color="auto"/>
        <w:left w:val="none" w:sz="0" w:space="0" w:color="auto"/>
        <w:bottom w:val="none" w:sz="0" w:space="0" w:color="auto"/>
        <w:right w:val="none" w:sz="0" w:space="0" w:color="auto"/>
      </w:divBdr>
    </w:div>
    <w:div w:id="103816323">
      <w:bodyDiv w:val="1"/>
      <w:marLeft w:val="0"/>
      <w:marRight w:val="0"/>
      <w:marTop w:val="0"/>
      <w:marBottom w:val="0"/>
      <w:divBdr>
        <w:top w:val="none" w:sz="0" w:space="0" w:color="auto"/>
        <w:left w:val="none" w:sz="0" w:space="0" w:color="auto"/>
        <w:bottom w:val="none" w:sz="0" w:space="0" w:color="auto"/>
        <w:right w:val="none" w:sz="0" w:space="0" w:color="auto"/>
      </w:divBdr>
    </w:div>
    <w:div w:id="113520042">
      <w:bodyDiv w:val="1"/>
      <w:marLeft w:val="0"/>
      <w:marRight w:val="0"/>
      <w:marTop w:val="0"/>
      <w:marBottom w:val="0"/>
      <w:divBdr>
        <w:top w:val="none" w:sz="0" w:space="0" w:color="auto"/>
        <w:left w:val="none" w:sz="0" w:space="0" w:color="auto"/>
        <w:bottom w:val="none" w:sz="0" w:space="0" w:color="auto"/>
        <w:right w:val="none" w:sz="0" w:space="0" w:color="auto"/>
      </w:divBdr>
    </w:div>
    <w:div w:id="129177001">
      <w:bodyDiv w:val="1"/>
      <w:marLeft w:val="0"/>
      <w:marRight w:val="0"/>
      <w:marTop w:val="0"/>
      <w:marBottom w:val="0"/>
      <w:divBdr>
        <w:top w:val="none" w:sz="0" w:space="0" w:color="auto"/>
        <w:left w:val="none" w:sz="0" w:space="0" w:color="auto"/>
        <w:bottom w:val="none" w:sz="0" w:space="0" w:color="auto"/>
        <w:right w:val="none" w:sz="0" w:space="0" w:color="auto"/>
      </w:divBdr>
    </w:div>
    <w:div w:id="153687882">
      <w:bodyDiv w:val="1"/>
      <w:marLeft w:val="0"/>
      <w:marRight w:val="0"/>
      <w:marTop w:val="0"/>
      <w:marBottom w:val="0"/>
      <w:divBdr>
        <w:top w:val="none" w:sz="0" w:space="0" w:color="auto"/>
        <w:left w:val="none" w:sz="0" w:space="0" w:color="auto"/>
        <w:bottom w:val="none" w:sz="0" w:space="0" w:color="auto"/>
        <w:right w:val="none" w:sz="0" w:space="0" w:color="auto"/>
      </w:divBdr>
    </w:div>
    <w:div w:id="202251388">
      <w:bodyDiv w:val="1"/>
      <w:marLeft w:val="0"/>
      <w:marRight w:val="0"/>
      <w:marTop w:val="0"/>
      <w:marBottom w:val="0"/>
      <w:divBdr>
        <w:top w:val="none" w:sz="0" w:space="0" w:color="auto"/>
        <w:left w:val="none" w:sz="0" w:space="0" w:color="auto"/>
        <w:bottom w:val="none" w:sz="0" w:space="0" w:color="auto"/>
        <w:right w:val="none" w:sz="0" w:space="0" w:color="auto"/>
      </w:divBdr>
    </w:div>
    <w:div w:id="212622923">
      <w:bodyDiv w:val="1"/>
      <w:marLeft w:val="0"/>
      <w:marRight w:val="0"/>
      <w:marTop w:val="0"/>
      <w:marBottom w:val="0"/>
      <w:divBdr>
        <w:top w:val="none" w:sz="0" w:space="0" w:color="auto"/>
        <w:left w:val="none" w:sz="0" w:space="0" w:color="auto"/>
        <w:bottom w:val="none" w:sz="0" w:space="0" w:color="auto"/>
        <w:right w:val="none" w:sz="0" w:space="0" w:color="auto"/>
      </w:divBdr>
    </w:div>
    <w:div w:id="213203380">
      <w:bodyDiv w:val="1"/>
      <w:marLeft w:val="0"/>
      <w:marRight w:val="0"/>
      <w:marTop w:val="0"/>
      <w:marBottom w:val="0"/>
      <w:divBdr>
        <w:top w:val="none" w:sz="0" w:space="0" w:color="auto"/>
        <w:left w:val="none" w:sz="0" w:space="0" w:color="auto"/>
        <w:bottom w:val="none" w:sz="0" w:space="0" w:color="auto"/>
        <w:right w:val="none" w:sz="0" w:space="0" w:color="auto"/>
      </w:divBdr>
    </w:div>
    <w:div w:id="244993731">
      <w:bodyDiv w:val="1"/>
      <w:marLeft w:val="0"/>
      <w:marRight w:val="0"/>
      <w:marTop w:val="0"/>
      <w:marBottom w:val="0"/>
      <w:divBdr>
        <w:top w:val="none" w:sz="0" w:space="0" w:color="auto"/>
        <w:left w:val="none" w:sz="0" w:space="0" w:color="auto"/>
        <w:bottom w:val="none" w:sz="0" w:space="0" w:color="auto"/>
        <w:right w:val="none" w:sz="0" w:space="0" w:color="auto"/>
      </w:divBdr>
    </w:div>
    <w:div w:id="294989556">
      <w:bodyDiv w:val="1"/>
      <w:marLeft w:val="0"/>
      <w:marRight w:val="0"/>
      <w:marTop w:val="0"/>
      <w:marBottom w:val="0"/>
      <w:divBdr>
        <w:top w:val="none" w:sz="0" w:space="0" w:color="auto"/>
        <w:left w:val="none" w:sz="0" w:space="0" w:color="auto"/>
        <w:bottom w:val="none" w:sz="0" w:space="0" w:color="auto"/>
        <w:right w:val="none" w:sz="0" w:space="0" w:color="auto"/>
      </w:divBdr>
    </w:div>
    <w:div w:id="331838539">
      <w:bodyDiv w:val="1"/>
      <w:marLeft w:val="0"/>
      <w:marRight w:val="0"/>
      <w:marTop w:val="0"/>
      <w:marBottom w:val="0"/>
      <w:divBdr>
        <w:top w:val="none" w:sz="0" w:space="0" w:color="auto"/>
        <w:left w:val="none" w:sz="0" w:space="0" w:color="auto"/>
        <w:bottom w:val="none" w:sz="0" w:space="0" w:color="auto"/>
        <w:right w:val="none" w:sz="0" w:space="0" w:color="auto"/>
      </w:divBdr>
    </w:div>
    <w:div w:id="412048378">
      <w:bodyDiv w:val="1"/>
      <w:marLeft w:val="0"/>
      <w:marRight w:val="0"/>
      <w:marTop w:val="0"/>
      <w:marBottom w:val="0"/>
      <w:divBdr>
        <w:top w:val="none" w:sz="0" w:space="0" w:color="auto"/>
        <w:left w:val="none" w:sz="0" w:space="0" w:color="auto"/>
        <w:bottom w:val="none" w:sz="0" w:space="0" w:color="auto"/>
        <w:right w:val="none" w:sz="0" w:space="0" w:color="auto"/>
      </w:divBdr>
    </w:div>
    <w:div w:id="432672163">
      <w:bodyDiv w:val="1"/>
      <w:marLeft w:val="0"/>
      <w:marRight w:val="0"/>
      <w:marTop w:val="0"/>
      <w:marBottom w:val="0"/>
      <w:divBdr>
        <w:top w:val="none" w:sz="0" w:space="0" w:color="auto"/>
        <w:left w:val="none" w:sz="0" w:space="0" w:color="auto"/>
        <w:bottom w:val="none" w:sz="0" w:space="0" w:color="auto"/>
        <w:right w:val="none" w:sz="0" w:space="0" w:color="auto"/>
      </w:divBdr>
    </w:div>
    <w:div w:id="437261525">
      <w:bodyDiv w:val="1"/>
      <w:marLeft w:val="0"/>
      <w:marRight w:val="0"/>
      <w:marTop w:val="0"/>
      <w:marBottom w:val="0"/>
      <w:divBdr>
        <w:top w:val="none" w:sz="0" w:space="0" w:color="auto"/>
        <w:left w:val="none" w:sz="0" w:space="0" w:color="auto"/>
        <w:bottom w:val="none" w:sz="0" w:space="0" w:color="auto"/>
        <w:right w:val="none" w:sz="0" w:space="0" w:color="auto"/>
      </w:divBdr>
    </w:div>
    <w:div w:id="466514825">
      <w:bodyDiv w:val="1"/>
      <w:marLeft w:val="0"/>
      <w:marRight w:val="0"/>
      <w:marTop w:val="0"/>
      <w:marBottom w:val="0"/>
      <w:divBdr>
        <w:top w:val="none" w:sz="0" w:space="0" w:color="auto"/>
        <w:left w:val="none" w:sz="0" w:space="0" w:color="auto"/>
        <w:bottom w:val="none" w:sz="0" w:space="0" w:color="auto"/>
        <w:right w:val="none" w:sz="0" w:space="0" w:color="auto"/>
      </w:divBdr>
    </w:div>
    <w:div w:id="654188393">
      <w:bodyDiv w:val="1"/>
      <w:marLeft w:val="0"/>
      <w:marRight w:val="0"/>
      <w:marTop w:val="0"/>
      <w:marBottom w:val="0"/>
      <w:divBdr>
        <w:top w:val="none" w:sz="0" w:space="0" w:color="auto"/>
        <w:left w:val="none" w:sz="0" w:space="0" w:color="auto"/>
        <w:bottom w:val="none" w:sz="0" w:space="0" w:color="auto"/>
        <w:right w:val="none" w:sz="0" w:space="0" w:color="auto"/>
      </w:divBdr>
    </w:div>
    <w:div w:id="697242031">
      <w:bodyDiv w:val="1"/>
      <w:marLeft w:val="0"/>
      <w:marRight w:val="0"/>
      <w:marTop w:val="0"/>
      <w:marBottom w:val="0"/>
      <w:divBdr>
        <w:top w:val="none" w:sz="0" w:space="0" w:color="auto"/>
        <w:left w:val="none" w:sz="0" w:space="0" w:color="auto"/>
        <w:bottom w:val="none" w:sz="0" w:space="0" w:color="auto"/>
        <w:right w:val="none" w:sz="0" w:space="0" w:color="auto"/>
      </w:divBdr>
    </w:div>
    <w:div w:id="743376727">
      <w:bodyDiv w:val="1"/>
      <w:marLeft w:val="0"/>
      <w:marRight w:val="0"/>
      <w:marTop w:val="0"/>
      <w:marBottom w:val="0"/>
      <w:divBdr>
        <w:top w:val="none" w:sz="0" w:space="0" w:color="auto"/>
        <w:left w:val="none" w:sz="0" w:space="0" w:color="auto"/>
        <w:bottom w:val="none" w:sz="0" w:space="0" w:color="auto"/>
        <w:right w:val="none" w:sz="0" w:space="0" w:color="auto"/>
      </w:divBdr>
    </w:div>
    <w:div w:id="786121805">
      <w:bodyDiv w:val="1"/>
      <w:marLeft w:val="0"/>
      <w:marRight w:val="0"/>
      <w:marTop w:val="0"/>
      <w:marBottom w:val="0"/>
      <w:divBdr>
        <w:top w:val="none" w:sz="0" w:space="0" w:color="auto"/>
        <w:left w:val="none" w:sz="0" w:space="0" w:color="auto"/>
        <w:bottom w:val="none" w:sz="0" w:space="0" w:color="auto"/>
        <w:right w:val="none" w:sz="0" w:space="0" w:color="auto"/>
      </w:divBdr>
    </w:div>
    <w:div w:id="795681440">
      <w:bodyDiv w:val="1"/>
      <w:marLeft w:val="0"/>
      <w:marRight w:val="0"/>
      <w:marTop w:val="0"/>
      <w:marBottom w:val="0"/>
      <w:divBdr>
        <w:top w:val="none" w:sz="0" w:space="0" w:color="auto"/>
        <w:left w:val="none" w:sz="0" w:space="0" w:color="auto"/>
        <w:bottom w:val="none" w:sz="0" w:space="0" w:color="auto"/>
        <w:right w:val="none" w:sz="0" w:space="0" w:color="auto"/>
      </w:divBdr>
    </w:div>
    <w:div w:id="850489370">
      <w:bodyDiv w:val="1"/>
      <w:marLeft w:val="0"/>
      <w:marRight w:val="0"/>
      <w:marTop w:val="0"/>
      <w:marBottom w:val="0"/>
      <w:divBdr>
        <w:top w:val="none" w:sz="0" w:space="0" w:color="auto"/>
        <w:left w:val="none" w:sz="0" w:space="0" w:color="auto"/>
        <w:bottom w:val="none" w:sz="0" w:space="0" w:color="auto"/>
        <w:right w:val="none" w:sz="0" w:space="0" w:color="auto"/>
      </w:divBdr>
    </w:div>
    <w:div w:id="861285022">
      <w:bodyDiv w:val="1"/>
      <w:marLeft w:val="0"/>
      <w:marRight w:val="0"/>
      <w:marTop w:val="0"/>
      <w:marBottom w:val="0"/>
      <w:divBdr>
        <w:top w:val="none" w:sz="0" w:space="0" w:color="auto"/>
        <w:left w:val="none" w:sz="0" w:space="0" w:color="auto"/>
        <w:bottom w:val="none" w:sz="0" w:space="0" w:color="auto"/>
        <w:right w:val="none" w:sz="0" w:space="0" w:color="auto"/>
      </w:divBdr>
    </w:div>
    <w:div w:id="889342853">
      <w:bodyDiv w:val="1"/>
      <w:marLeft w:val="0"/>
      <w:marRight w:val="0"/>
      <w:marTop w:val="0"/>
      <w:marBottom w:val="0"/>
      <w:divBdr>
        <w:top w:val="none" w:sz="0" w:space="0" w:color="auto"/>
        <w:left w:val="none" w:sz="0" w:space="0" w:color="auto"/>
        <w:bottom w:val="none" w:sz="0" w:space="0" w:color="auto"/>
        <w:right w:val="none" w:sz="0" w:space="0" w:color="auto"/>
      </w:divBdr>
    </w:div>
    <w:div w:id="909582633">
      <w:bodyDiv w:val="1"/>
      <w:marLeft w:val="0"/>
      <w:marRight w:val="0"/>
      <w:marTop w:val="0"/>
      <w:marBottom w:val="0"/>
      <w:divBdr>
        <w:top w:val="none" w:sz="0" w:space="0" w:color="auto"/>
        <w:left w:val="none" w:sz="0" w:space="0" w:color="auto"/>
        <w:bottom w:val="none" w:sz="0" w:space="0" w:color="auto"/>
        <w:right w:val="none" w:sz="0" w:space="0" w:color="auto"/>
      </w:divBdr>
    </w:div>
    <w:div w:id="929583410">
      <w:bodyDiv w:val="1"/>
      <w:marLeft w:val="0"/>
      <w:marRight w:val="0"/>
      <w:marTop w:val="0"/>
      <w:marBottom w:val="0"/>
      <w:divBdr>
        <w:top w:val="none" w:sz="0" w:space="0" w:color="auto"/>
        <w:left w:val="none" w:sz="0" w:space="0" w:color="auto"/>
        <w:bottom w:val="none" w:sz="0" w:space="0" w:color="auto"/>
        <w:right w:val="none" w:sz="0" w:space="0" w:color="auto"/>
      </w:divBdr>
    </w:div>
    <w:div w:id="934555065">
      <w:bodyDiv w:val="1"/>
      <w:marLeft w:val="0"/>
      <w:marRight w:val="0"/>
      <w:marTop w:val="0"/>
      <w:marBottom w:val="0"/>
      <w:divBdr>
        <w:top w:val="none" w:sz="0" w:space="0" w:color="auto"/>
        <w:left w:val="none" w:sz="0" w:space="0" w:color="auto"/>
        <w:bottom w:val="none" w:sz="0" w:space="0" w:color="auto"/>
        <w:right w:val="none" w:sz="0" w:space="0" w:color="auto"/>
      </w:divBdr>
    </w:div>
    <w:div w:id="957174861">
      <w:bodyDiv w:val="1"/>
      <w:marLeft w:val="0"/>
      <w:marRight w:val="0"/>
      <w:marTop w:val="0"/>
      <w:marBottom w:val="0"/>
      <w:divBdr>
        <w:top w:val="none" w:sz="0" w:space="0" w:color="auto"/>
        <w:left w:val="none" w:sz="0" w:space="0" w:color="auto"/>
        <w:bottom w:val="none" w:sz="0" w:space="0" w:color="auto"/>
        <w:right w:val="none" w:sz="0" w:space="0" w:color="auto"/>
      </w:divBdr>
    </w:div>
    <w:div w:id="997801475">
      <w:bodyDiv w:val="1"/>
      <w:marLeft w:val="0"/>
      <w:marRight w:val="0"/>
      <w:marTop w:val="0"/>
      <w:marBottom w:val="0"/>
      <w:divBdr>
        <w:top w:val="none" w:sz="0" w:space="0" w:color="auto"/>
        <w:left w:val="none" w:sz="0" w:space="0" w:color="auto"/>
        <w:bottom w:val="none" w:sz="0" w:space="0" w:color="auto"/>
        <w:right w:val="none" w:sz="0" w:space="0" w:color="auto"/>
      </w:divBdr>
    </w:div>
    <w:div w:id="1108085812">
      <w:bodyDiv w:val="1"/>
      <w:marLeft w:val="0"/>
      <w:marRight w:val="0"/>
      <w:marTop w:val="0"/>
      <w:marBottom w:val="0"/>
      <w:divBdr>
        <w:top w:val="none" w:sz="0" w:space="0" w:color="auto"/>
        <w:left w:val="none" w:sz="0" w:space="0" w:color="auto"/>
        <w:bottom w:val="none" w:sz="0" w:space="0" w:color="auto"/>
        <w:right w:val="none" w:sz="0" w:space="0" w:color="auto"/>
      </w:divBdr>
    </w:div>
    <w:div w:id="1218316974">
      <w:bodyDiv w:val="1"/>
      <w:marLeft w:val="0"/>
      <w:marRight w:val="0"/>
      <w:marTop w:val="0"/>
      <w:marBottom w:val="0"/>
      <w:divBdr>
        <w:top w:val="none" w:sz="0" w:space="0" w:color="auto"/>
        <w:left w:val="none" w:sz="0" w:space="0" w:color="auto"/>
        <w:bottom w:val="none" w:sz="0" w:space="0" w:color="auto"/>
        <w:right w:val="none" w:sz="0" w:space="0" w:color="auto"/>
      </w:divBdr>
    </w:div>
    <w:div w:id="1283733946">
      <w:bodyDiv w:val="1"/>
      <w:marLeft w:val="0"/>
      <w:marRight w:val="0"/>
      <w:marTop w:val="0"/>
      <w:marBottom w:val="0"/>
      <w:divBdr>
        <w:top w:val="none" w:sz="0" w:space="0" w:color="auto"/>
        <w:left w:val="none" w:sz="0" w:space="0" w:color="auto"/>
        <w:bottom w:val="none" w:sz="0" w:space="0" w:color="auto"/>
        <w:right w:val="none" w:sz="0" w:space="0" w:color="auto"/>
      </w:divBdr>
    </w:div>
    <w:div w:id="1333490848">
      <w:bodyDiv w:val="1"/>
      <w:marLeft w:val="0"/>
      <w:marRight w:val="0"/>
      <w:marTop w:val="0"/>
      <w:marBottom w:val="0"/>
      <w:divBdr>
        <w:top w:val="none" w:sz="0" w:space="0" w:color="auto"/>
        <w:left w:val="none" w:sz="0" w:space="0" w:color="auto"/>
        <w:bottom w:val="none" w:sz="0" w:space="0" w:color="auto"/>
        <w:right w:val="none" w:sz="0" w:space="0" w:color="auto"/>
      </w:divBdr>
    </w:div>
    <w:div w:id="1347293965">
      <w:bodyDiv w:val="1"/>
      <w:marLeft w:val="0"/>
      <w:marRight w:val="0"/>
      <w:marTop w:val="0"/>
      <w:marBottom w:val="0"/>
      <w:divBdr>
        <w:top w:val="none" w:sz="0" w:space="0" w:color="auto"/>
        <w:left w:val="none" w:sz="0" w:space="0" w:color="auto"/>
        <w:bottom w:val="none" w:sz="0" w:space="0" w:color="auto"/>
        <w:right w:val="none" w:sz="0" w:space="0" w:color="auto"/>
      </w:divBdr>
    </w:div>
    <w:div w:id="1403596849">
      <w:bodyDiv w:val="1"/>
      <w:marLeft w:val="0"/>
      <w:marRight w:val="0"/>
      <w:marTop w:val="0"/>
      <w:marBottom w:val="0"/>
      <w:divBdr>
        <w:top w:val="none" w:sz="0" w:space="0" w:color="auto"/>
        <w:left w:val="none" w:sz="0" w:space="0" w:color="auto"/>
        <w:bottom w:val="none" w:sz="0" w:space="0" w:color="auto"/>
        <w:right w:val="none" w:sz="0" w:space="0" w:color="auto"/>
      </w:divBdr>
    </w:div>
    <w:div w:id="1465394001">
      <w:bodyDiv w:val="1"/>
      <w:marLeft w:val="0"/>
      <w:marRight w:val="0"/>
      <w:marTop w:val="0"/>
      <w:marBottom w:val="0"/>
      <w:divBdr>
        <w:top w:val="none" w:sz="0" w:space="0" w:color="auto"/>
        <w:left w:val="none" w:sz="0" w:space="0" w:color="auto"/>
        <w:bottom w:val="none" w:sz="0" w:space="0" w:color="auto"/>
        <w:right w:val="none" w:sz="0" w:space="0" w:color="auto"/>
      </w:divBdr>
    </w:div>
    <w:div w:id="1513182325">
      <w:bodyDiv w:val="1"/>
      <w:marLeft w:val="0"/>
      <w:marRight w:val="0"/>
      <w:marTop w:val="0"/>
      <w:marBottom w:val="0"/>
      <w:divBdr>
        <w:top w:val="none" w:sz="0" w:space="0" w:color="auto"/>
        <w:left w:val="none" w:sz="0" w:space="0" w:color="auto"/>
        <w:bottom w:val="none" w:sz="0" w:space="0" w:color="auto"/>
        <w:right w:val="none" w:sz="0" w:space="0" w:color="auto"/>
      </w:divBdr>
    </w:div>
    <w:div w:id="1554005447">
      <w:bodyDiv w:val="1"/>
      <w:marLeft w:val="0"/>
      <w:marRight w:val="0"/>
      <w:marTop w:val="0"/>
      <w:marBottom w:val="0"/>
      <w:divBdr>
        <w:top w:val="none" w:sz="0" w:space="0" w:color="auto"/>
        <w:left w:val="none" w:sz="0" w:space="0" w:color="auto"/>
        <w:bottom w:val="none" w:sz="0" w:space="0" w:color="auto"/>
        <w:right w:val="none" w:sz="0" w:space="0" w:color="auto"/>
      </w:divBdr>
    </w:div>
    <w:div w:id="1554540249">
      <w:bodyDiv w:val="1"/>
      <w:marLeft w:val="0"/>
      <w:marRight w:val="0"/>
      <w:marTop w:val="0"/>
      <w:marBottom w:val="0"/>
      <w:divBdr>
        <w:top w:val="none" w:sz="0" w:space="0" w:color="auto"/>
        <w:left w:val="none" w:sz="0" w:space="0" w:color="auto"/>
        <w:bottom w:val="none" w:sz="0" w:space="0" w:color="auto"/>
        <w:right w:val="none" w:sz="0" w:space="0" w:color="auto"/>
      </w:divBdr>
    </w:div>
    <w:div w:id="1575971332">
      <w:bodyDiv w:val="1"/>
      <w:marLeft w:val="0"/>
      <w:marRight w:val="0"/>
      <w:marTop w:val="0"/>
      <w:marBottom w:val="0"/>
      <w:divBdr>
        <w:top w:val="none" w:sz="0" w:space="0" w:color="auto"/>
        <w:left w:val="none" w:sz="0" w:space="0" w:color="auto"/>
        <w:bottom w:val="none" w:sz="0" w:space="0" w:color="auto"/>
        <w:right w:val="none" w:sz="0" w:space="0" w:color="auto"/>
      </w:divBdr>
    </w:div>
    <w:div w:id="1655601440">
      <w:bodyDiv w:val="1"/>
      <w:marLeft w:val="0"/>
      <w:marRight w:val="0"/>
      <w:marTop w:val="0"/>
      <w:marBottom w:val="0"/>
      <w:divBdr>
        <w:top w:val="none" w:sz="0" w:space="0" w:color="auto"/>
        <w:left w:val="none" w:sz="0" w:space="0" w:color="auto"/>
        <w:bottom w:val="none" w:sz="0" w:space="0" w:color="auto"/>
        <w:right w:val="none" w:sz="0" w:space="0" w:color="auto"/>
      </w:divBdr>
    </w:div>
    <w:div w:id="1670986093">
      <w:bodyDiv w:val="1"/>
      <w:marLeft w:val="0"/>
      <w:marRight w:val="0"/>
      <w:marTop w:val="0"/>
      <w:marBottom w:val="0"/>
      <w:divBdr>
        <w:top w:val="none" w:sz="0" w:space="0" w:color="auto"/>
        <w:left w:val="none" w:sz="0" w:space="0" w:color="auto"/>
        <w:bottom w:val="none" w:sz="0" w:space="0" w:color="auto"/>
        <w:right w:val="none" w:sz="0" w:space="0" w:color="auto"/>
      </w:divBdr>
    </w:div>
    <w:div w:id="1689020236">
      <w:bodyDiv w:val="1"/>
      <w:marLeft w:val="0"/>
      <w:marRight w:val="0"/>
      <w:marTop w:val="0"/>
      <w:marBottom w:val="0"/>
      <w:divBdr>
        <w:top w:val="none" w:sz="0" w:space="0" w:color="auto"/>
        <w:left w:val="none" w:sz="0" w:space="0" w:color="auto"/>
        <w:bottom w:val="none" w:sz="0" w:space="0" w:color="auto"/>
        <w:right w:val="none" w:sz="0" w:space="0" w:color="auto"/>
      </w:divBdr>
    </w:div>
    <w:div w:id="1746680150">
      <w:bodyDiv w:val="1"/>
      <w:marLeft w:val="0"/>
      <w:marRight w:val="0"/>
      <w:marTop w:val="0"/>
      <w:marBottom w:val="0"/>
      <w:divBdr>
        <w:top w:val="none" w:sz="0" w:space="0" w:color="auto"/>
        <w:left w:val="none" w:sz="0" w:space="0" w:color="auto"/>
        <w:bottom w:val="none" w:sz="0" w:space="0" w:color="auto"/>
        <w:right w:val="none" w:sz="0" w:space="0" w:color="auto"/>
      </w:divBdr>
    </w:div>
    <w:div w:id="1819223406">
      <w:bodyDiv w:val="1"/>
      <w:marLeft w:val="0"/>
      <w:marRight w:val="0"/>
      <w:marTop w:val="0"/>
      <w:marBottom w:val="0"/>
      <w:divBdr>
        <w:top w:val="none" w:sz="0" w:space="0" w:color="auto"/>
        <w:left w:val="none" w:sz="0" w:space="0" w:color="auto"/>
        <w:bottom w:val="none" w:sz="0" w:space="0" w:color="auto"/>
        <w:right w:val="none" w:sz="0" w:space="0" w:color="auto"/>
      </w:divBdr>
    </w:div>
    <w:div w:id="1892838379">
      <w:bodyDiv w:val="1"/>
      <w:marLeft w:val="0"/>
      <w:marRight w:val="0"/>
      <w:marTop w:val="0"/>
      <w:marBottom w:val="0"/>
      <w:divBdr>
        <w:top w:val="none" w:sz="0" w:space="0" w:color="auto"/>
        <w:left w:val="none" w:sz="0" w:space="0" w:color="auto"/>
        <w:bottom w:val="none" w:sz="0" w:space="0" w:color="auto"/>
        <w:right w:val="none" w:sz="0" w:space="0" w:color="auto"/>
      </w:divBdr>
    </w:div>
    <w:div w:id="1894189794">
      <w:bodyDiv w:val="1"/>
      <w:marLeft w:val="0"/>
      <w:marRight w:val="0"/>
      <w:marTop w:val="0"/>
      <w:marBottom w:val="0"/>
      <w:divBdr>
        <w:top w:val="none" w:sz="0" w:space="0" w:color="auto"/>
        <w:left w:val="none" w:sz="0" w:space="0" w:color="auto"/>
        <w:bottom w:val="none" w:sz="0" w:space="0" w:color="auto"/>
        <w:right w:val="none" w:sz="0" w:space="0" w:color="auto"/>
      </w:divBdr>
    </w:div>
    <w:div w:id="1945919923">
      <w:bodyDiv w:val="1"/>
      <w:marLeft w:val="0"/>
      <w:marRight w:val="0"/>
      <w:marTop w:val="0"/>
      <w:marBottom w:val="0"/>
      <w:divBdr>
        <w:top w:val="none" w:sz="0" w:space="0" w:color="auto"/>
        <w:left w:val="none" w:sz="0" w:space="0" w:color="auto"/>
        <w:bottom w:val="none" w:sz="0" w:space="0" w:color="auto"/>
        <w:right w:val="none" w:sz="0" w:space="0" w:color="auto"/>
      </w:divBdr>
    </w:div>
    <w:div w:id="2004896976">
      <w:bodyDiv w:val="1"/>
      <w:marLeft w:val="0"/>
      <w:marRight w:val="0"/>
      <w:marTop w:val="0"/>
      <w:marBottom w:val="0"/>
      <w:divBdr>
        <w:top w:val="none" w:sz="0" w:space="0" w:color="auto"/>
        <w:left w:val="none" w:sz="0" w:space="0" w:color="auto"/>
        <w:bottom w:val="none" w:sz="0" w:space="0" w:color="auto"/>
        <w:right w:val="none" w:sz="0" w:space="0" w:color="auto"/>
      </w:divBdr>
    </w:div>
    <w:div w:id="2051415355">
      <w:bodyDiv w:val="1"/>
      <w:marLeft w:val="0"/>
      <w:marRight w:val="0"/>
      <w:marTop w:val="0"/>
      <w:marBottom w:val="0"/>
      <w:divBdr>
        <w:top w:val="none" w:sz="0" w:space="0" w:color="auto"/>
        <w:left w:val="none" w:sz="0" w:space="0" w:color="auto"/>
        <w:bottom w:val="none" w:sz="0" w:space="0" w:color="auto"/>
        <w:right w:val="none" w:sz="0" w:space="0" w:color="auto"/>
      </w:divBdr>
    </w:div>
    <w:div w:id="2067096083">
      <w:bodyDiv w:val="1"/>
      <w:marLeft w:val="0"/>
      <w:marRight w:val="0"/>
      <w:marTop w:val="0"/>
      <w:marBottom w:val="0"/>
      <w:divBdr>
        <w:top w:val="none" w:sz="0" w:space="0" w:color="auto"/>
        <w:left w:val="none" w:sz="0" w:space="0" w:color="auto"/>
        <w:bottom w:val="none" w:sz="0" w:space="0" w:color="auto"/>
        <w:right w:val="none" w:sz="0" w:space="0" w:color="auto"/>
      </w:divBdr>
    </w:div>
    <w:div w:id="2078892553">
      <w:bodyDiv w:val="1"/>
      <w:marLeft w:val="0"/>
      <w:marRight w:val="0"/>
      <w:marTop w:val="0"/>
      <w:marBottom w:val="0"/>
      <w:divBdr>
        <w:top w:val="none" w:sz="0" w:space="0" w:color="auto"/>
        <w:left w:val="none" w:sz="0" w:space="0" w:color="auto"/>
        <w:bottom w:val="none" w:sz="0" w:space="0" w:color="auto"/>
        <w:right w:val="none" w:sz="0" w:space="0" w:color="auto"/>
      </w:divBdr>
    </w:div>
    <w:div w:id="2137674103">
      <w:bodyDiv w:val="1"/>
      <w:marLeft w:val="0"/>
      <w:marRight w:val="0"/>
      <w:marTop w:val="0"/>
      <w:marBottom w:val="0"/>
      <w:divBdr>
        <w:top w:val="none" w:sz="0" w:space="0" w:color="auto"/>
        <w:left w:val="none" w:sz="0" w:space="0" w:color="auto"/>
        <w:bottom w:val="none" w:sz="0" w:space="0" w:color="auto"/>
        <w:right w:val="none" w:sz="0" w:space="0" w:color="auto"/>
      </w:divBdr>
    </w:div>
    <w:div w:id="213813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orsetcouncil.gov.uk/countryside-coast-parks/country-parks-and-visitor-centres/avon-heath-country-park/avon-heath-country-park" TargetMode="External"/><Relationship Id="rId18" Type="http://schemas.openxmlformats.org/officeDocument/2006/relationships/hyperlink" Target="https://www.greenflagaward.org/resources-research/safer-parks-for-women-and-girls/" TargetMode="External"/><Relationship Id="rId26" Type="http://schemas.openxmlformats.org/officeDocument/2006/relationships/hyperlink" Target="https://www.westyorks-ca.gov.uk/a-mayoral-combined-authority/mayoral-pledges/the-safety-of-women-and-girls/safety-of-women-and-girls-strategy/"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akespaceforgirls.co.u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reenflagaward.org/" TargetMode="External"/><Relationship Id="rId17" Type="http://schemas.openxmlformats.org/officeDocument/2006/relationships/hyperlink" Target="https://eprints.whiterose.ac.uk/194214/" TargetMode="External"/><Relationship Id="rId25" Type="http://schemas.openxmlformats.org/officeDocument/2006/relationships/image" Target="media/image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leeds.ac.uk/main-index/news/article/5263/partnership-sets-out-to-solve-global-health-workforce-shortages"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eenflagaward.org/" TargetMode="External"/><Relationship Id="rId24" Type="http://schemas.openxmlformats.org/officeDocument/2006/relationships/hyperlink" Target="https://essl.leeds.ac.uk/law"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reenflagaward.org/media/2460/news-article-png.png" TargetMode="External"/><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header" Target="header3.xml"/><Relationship Id="rId10" Type="http://schemas.openxmlformats.org/officeDocument/2006/relationships/hyperlink" Target="https://www.gov.uk/government/publications/marine-and-coastal-wildlife-code/marine-and-coastal-wildlife-code-advice-for-visitors" TargetMode="External"/><Relationship Id="rId19" Type="http://schemas.openxmlformats.org/officeDocument/2006/relationships/hyperlink" Target="https://www.westyorks-ca.gov.uk/a-mayoral-combined-authority/"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nationaltrail.co.uk/en_GB/countryside-code-and-shaun-the-sheep/" TargetMode="External"/><Relationship Id="rId14" Type="http://schemas.openxmlformats.org/officeDocument/2006/relationships/hyperlink" Target="https://www.dorsetcouncil.gov.uk/w/stour-meadows-blandford" TargetMode="External"/><Relationship Id="rId22" Type="http://schemas.openxmlformats.org/officeDocument/2006/relationships/hyperlink" Target="https://www.keepbritaintidy.org/"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E9319-9D5F-4724-B095-E7C52C69D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8862</Words>
  <Characters>50514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Watton</dc:creator>
  <cp:keywords/>
  <dc:description/>
  <cp:lastModifiedBy>Tim Watton</cp:lastModifiedBy>
  <cp:revision>2</cp:revision>
  <cp:lastPrinted>2023-08-01T10:03:00Z</cp:lastPrinted>
  <dcterms:created xsi:type="dcterms:W3CDTF">2023-08-04T17:58:00Z</dcterms:created>
  <dcterms:modified xsi:type="dcterms:W3CDTF">2023-08-04T17:58:00Z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XPAuthor">
    <vt:lpwstr>Alf Bush</vt:lpwstr>
  </property>
  <property fmtid="{D5CDD505-2E9C-101B-9397-08002B2CF9AE}" pid="3" name="AXPDataClassification">
    <vt:lpwstr>AXP Internal</vt:lpwstr>
  </property>
  <property fmtid="{D5CDD505-2E9C-101B-9397-08002B2CF9AE}" pid="4" name="AXPDataClassificationForSearch">
    <vt:lpwstr>AXPInternal_UniqueSearchString</vt:lpwstr>
  </property>
</Properties>
</file>